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6D987" w14:textId="77777777" w:rsidR="00FA72AB" w:rsidRPr="0072428B" w:rsidRDefault="00FA72AB" w:rsidP="00FA72AB">
      <w:pPr>
        <w:spacing w:after="0" w:line="276" w:lineRule="auto"/>
        <w:ind w:right="5811"/>
        <w:jc w:val="both"/>
        <w:rPr>
          <w:rFonts w:ascii="Arial Narrow" w:hAnsi="Arial Narrow" w:cstheme="majorHAnsi"/>
          <w:sz w:val="32"/>
          <w:szCs w:val="32"/>
          <w:lang w:val="en-GB"/>
        </w:rPr>
      </w:pPr>
      <w:bookmarkStart w:id="0" w:name="_Toc501717990"/>
      <w:bookmarkStart w:id="1" w:name="_GoBack"/>
      <w:bookmarkEnd w:id="1"/>
      <w:r w:rsidRPr="0072428B">
        <w:rPr>
          <w:rFonts w:ascii="Arial Narrow" w:hAnsi="Arial Narrow" w:cstheme="majorHAnsi"/>
          <w:sz w:val="32"/>
          <w:szCs w:val="32"/>
          <w:lang w:val="en-GB"/>
        </w:rPr>
        <w:t>19</w:t>
      </w:r>
      <w:r>
        <w:rPr>
          <w:rFonts w:ascii="Arial Narrow" w:hAnsi="Arial Narrow" w:cstheme="majorHAnsi"/>
          <w:sz w:val="32"/>
          <w:szCs w:val="32"/>
          <w:vertAlign w:val="superscript"/>
          <w:lang w:val="en-GB"/>
        </w:rPr>
        <w:t>e</w:t>
      </w:r>
      <w:r w:rsidRPr="0072428B">
        <w:rPr>
          <w:rFonts w:ascii="Arial Narrow" w:hAnsi="Arial Narrow" w:cstheme="majorHAnsi"/>
          <w:sz w:val="32"/>
          <w:szCs w:val="32"/>
          <w:lang w:val="en-GB"/>
        </w:rPr>
        <w:t xml:space="preserve"> – 29</w:t>
      </w:r>
      <w:r>
        <w:rPr>
          <w:rFonts w:ascii="Arial Narrow" w:hAnsi="Arial Narrow" w:cstheme="majorHAnsi"/>
          <w:sz w:val="32"/>
          <w:szCs w:val="32"/>
          <w:vertAlign w:val="superscript"/>
          <w:lang w:val="en-GB"/>
        </w:rPr>
        <w:t>e</w:t>
      </w:r>
      <w:r w:rsidRPr="0072428B">
        <w:rPr>
          <w:rFonts w:ascii="Arial Narrow" w:hAnsi="Arial Narrow" w:cstheme="majorHAnsi"/>
          <w:sz w:val="32"/>
          <w:szCs w:val="32"/>
          <w:lang w:val="en-GB"/>
        </w:rPr>
        <w:t xml:space="preserve"> Jul</w:t>
      </w:r>
      <w:r>
        <w:rPr>
          <w:rFonts w:ascii="Arial Narrow" w:hAnsi="Arial Narrow" w:cstheme="majorHAnsi"/>
          <w:sz w:val="32"/>
          <w:szCs w:val="32"/>
          <w:lang w:val="en-GB"/>
        </w:rPr>
        <w:t>i</w:t>
      </w:r>
      <w:r w:rsidRPr="0072428B">
        <w:rPr>
          <w:rFonts w:ascii="Arial Narrow" w:hAnsi="Arial Narrow" w:cstheme="majorHAnsi"/>
          <w:sz w:val="32"/>
          <w:szCs w:val="32"/>
          <w:lang w:val="en-GB"/>
        </w:rPr>
        <w:t xml:space="preserve"> 2018</w:t>
      </w:r>
    </w:p>
    <w:p w14:paraId="0D73C326" w14:textId="77777777" w:rsidR="00FA72AB" w:rsidRPr="0072428B" w:rsidRDefault="00FA72AB" w:rsidP="00FA72AB">
      <w:pPr>
        <w:spacing w:after="0" w:line="276" w:lineRule="auto"/>
        <w:ind w:right="5811"/>
        <w:jc w:val="both"/>
        <w:rPr>
          <w:rFonts w:ascii="Arial Narrow" w:hAnsi="Arial Narrow" w:cstheme="majorHAnsi"/>
          <w:sz w:val="32"/>
          <w:szCs w:val="32"/>
          <w:lang w:val="en-GB"/>
        </w:rPr>
      </w:pPr>
      <w:r w:rsidRPr="0072428B">
        <w:rPr>
          <w:rFonts w:ascii="Arial Narrow" w:hAnsi="Arial Narrow" w:cstheme="majorHAnsi"/>
          <w:sz w:val="32"/>
          <w:szCs w:val="32"/>
          <w:lang w:val="en-GB"/>
        </w:rPr>
        <w:t>Bratislava, SLO</w:t>
      </w:r>
      <w:r>
        <w:rPr>
          <w:rFonts w:ascii="Arial Narrow" w:hAnsi="Arial Narrow" w:cstheme="majorHAnsi"/>
          <w:sz w:val="32"/>
          <w:szCs w:val="32"/>
          <w:lang w:val="en-GB"/>
        </w:rPr>
        <w:t>WAKIJE</w:t>
      </w:r>
    </w:p>
    <w:p w14:paraId="2D1237A3" w14:textId="77777777" w:rsidR="00FA72AB" w:rsidRPr="0072428B" w:rsidRDefault="00FA72AB" w:rsidP="00FA72AB">
      <w:pPr>
        <w:pBdr>
          <w:bottom w:val="single" w:sz="4" w:space="1" w:color="auto"/>
        </w:pBdr>
        <w:spacing w:after="0" w:line="276" w:lineRule="auto"/>
        <w:ind w:right="5811"/>
        <w:jc w:val="both"/>
        <w:rPr>
          <w:rFonts w:ascii="Arial Narrow" w:hAnsi="Arial Narrow" w:cstheme="majorHAnsi"/>
          <w:sz w:val="32"/>
          <w:szCs w:val="32"/>
          <w:lang w:val="en-GB"/>
        </w:rPr>
      </w:pPr>
      <w:r w:rsidRPr="0072428B">
        <w:rPr>
          <w:rFonts w:ascii="Arial Narrow" w:hAnsi="Arial Narrow" w:cstheme="majorHAnsi"/>
          <w:sz w:val="32"/>
          <w:szCs w:val="32"/>
          <w:lang w:val="en-GB"/>
        </w:rPr>
        <w:t>Pra</w:t>
      </w:r>
      <w:r>
        <w:rPr>
          <w:rFonts w:ascii="Arial Narrow" w:hAnsi="Arial Narrow" w:cstheme="majorHAnsi"/>
          <w:sz w:val="32"/>
          <w:szCs w:val="32"/>
          <w:lang w:val="en-GB"/>
        </w:rPr>
        <w:t>a</w:t>
      </w:r>
      <w:r w:rsidRPr="0072428B">
        <w:rPr>
          <w:rFonts w:ascii="Arial Narrow" w:hAnsi="Arial Narrow" w:cstheme="majorHAnsi"/>
          <w:sz w:val="32"/>
          <w:szCs w:val="32"/>
          <w:lang w:val="en-GB"/>
        </w:rPr>
        <w:t xml:space="preserve">g, </w:t>
      </w:r>
      <w:r>
        <w:rPr>
          <w:rFonts w:ascii="Arial Narrow" w:hAnsi="Arial Narrow" w:cstheme="majorHAnsi"/>
          <w:sz w:val="32"/>
          <w:szCs w:val="32"/>
          <w:lang w:val="en-GB"/>
        </w:rPr>
        <w:t>TSJECHIË</w:t>
      </w:r>
    </w:p>
    <w:p w14:paraId="2EED2FD9" w14:textId="77777777" w:rsidR="00FA72AB" w:rsidRPr="0072428B" w:rsidRDefault="00FA72AB" w:rsidP="00FA72AB">
      <w:pPr>
        <w:spacing w:before="60" w:after="240" w:line="276" w:lineRule="auto"/>
        <w:ind w:right="5812"/>
        <w:jc w:val="both"/>
        <w:rPr>
          <w:rFonts w:ascii="Arial Narrow" w:hAnsi="Arial Narrow" w:cstheme="majorHAnsi"/>
          <w:color w:val="00ADB2"/>
          <w:sz w:val="32"/>
          <w:szCs w:val="32"/>
          <w:lang w:val="en-GB"/>
        </w:rPr>
      </w:pPr>
      <w:r w:rsidRPr="0072428B">
        <w:rPr>
          <w:rFonts w:ascii="Arial Narrow" w:hAnsi="Arial Narrow" w:cstheme="majorHAnsi"/>
          <w:color w:val="00ADB2"/>
          <w:sz w:val="32"/>
          <w:szCs w:val="32"/>
          <w:lang w:val="en-GB"/>
        </w:rPr>
        <w:t>www.50icho.eu</w:t>
      </w:r>
    </w:p>
    <w:p w14:paraId="5C51642F" w14:textId="77777777" w:rsidR="00FA72AB" w:rsidRPr="0072428B" w:rsidRDefault="00FA72AB" w:rsidP="00FA72AB">
      <w:pPr>
        <w:spacing w:after="240" w:line="276" w:lineRule="auto"/>
        <w:jc w:val="both"/>
        <w:rPr>
          <w:rFonts w:ascii="Arial Narrow" w:hAnsi="Arial Narrow" w:cstheme="majorHAnsi"/>
          <w:b/>
          <w:color w:val="00ADB2"/>
          <w:sz w:val="36"/>
          <w:szCs w:val="36"/>
          <w:lang w:val="en-GB"/>
        </w:rPr>
      </w:pPr>
    </w:p>
    <w:p w14:paraId="397D3C70" w14:textId="77777777" w:rsidR="00FA72AB" w:rsidRPr="0072428B" w:rsidRDefault="00FA72AB" w:rsidP="00FA72AB">
      <w:pPr>
        <w:spacing w:after="240" w:line="276" w:lineRule="auto"/>
        <w:jc w:val="both"/>
        <w:rPr>
          <w:rFonts w:ascii="Arial Narrow" w:hAnsi="Arial Narrow" w:cstheme="majorHAnsi"/>
          <w:b/>
          <w:color w:val="00ADB2"/>
          <w:sz w:val="36"/>
          <w:szCs w:val="36"/>
          <w:lang w:val="en-GB"/>
        </w:rPr>
      </w:pPr>
    </w:p>
    <w:p w14:paraId="1484549B" w14:textId="77777777" w:rsidR="00FA72AB" w:rsidRPr="0072428B" w:rsidRDefault="00FA72AB" w:rsidP="00FA72AB">
      <w:pPr>
        <w:spacing w:after="240" w:line="276" w:lineRule="auto"/>
        <w:jc w:val="both"/>
        <w:rPr>
          <w:rFonts w:ascii="Arial Narrow" w:hAnsi="Arial Narrow" w:cstheme="majorHAnsi"/>
          <w:b/>
          <w:color w:val="00ADB2"/>
          <w:sz w:val="36"/>
          <w:szCs w:val="36"/>
          <w:lang w:val="en-GB"/>
        </w:rPr>
      </w:pPr>
    </w:p>
    <w:p w14:paraId="33AE6F76" w14:textId="77777777" w:rsidR="00FA72AB" w:rsidRPr="0072428B" w:rsidRDefault="00FA72AB" w:rsidP="00FA72AB">
      <w:pPr>
        <w:spacing w:after="120" w:line="276" w:lineRule="auto"/>
        <w:jc w:val="center"/>
        <w:rPr>
          <w:rFonts w:ascii="Arial Narrow" w:hAnsi="Arial Narrow" w:cstheme="majorHAnsi"/>
          <w:b/>
          <w:color w:val="00ADB2"/>
          <w:sz w:val="52"/>
          <w:szCs w:val="52"/>
          <w:lang w:val="en-GB"/>
        </w:rPr>
      </w:pPr>
      <w:r w:rsidRPr="0072428B">
        <w:rPr>
          <w:rFonts w:ascii="Arial Narrow" w:hAnsi="Arial Narrow" w:cstheme="majorHAnsi"/>
          <w:b/>
          <w:color w:val="00ADB2"/>
          <w:sz w:val="52"/>
          <w:szCs w:val="52"/>
          <w:lang w:val="en-GB"/>
        </w:rPr>
        <w:t>THEOR</w:t>
      </w:r>
      <w:r>
        <w:rPr>
          <w:rFonts w:ascii="Arial Narrow" w:hAnsi="Arial Narrow" w:cstheme="majorHAnsi"/>
          <w:b/>
          <w:color w:val="00ADB2"/>
          <w:sz w:val="52"/>
          <w:szCs w:val="52"/>
          <w:lang w:val="en-GB"/>
        </w:rPr>
        <w:t>I</w:t>
      </w:r>
      <w:r w:rsidRPr="0072428B">
        <w:rPr>
          <w:rFonts w:ascii="Arial Narrow" w:hAnsi="Arial Narrow" w:cstheme="majorHAnsi"/>
          <w:b/>
          <w:color w:val="00ADB2"/>
          <w:sz w:val="52"/>
          <w:szCs w:val="52"/>
          <w:lang w:val="en-GB"/>
        </w:rPr>
        <w:t>ET</w:t>
      </w:r>
      <w:r>
        <w:rPr>
          <w:rFonts w:ascii="Arial Narrow" w:hAnsi="Arial Narrow" w:cstheme="majorHAnsi"/>
          <w:b/>
          <w:color w:val="00ADB2"/>
          <w:sz w:val="52"/>
          <w:szCs w:val="52"/>
          <w:lang w:val="en-GB"/>
        </w:rPr>
        <w:t>OETS</w:t>
      </w:r>
    </w:p>
    <w:p w14:paraId="45F6E1B3" w14:textId="77777777" w:rsidR="00FA72AB" w:rsidRPr="0072428B" w:rsidRDefault="00FA72AB" w:rsidP="00FA72AB">
      <w:pPr>
        <w:spacing w:after="240" w:line="276" w:lineRule="auto"/>
        <w:jc w:val="both"/>
        <w:rPr>
          <w:rFonts w:ascii="Arial Narrow" w:hAnsi="Arial Narrow" w:cstheme="majorHAnsi"/>
          <w:color w:val="00ADB2"/>
          <w:sz w:val="36"/>
          <w:szCs w:val="36"/>
          <w:lang w:val="en-GB"/>
        </w:rPr>
      </w:pPr>
    </w:p>
    <w:p w14:paraId="2B3D7615" w14:textId="77777777" w:rsidR="00FA72AB" w:rsidRPr="0072428B" w:rsidRDefault="00FA72AB" w:rsidP="00FA72AB">
      <w:pPr>
        <w:spacing w:after="240" w:line="276" w:lineRule="auto"/>
        <w:jc w:val="both"/>
        <w:rPr>
          <w:rFonts w:ascii="Arial Narrow" w:hAnsi="Arial Narrow" w:cstheme="majorHAnsi"/>
          <w:color w:val="00ADB2"/>
          <w:sz w:val="36"/>
          <w:szCs w:val="3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5918"/>
      </w:tblGrid>
      <w:tr w:rsidR="00FA72AB" w:rsidRPr="0072428B" w14:paraId="6CA6CDFC" w14:textId="77777777" w:rsidTr="006C18BB">
        <w:trPr>
          <w:trHeight w:hRule="exact" w:val="454"/>
        </w:trPr>
        <w:tc>
          <w:tcPr>
            <w:tcW w:w="3228" w:type="dxa"/>
            <w:vAlign w:val="center"/>
          </w:tcPr>
          <w:p w14:paraId="6FE7C63D" w14:textId="77777777" w:rsidR="00FA72AB" w:rsidRPr="0072428B" w:rsidRDefault="00FA72AB" w:rsidP="006C18BB">
            <w:pPr>
              <w:spacing w:before="60" w:after="60"/>
              <w:rPr>
                <w:rFonts w:ascii="Arial" w:hAnsi="Arial"/>
                <w:b/>
                <w:color w:val="000000"/>
                <w:sz w:val="24"/>
                <w:szCs w:val="24"/>
                <w:lang w:val="en-GB"/>
              </w:rPr>
            </w:pPr>
            <w:r>
              <w:rPr>
                <w:rFonts w:ascii="Arial" w:hAnsi="Arial"/>
                <w:b/>
                <w:color w:val="000000"/>
                <w:sz w:val="24"/>
                <w:szCs w:val="24"/>
                <w:lang w:val="en-GB"/>
              </w:rPr>
              <w:t>Land</w:t>
            </w:r>
            <w:r w:rsidRPr="0072428B">
              <w:rPr>
                <w:rFonts w:ascii="Arial" w:hAnsi="Arial"/>
                <w:b/>
                <w:color w:val="000000"/>
                <w:sz w:val="24"/>
                <w:szCs w:val="24"/>
                <w:lang w:val="en-GB"/>
              </w:rPr>
              <w:t>:</w:t>
            </w:r>
          </w:p>
        </w:tc>
        <w:tc>
          <w:tcPr>
            <w:tcW w:w="5918" w:type="dxa"/>
            <w:vAlign w:val="center"/>
          </w:tcPr>
          <w:p w14:paraId="29ACFE5C" w14:textId="77777777" w:rsidR="00FA72AB" w:rsidRPr="0072428B" w:rsidRDefault="00FA72AB" w:rsidP="006C18BB">
            <w:pPr>
              <w:spacing w:before="60" w:after="60"/>
              <w:rPr>
                <w:color w:val="000000"/>
                <w:sz w:val="24"/>
                <w:szCs w:val="24"/>
                <w:lang w:val="en-GB"/>
              </w:rPr>
            </w:pPr>
          </w:p>
        </w:tc>
      </w:tr>
      <w:tr w:rsidR="00FA72AB" w:rsidRPr="00197101" w14:paraId="1163181B" w14:textId="77777777" w:rsidTr="006C18BB">
        <w:trPr>
          <w:trHeight w:hRule="exact" w:val="454"/>
        </w:trPr>
        <w:tc>
          <w:tcPr>
            <w:tcW w:w="3228" w:type="dxa"/>
            <w:vAlign w:val="center"/>
          </w:tcPr>
          <w:p w14:paraId="56393016" w14:textId="77777777" w:rsidR="00FA72AB" w:rsidRPr="00197101" w:rsidRDefault="00FA72AB" w:rsidP="006C18BB">
            <w:pPr>
              <w:spacing w:before="60" w:after="60"/>
              <w:rPr>
                <w:rFonts w:ascii="Arial" w:hAnsi="Arial"/>
                <w:b/>
                <w:color w:val="000000"/>
                <w:sz w:val="24"/>
                <w:szCs w:val="24"/>
              </w:rPr>
            </w:pPr>
            <w:r w:rsidRPr="00197101">
              <w:rPr>
                <w:rFonts w:ascii="Arial" w:hAnsi="Arial"/>
                <w:b/>
                <w:color w:val="000000"/>
                <w:sz w:val="24"/>
                <w:szCs w:val="24"/>
              </w:rPr>
              <w:t>Naam (zoals in paspoort) as in passport:</w:t>
            </w:r>
          </w:p>
        </w:tc>
        <w:tc>
          <w:tcPr>
            <w:tcW w:w="5918" w:type="dxa"/>
            <w:vAlign w:val="center"/>
          </w:tcPr>
          <w:p w14:paraId="6AF69947" w14:textId="77777777" w:rsidR="00FA72AB" w:rsidRPr="00197101" w:rsidRDefault="00FA72AB" w:rsidP="006C18BB">
            <w:pPr>
              <w:spacing w:before="60" w:after="60"/>
              <w:rPr>
                <w:color w:val="000000"/>
                <w:sz w:val="24"/>
                <w:szCs w:val="24"/>
              </w:rPr>
            </w:pPr>
          </w:p>
        </w:tc>
      </w:tr>
      <w:tr w:rsidR="00FA72AB" w:rsidRPr="0072428B" w14:paraId="77F40790" w14:textId="77777777" w:rsidTr="006C18BB">
        <w:trPr>
          <w:trHeight w:hRule="exact" w:val="454"/>
        </w:trPr>
        <w:tc>
          <w:tcPr>
            <w:tcW w:w="3228" w:type="dxa"/>
            <w:vAlign w:val="center"/>
          </w:tcPr>
          <w:p w14:paraId="21A07916" w14:textId="77777777" w:rsidR="00FA72AB" w:rsidRPr="0072428B" w:rsidRDefault="00FA72AB" w:rsidP="006C18BB">
            <w:pPr>
              <w:spacing w:before="60" w:after="60"/>
              <w:rPr>
                <w:rFonts w:ascii="Arial" w:hAnsi="Arial"/>
                <w:b/>
                <w:color w:val="000000"/>
                <w:sz w:val="24"/>
                <w:szCs w:val="24"/>
                <w:lang w:val="en-GB"/>
              </w:rPr>
            </w:pPr>
            <w:r w:rsidRPr="0072428B">
              <w:rPr>
                <w:rFonts w:ascii="Arial" w:hAnsi="Arial"/>
                <w:b/>
                <w:color w:val="000000"/>
                <w:sz w:val="24"/>
                <w:szCs w:val="24"/>
                <w:lang w:val="en-GB"/>
              </w:rPr>
              <w:t>Studentcode:</w:t>
            </w:r>
          </w:p>
        </w:tc>
        <w:tc>
          <w:tcPr>
            <w:tcW w:w="5918" w:type="dxa"/>
            <w:vAlign w:val="center"/>
          </w:tcPr>
          <w:p w14:paraId="2451FA17" w14:textId="77777777" w:rsidR="00FA72AB" w:rsidRPr="0072428B" w:rsidRDefault="00FA72AB" w:rsidP="006C18BB">
            <w:pPr>
              <w:spacing w:before="60" w:after="60"/>
              <w:rPr>
                <w:color w:val="000000"/>
                <w:sz w:val="24"/>
                <w:szCs w:val="24"/>
                <w:lang w:val="en-GB"/>
              </w:rPr>
            </w:pPr>
          </w:p>
        </w:tc>
      </w:tr>
      <w:tr w:rsidR="00FA72AB" w:rsidRPr="0072428B" w14:paraId="3CB84557" w14:textId="77777777" w:rsidTr="006C18BB">
        <w:trPr>
          <w:trHeight w:hRule="exact" w:val="454"/>
        </w:trPr>
        <w:tc>
          <w:tcPr>
            <w:tcW w:w="3228" w:type="dxa"/>
            <w:vAlign w:val="center"/>
          </w:tcPr>
          <w:p w14:paraId="67D31CE4" w14:textId="77777777" w:rsidR="00FA72AB" w:rsidRPr="0072428B" w:rsidRDefault="00FA72AB" w:rsidP="006C18BB">
            <w:pPr>
              <w:spacing w:before="60" w:after="60"/>
              <w:rPr>
                <w:rFonts w:ascii="Arial" w:hAnsi="Arial"/>
                <w:b/>
                <w:color w:val="000000"/>
                <w:sz w:val="24"/>
                <w:szCs w:val="24"/>
                <w:lang w:val="en-GB"/>
              </w:rPr>
            </w:pPr>
            <w:r>
              <w:rPr>
                <w:rFonts w:ascii="Arial" w:hAnsi="Arial"/>
                <w:b/>
                <w:color w:val="000000"/>
                <w:sz w:val="24"/>
                <w:szCs w:val="24"/>
                <w:lang w:val="en-GB"/>
              </w:rPr>
              <w:t>Taal</w:t>
            </w:r>
            <w:r w:rsidRPr="0072428B">
              <w:rPr>
                <w:rFonts w:ascii="Arial" w:hAnsi="Arial"/>
                <w:b/>
                <w:color w:val="000000"/>
                <w:sz w:val="24"/>
                <w:szCs w:val="24"/>
                <w:lang w:val="en-GB"/>
              </w:rPr>
              <w:t>:</w:t>
            </w:r>
          </w:p>
        </w:tc>
        <w:tc>
          <w:tcPr>
            <w:tcW w:w="5918" w:type="dxa"/>
            <w:vAlign w:val="center"/>
          </w:tcPr>
          <w:p w14:paraId="29084127" w14:textId="77777777" w:rsidR="00FA72AB" w:rsidRPr="0072428B" w:rsidRDefault="00FA72AB" w:rsidP="006C18BB">
            <w:pPr>
              <w:spacing w:before="60" w:after="60"/>
              <w:rPr>
                <w:color w:val="000000"/>
                <w:sz w:val="24"/>
                <w:szCs w:val="24"/>
                <w:lang w:val="en-GB"/>
              </w:rPr>
            </w:pPr>
          </w:p>
        </w:tc>
      </w:tr>
    </w:tbl>
    <w:p w14:paraId="04490216" w14:textId="77777777" w:rsidR="00FA72AB" w:rsidRPr="0072428B" w:rsidRDefault="00FA72AB" w:rsidP="00FA72AB">
      <w:pPr>
        <w:spacing w:after="240" w:line="276" w:lineRule="auto"/>
        <w:jc w:val="both"/>
        <w:rPr>
          <w:rFonts w:ascii="Arial Narrow" w:hAnsi="Arial Narrow" w:cstheme="majorHAnsi"/>
          <w:b/>
          <w:color w:val="00ADB2"/>
          <w:sz w:val="36"/>
          <w:szCs w:val="36"/>
          <w:lang w:val="en-GB"/>
        </w:rPr>
      </w:pPr>
    </w:p>
    <w:p w14:paraId="7FE1B38C" w14:textId="77777777" w:rsidR="00FA72AB" w:rsidRPr="0072428B" w:rsidRDefault="00FA72AB" w:rsidP="00FA72AB">
      <w:pPr>
        <w:spacing w:after="240" w:line="276" w:lineRule="auto"/>
        <w:jc w:val="both"/>
        <w:rPr>
          <w:rFonts w:ascii="Arial Narrow" w:hAnsi="Arial Narrow" w:cstheme="majorHAnsi"/>
          <w:b/>
          <w:color w:val="00ADB2"/>
          <w:sz w:val="36"/>
          <w:szCs w:val="36"/>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5983"/>
      </w:tblGrid>
      <w:tr w:rsidR="00FA72AB" w:rsidRPr="0072428B" w14:paraId="489F7F05" w14:textId="77777777" w:rsidTr="006C18BB">
        <w:tc>
          <w:tcPr>
            <w:tcW w:w="3591" w:type="dxa"/>
          </w:tcPr>
          <w:p w14:paraId="10B1EC7C" w14:textId="77777777" w:rsidR="00FA72AB" w:rsidRPr="0072428B" w:rsidRDefault="00FA72AB" w:rsidP="006C18BB">
            <w:pPr>
              <w:spacing w:after="240" w:line="276" w:lineRule="auto"/>
              <w:jc w:val="both"/>
              <w:rPr>
                <w:rFonts w:ascii="Arial Narrow" w:hAnsi="Arial Narrow" w:cstheme="majorHAnsi"/>
                <w:b/>
                <w:color w:val="54ABB0"/>
                <w:sz w:val="36"/>
                <w:szCs w:val="36"/>
                <w:lang w:val="en-GB"/>
              </w:rPr>
            </w:pPr>
            <w:r w:rsidRPr="0072428B">
              <w:rPr>
                <w:rFonts w:ascii="Arial Narrow" w:hAnsi="Arial Narrow" w:cstheme="majorHAnsi"/>
                <w:b/>
                <w:noProof/>
                <w:color w:val="54ABB0"/>
                <w:sz w:val="36"/>
                <w:szCs w:val="36"/>
                <w:lang w:eastAsia="nl-NL"/>
              </w:rPr>
              <w:drawing>
                <wp:inline distT="0" distB="0" distL="0" distR="0" wp14:anchorId="25D6ECF8" wp14:editId="414DA303">
                  <wp:extent cx="1833708" cy="20872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984" cy="2095527"/>
                          </a:xfrm>
                          <a:prstGeom prst="rect">
                            <a:avLst/>
                          </a:prstGeom>
                          <a:noFill/>
                          <a:ln>
                            <a:noFill/>
                          </a:ln>
                        </pic:spPr>
                      </pic:pic>
                    </a:graphicData>
                  </a:graphic>
                </wp:inline>
              </w:drawing>
            </w:r>
          </w:p>
        </w:tc>
        <w:tc>
          <w:tcPr>
            <w:tcW w:w="5983" w:type="dxa"/>
          </w:tcPr>
          <w:p w14:paraId="14CA16CF" w14:textId="77777777" w:rsidR="00FA72AB" w:rsidRPr="0072428B" w:rsidRDefault="00FA72AB" w:rsidP="006C18BB">
            <w:pPr>
              <w:spacing w:line="276" w:lineRule="auto"/>
              <w:jc w:val="both"/>
              <w:rPr>
                <w:rFonts w:ascii="Arial" w:hAnsi="Arial" w:cs="Arial"/>
                <w:b/>
                <w:sz w:val="40"/>
                <w:szCs w:val="40"/>
                <w:lang w:val="en-GB"/>
              </w:rPr>
            </w:pPr>
          </w:p>
          <w:p w14:paraId="27D9BACC" w14:textId="77777777" w:rsidR="00FA72AB" w:rsidRPr="0072428B" w:rsidRDefault="00FA72AB" w:rsidP="006C18BB">
            <w:pPr>
              <w:spacing w:line="276" w:lineRule="auto"/>
              <w:jc w:val="both"/>
              <w:rPr>
                <w:rFonts w:ascii="Arial" w:hAnsi="Arial" w:cs="Arial"/>
                <w:b/>
                <w:sz w:val="64"/>
                <w:szCs w:val="64"/>
                <w:lang w:val="en-GB"/>
              </w:rPr>
            </w:pPr>
            <w:r w:rsidRPr="0072428B">
              <w:rPr>
                <w:rFonts w:ascii="Arial" w:hAnsi="Arial" w:cs="Arial"/>
                <w:b/>
                <w:sz w:val="64"/>
                <w:szCs w:val="64"/>
                <w:lang w:val="en-GB"/>
              </w:rPr>
              <w:t>50</w:t>
            </w:r>
            <w:r w:rsidRPr="00543C1D">
              <w:rPr>
                <w:rFonts w:ascii="Arial" w:hAnsi="Arial" w:cs="Arial"/>
                <w:b/>
                <w:sz w:val="64"/>
                <w:szCs w:val="64"/>
                <w:vertAlign w:val="superscript"/>
                <w:lang w:val="en-GB"/>
              </w:rPr>
              <w:t>e</w:t>
            </w:r>
            <w:r w:rsidRPr="0072428B">
              <w:rPr>
                <w:rFonts w:ascii="Arial" w:hAnsi="Arial" w:cs="Arial"/>
                <w:b/>
                <w:sz w:val="64"/>
                <w:szCs w:val="64"/>
                <w:lang w:val="en-GB"/>
              </w:rPr>
              <w:t xml:space="preserve"> IChO 2018</w:t>
            </w:r>
          </w:p>
          <w:p w14:paraId="66DFF568" w14:textId="77777777" w:rsidR="00FA72AB" w:rsidRPr="0072428B" w:rsidRDefault="00FA72AB" w:rsidP="006C18BB">
            <w:pPr>
              <w:spacing w:line="276" w:lineRule="auto"/>
              <w:jc w:val="both"/>
              <w:rPr>
                <w:rFonts w:ascii="Arial" w:hAnsi="Arial" w:cs="Arial"/>
                <w:sz w:val="28"/>
                <w:szCs w:val="28"/>
                <w:lang w:val="en-GB"/>
              </w:rPr>
            </w:pPr>
            <w:r w:rsidRPr="0072428B">
              <w:rPr>
                <w:rFonts w:ascii="Arial" w:hAnsi="Arial" w:cs="Arial"/>
                <w:sz w:val="28"/>
                <w:szCs w:val="28"/>
                <w:lang w:val="en-GB"/>
              </w:rPr>
              <w:t>International Chemistry Olympiad</w:t>
            </w:r>
          </w:p>
          <w:p w14:paraId="38D673B1" w14:textId="77777777" w:rsidR="00FA72AB" w:rsidRDefault="00FA72AB" w:rsidP="006C18BB">
            <w:pPr>
              <w:spacing w:after="120" w:line="276" w:lineRule="auto"/>
              <w:jc w:val="both"/>
              <w:rPr>
                <w:rFonts w:ascii="Arial" w:hAnsi="Arial" w:cs="Arial"/>
                <w:sz w:val="28"/>
                <w:szCs w:val="28"/>
                <w:lang w:val="en-GB"/>
              </w:rPr>
            </w:pPr>
            <w:r w:rsidRPr="0072428B">
              <w:rPr>
                <w:rFonts w:ascii="Arial" w:hAnsi="Arial" w:cs="Arial"/>
                <w:sz w:val="28"/>
                <w:szCs w:val="28"/>
                <w:lang w:val="en-GB"/>
              </w:rPr>
              <w:t>SLO</w:t>
            </w:r>
            <w:r>
              <w:rPr>
                <w:rFonts w:ascii="Arial" w:hAnsi="Arial" w:cs="Arial"/>
                <w:sz w:val="28"/>
                <w:szCs w:val="28"/>
                <w:lang w:val="en-GB"/>
              </w:rPr>
              <w:t>WAKIJE</w:t>
            </w:r>
            <w:r w:rsidRPr="0072428B">
              <w:rPr>
                <w:rFonts w:ascii="Arial" w:hAnsi="Arial" w:cs="Arial"/>
                <w:sz w:val="28"/>
                <w:szCs w:val="28"/>
                <w:lang w:val="en-GB"/>
              </w:rPr>
              <w:t xml:space="preserve">  &amp;  </w:t>
            </w:r>
            <w:r>
              <w:rPr>
                <w:rFonts w:ascii="Arial" w:hAnsi="Arial" w:cs="Arial"/>
                <w:sz w:val="28"/>
                <w:szCs w:val="28"/>
                <w:lang w:val="en-GB"/>
              </w:rPr>
              <w:t>TSJECHIË</w:t>
            </w:r>
          </w:p>
          <w:p w14:paraId="16213022" w14:textId="77777777" w:rsidR="00FA72AB" w:rsidRPr="0072428B" w:rsidRDefault="00FA72AB" w:rsidP="006C18BB">
            <w:pPr>
              <w:spacing w:after="120" w:line="276" w:lineRule="auto"/>
              <w:jc w:val="both"/>
              <w:rPr>
                <w:rFonts w:ascii="Arial Narrow" w:hAnsi="Arial Narrow" w:cstheme="majorHAnsi"/>
                <w:b/>
                <w:color w:val="00ADB2"/>
                <w:sz w:val="28"/>
                <w:szCs w:val="28"/>
                <w:lang w:val="en-GB"/>
              </w:rPr>
            </w:pPr>
          </w:p>
          <w:p w14:paraId="1240523C" w14:textId="77777777" w:rsidR="00FA72AB" w:rsidRPr="0072428B" w:rsidRDefault="00FA72AB" w:rsidP="006C18BB">
            <w:pPr>
              <w:spacing w:after="240" w:line="276" w:lineRule="auto"/>
              <w:jc w:val="both"/>
              <w:rPr>
                <w:rFonts w:ascii="Arial Narrow" w:hAnsi="Arial Narrow" w:cstheme="majorHAnsi"/>
                <w:color w:val="54ABB0"/>
                <w:sz w:val="36"/>
                <w:szCs w:val="36"/>
                <w:lang w:val="en-GB"/>
              </w:rPr>
            </w:pPr>
            <w:r w:rsidRPr="0072428B">
              <w:rPr>
                <w:rFonts w:ascii="Arial Narrow" w:hAnsi="Arial Narrow" w:cstheme="majorHAnsi"/>
                <w:color w:val="00ADB2"/>
                <w:sz w:val="36"/>
                <w:szCs w:val="36"/>
                <w:lang w:val="en-GB"/>
              </w:rPr>
              <w:t>BACK TO WHERE IT ALL BEGAN</w:t>
            </w:r>
          </w:p>
        </w:tc>
      </w:tr>
    </w:tbl>
    <w:p w14:paraId="29D8B7A3" w14:textId="77777777" w:rsidR="00FA72AB" w:rsidRPr="0072428B" w:rsidRDefault="00FA72AB" w:rsidP="00FA72AB">
      <w:pPr>
        <w:spacing w:line="276" w:lineRule="auto"/>
        <w:rPr>
          <w:rFonts w:ascii="Arial Narrow" w:hAnsi="Arial Narrow" w:cstheme="majorHAnsi"/>
          <w:color w:val="54ABB0"/>
          <w:sz w:val="36"/>
          <w:szCs w:val="36"/>
          <w:lang w:val="en-GB"/>
        </w:rPr>
      </w:pPr>
    </w:p>
    <w:p w14:paraId="7A09B35D" w14:textId="77777777" w:rsidR="00FA72AB" w:rsidRPr="0072428B" w:rsidRDefault="00FA72AB" w:rsidP="00FA72AB">
      <w:pPr>
        <w:spacing w:line="276" w:lineRule="auto"/>
        <w:rPr>
          <w:rFonts w:ascii="Arial Narrow" w:hAnsi="Arial Narrow" w:cstheme="majorHAnsi"/>
          <w:color w:val="54ABB0"/>
          <w:sz w:val="36"/>
          <w:szCs w:val="36"/>
          <w:lang w:val="en-GB"/>
        </w:rPr>
        <w:sectPr w:rsidR="00FA72AB" w:rsidRPr="0072428B" w:rsidSect="00F11E24">
          <w:headerReference w:type="even" r:id="rId9"/>
          <w:headerReference w:type="default" r:id="rId10"/>
          <w:footerReference w:type="even" r:id="rId11"/>
          <w:footerReference w:type="default" r:id="rId12"/>
          <w:headerReference w:type="first" r:id="rId13"/>
          <w:footerReference w:type="first" r:id="rId14"/>
          <w:pgSz w:w="11907" w:h="16839" w:code="9"/>
          <w:pgMar w:top="1701" w:right="851" w:bottom="992" w:left="1418" w:header="567" w:footer="142" w:gutter="0"/>
          <w:cols w:space="720"/>
          <w:docGrid w:linePitch="360"/>
        </w:sectPr>
      </w:pPr>
    </w:p>
    <w:p w14:paraId="6BFAC752" w14:textId="77777777" w:rsidR="00FA72AB" w:rsidRPr="0072428B" w:rsidRDefault="00FA72AB" w:rsidP="00FA72AB">
      <w:pPr>
        <w:pStyle w:val="IChOHeading1"/>
        <w:rPr>
          <w:lang w:val="en-GB"/>
        </w:rPr>
      </w:pPr>
      <w:bookmarkStart w:id="2" w:name="_Toc520163044"/>
      <w:r>
        <w:rPr>
          <w:lang w:val="en-GB"/>
        </w:rPr>
        <w:lastRenderedPageBreak/>
        <w:t>Instructie</w:t>
      </w:r>
      <w:r w:rsidRPr="0072428B">
        <w:rPr>
          <w:lang w:val="en-GB"/>
        </w:rPr>
        <w:t>s</w:t>
      </w:r>
      <w:bookmarkEnd w:id="2"/>
    </w:p>
    <w:p w14:paraId="0EBD8C9A" w14:textId="5F802D36" w:rsidR="00FA72AB" w:rsidRPr="00AD1DC4" w:rsidRDefault="00FA72AB" w:rsidP="00CA202B">
      <w:pPr>
        <w:pStyle w:val="IChOtextnormal"/>
        <w:numPr>
          <w:ilvl w:val="0"/>
          <w:numId w:val="28"/>
        </w:numPr>
        <w:ind w:left="357" w:hanging="357"/>
      </w:pPr>
      <w:r w:rsidRPr="00AD1DC4">
        <w:t xml:space="preserve">Deze theorietoets bestaat uit </w:t>
      </w:r>
      <w:r>
        <w:t>8</w:t>
      </w:r>
      <w:r w:rsidRPr="00AD1DC4">
        <w:t xml:space="preserve"> opgaven en beslaat in totaal </w:t>
      </w:r>
      <w:r w:rsidR="008C4500">
        <w:t>57</w:t>
      </w:r>
      <w:r w:rsidRPr="00AD1DC4">
        <w:t xml:space="preserve"> pagina</w:t>
      </w:r>
      <w:r w:rsidR="008C4500">
        <w:t>’</w:t>
      </w:r>
      <w:r w:rsidRPr="00AD1DC4">
        <w:t>s</w:t>
      </w:r>
      <w:r w:rsidR="008C4500">
        <w:t xml:space="preserve"> inclusief voorblad</w:t>
      </w:r>
      <w:r w:rsidRPr="00AD1DC4">
        <w:t>.</w:t>
      </w:r>
    </w:p>
    <w:p w14:paraId="18C7B482" w14:textId="77777777" w:rsidR="00FA72AB" w:rsidRPr="00026D51" w:rsidRDefault="00FA72AB" w:rsidP="00CA202B">
      <w:pPr>
        <w:pStyle w:val="IChOtextnormal"/>
        <w:numPr>
          <w:ilvl w:val="0"/>
          <w:numId w:val="28"/>
        </w:numPr>
        <w:ind w:left="357" w:hanging="357"/>
      </w:pPr>
      <w:r w:rsidRPr="00026D51">
        <w:t xml:space="preserve">Je mag pas beginnen </w:t>
      </w:r>
      <w:r>
        <w:t xml:space="preserve">met schrijven </w:t>
      </w:r>
      <w:r w:rsidRPr="00026D51">
        <w:t xml:space="preserve">als het </w:t>
      </w:r>
      <w:r w:rsidRPr="00026D51">
        <w:rPr>
          <w:b/>
        </w:rPr>
        <w:t>"Start"</w:t>
      </w:r>
      <w:r w:rsidRPr="00026D51">
        <w:t xml:space="preserve"> signaal is gegeven.</w:t>
      </w:r>
    </w:p>
    <w:p w14:paraId="40649A6C" w14:textId="77777777" w:rsidR="00FA72AB" w:rsidRPr="00026D51" w:rsidRDefault="00FA72AB" w:rsidP="00CA202B">
      <w:pPr>
        <w:pStyle w:val="IChOtextnormal"/>
        <w:numPr>
          <w:ilvl w:val="0"/>
          <w:numId w:val="28"/>
        </w:numPr>
        <w:ind w:left="357" w:hanging="357"/>
      </w:pPr>
      <w:r w:rsidRPr="00026D51">
        <w:t xml:space="preserve">Je hebt </w:t>
      </w:r>
      <w:r w:rsidRPr="00026D51">
        <w:rPr>
          <w:u w:val="single"/>
        </w:rPr>
        <w:t>5 uur</w:t>
      </w:r>
      <w:r w:rsidRPr="00026D51">
        <w:t xml:space="preserve"> om de theorietoets te maken.</w:t>
      </w:r>
    </w:p>
    <w:p w14:paraId="6E84E7BD" w14:textId="0E4ADB84" w:rsidR="00FA72AB" w:rsidRPr="00026D51" w:rsidRDefault="00FA72AB" w:rsidP="00CA202B">
      <w:pPr>
        <w:pStyle w:val="IChOtextnormal"/>
        <w:numPr>
          <w:ilvl w:val="0"/>
          <w:numId w:val="28"/>
        </w:numPr>
        <w:ind w:left="357" w:hanging="357"/>
      </w:pPr>
      <w:r w:rsidRPr="00026D51">
        <w:t xml:space="preserve">Alle </w:t>
      </w:r>
      <w:r w:rsidRPr="00026D51">
        <w:rPr>
          <w:b/>
        </w:rPr>
        <w:t>antwoorden en resultaten</w:t>
      </w:r>
      <w:r w:rsidRPr="00026D51">
        <w:t xml:space="preserve"> moeten </w:t>
      </w:r>
      <w:r w:rsidRPr="00026D51">
        <w:rPr>
          <w:b/>
        </w:rPr>
        <w:t>met pen</w:t>
      </w:r>
      <w:r>
        <w:t xml:space="preserve"> </w:t>
      </w:r>
      <w:r w:rsidRPr="00026D51">
        <w:t xml:space="preserve">duidelijk opgeschreven worden </w:t>
      </w:r>
      <w:r w:rsidRPr="00026D51">
        <w:rPr>
          <w:b/>
        </w:rPr>
        <w:t>in de daarvoor bestemde antwoordboxen</w:t>
      </w:r>
      <w:r w:rsidRPr="00026D51">
        <w:t>. Alleen met pen geschreven antwoorden worden nageke</w:t>
      </w:r>
      <w:r w:rsidR="00CA202B">
        <w:t>k</w:t>
      </w:r>
      <w:r w:rsidRPr="00026D51">
        <w:t>en en beoordeeld.</w:t>
      </w:r>
      <w:r>
        <w:t xml:space="preserve"> Antwoorden die buiten de antwoordboxen opgeschreven staan worden niet beoordeeld.</w:t>
      </w:r>
    </w:p>
    <w:p w14:paraId="7BBB3AF0" w14:textId="77777777" w:rsidR="00FA72AB" w:rsidRPr="0024223B" w:rsidRDefault="00FA72AB" w:rsidP="00CA202B">
      <w:pPr>
        <w:pStyle w:val="IChOtextnormal"/>
        <w:numPr>
          <w:ilvl w:val="0"/>
          <w:numId w:val="28"/>
        </w:numPr>
        <w:ind w:left="357" w:hanging="357"/>
      </w:pPr>
      <w:r w:rsidRPr="0040619B">
        <w:t xml:space="preserve">Je krijgt 3 blaadjes kladpapier. Als je meer kladpapier nodig hebt, dan kun je daarvoor de achterzijden van </w:t>
      </w:r>
      <w:r>
        <w:t>de blaadjes van de theorietoets gebruiken.</w:t>
      </w:r>
      <w:r w:rsidRPr="0040619B">
        <w:t xml:space="preserve"> </w:t>
      </w:r>
      <w:r>
        <w:rPr>
          <w:b/>
        </w:rPr>
        <w:t>Denk er aan dat je geen antwoorden buiten de daarvoor bestemde antwoordboxen mag schrijven, want die worden niet beoordeeld.</w:t>
      </w:r>
    </w:p>
    <w:p w14:paraId="58D0FE00" w14:textId="68D4113F" w:rsidR="00FA72AB" w:rsidRPr="00026D51" w:rsidRDefault="00FA72AB" w:rsidP="00CA202B">
      <w:pPr>
        <w:pStyle w:val="IChOtextnormal"/>
        <w:numPr>
          <w:ilvl w:val="0"/>
          <w:numId w:val="28"/>
        </w:numPr>
        <w:ind w:left="357" w:hanging="357"/>
      </w:pPr>
      <w:r>
        <w:t>Het Periodiek Systeem en de kleurenkaart van zichtbaar</w:t>
      </w:r>
      <w:r w:rsidR="00CA202B">
        <w:t xml:space="preserve"> </w:t>
      </w:r>
      <w:r>
        <w:t>licht zitten niet in deze theorietoets; die krijg je apart aangeleverd.</w:t>
      </w:r>
    </w:p>
    <w:p w14:paraId="64AD26BB" w14:textId="77777777" w:rsidR="00FA72AB" w:rsidRDefault="00FA72AB" w:rsidP="00CA202B">
      <w:pPr>
        <w:pStyle w:val="IChOtextnormal"/>
        <w:numPr>
          <w:ilvl w:val="0"/>
          <w:numId w:val="28"/>
        </w:numPr>
        <w:ind w:left="357" w:hanging="357"/>
      </w:pPr>
      <w:r>
        <w:t>Gebruik uitsluitend de verstrekte pen en rekenmachine.</w:t>
      </w:r>
    </w:p>
    <w:p w14:paraId="61B3C0E1" w14:textId="64129F83" w:rsidR="00FA72AB" w:rsidRPr="00AD007B" w:rsidRDefault="00FA72AB" w:rsidP="00CA202B">
      <w:pPr>
        <w:pStyle w:val="IChOtextnormal"/>
        <w:numPr>
          <w:ilvl w:val="0"/>
          <w:numId w:val="28"/>
        </w:numPr>
        <w:ind w:left="357" w:hanging="357"/>
      </w:pPr>
      <w:r w:rsidRPr="009357EB">
        <w:rPr>
          <w:bCs/>
        </w:rPr>
        <w:t>Op verzoek kun je de</w:t>
      </w:r>
      <w:r w:rsidRPr="009357EB">
        <w:rPr>
          <w:b/>
          <w:bCs/>
        </w:rPr>
        <w:t xml:space="preserve"> officiële Engelse versie </w:t>
      </w:r>
      <w:r w:rsidRPr="009357EB">
        <w:rPr>
          <w:bCs/>
        </w:rPr>
        <w:t xml:space="preserve">van deze </w:t>
      </w:r>
      <w:r w:rsidR="00CA202B">
        <w:rPr>
          <w:bCs/>
        </w:rPr>
        <w:t>theorie</w:t>
      </w:r>
      <w:r w:rsidRPr="009357EB">
        <w:rPr>
          <w:bCs/>
        </w:rPr>
        <w:t>toets ter inzage krijgen</w:t>
      </w:r>
      <w:r w:rsidRPr="00AD007B">
        <w:rPr>
          <w:bCs/>
        </w:rPr>
        <w:t>.</w:t>
      </w:r>
    </w:p>
    <w:p w14:paraId="47FB55A0" w14:textId="798A000E" w:rsidR="00FA72AB" w:rsidRPr="00AD007B" w:rsidRDefault="00CA202B" w:rsidP="00CA202B">
      <w:pPr>
        <w:pStyle w:val="IChOtextnormal"/>
        <w:numPr>
          <w:ilvl w:val="0"/>
          <w:numId w:val="28"/>
        </w:numPr>
        <w:ind w:left="357" w:hanging="357"/>
      </w:pPr>
      <w:r>
        <w:t>Als</w:t>
      </w:r>
      <w:r w:rsidR="00FA72AB" w:rsidRPr="00AD007B">
        <w:t xml:space="preserve"> je naar het toilet wilt of de zaal moet verlaten om wat te eten of drinken, moet je </w:t>
      </w:r>
      <w:r w:rsidR="00FA72AB">
        <w:t xml:space="preserve">de blauwe </w:t>
      </w:r>
      <w:r w:rsidR="002850C6">
        <w:t>IChO </w:t>
      </w:r>
      <w:r w:rsidR="00FA72AB">
        <w:t>kaart opsteken. De z</w:t>
      </w:r>
      <w:r w:rsidR="00FA72AB" w:rsidRPr="00AD007B">
        <w:t>aalassistent</w:t>
      </w:r>
      <w:r w:rsidR="00FA72AB">
        <w:t xml:space="preserve"> komt dan naar je toe en zal je naar buiten begeleiden</w:t>
      </w:r>
      <w:r w:rsidR="00FA72AB" w:rsidRPr="00AD007B">
        <w:t>.</w:t>
      </w:r>
    </w:p>
    <w:p w14:paraId="1010A575" w14:textId="6004C28E" w:rsidR="00FA72AB" w:rsidRPr="00B36901" w:rsidRDefault="00FA72AB" w:rsidP="00CA202B">
      <w:pPr>
        <w:pStyle w:val="IChOtextnormal"/>
        <w:numPr>
          <w:ilvl w:val="0"/>
          <w:numId w:val="28"/>
        </w:numPr>
        <w:ind w:left="357" w:hanging="357"/>
      </w:pPr>
      <w:r w:rsidRPr="00B36901">
        <w:t xml:space="preserve">De zaalassistent geeft aan wanneer nog 30 minuten werktijd beschikbaar is voordat het </w:t>
      </w:r>
      <w:r w:rsidRPr="00B36901">
        <w:rPr>
          <w:b/>
          <w:bCs/>
        </w:rPr>
        <w:t>“Stop”</w:t>
      </w:r>
      <w:r w:rsidRPr="00B36901">
        <w:t xml:space="preserve"> </w:t>
      </w:r>
      <w:r w:rsidRPr="00B36901">
        <w:rPr>
          <w:bCs/>
        </w:rPr>
        <w:t>signaal</w:t>
      </w:r>
      <w:r w:rsidRPr="00B36901">
        <w:t xml:space="preserve"> gegeven wordt. </w:t>
      </w:r>
    </w:p>
    <w:p w14:paraId="69A8342C" w14:textId="64624F19" w:rsidR="00FA72AB" w:rsidRPr="00AD007B" w:rsidRDefault="00FA72AB" w:rsidP="00CA202B">
      <w:pPr>
        <w:pStyle w:val="IChOtextnormal"/>
        <w:numPr>
          <w:ilvl w:val="0"/>
          <w:numId w:val="28"/>
        </w:numPr>
        <w:ind w:left="357" w:hanging="357"/>
      </w:pPr>
      <w:r w:rsidRPr="00AD007B">
        <w:t xml:space="preserve">Wanneer je niet binnen </w:t>
      </w:r>
      <w:r w:rsidR="00656331">
        <w:rPr>
          <w:b/>
          <w:u w:val="single"/>
        </w:rPr>
        <w:t>een halve minuu</w:t>
      </w:r>
      <w:r w:rsidRPr="00AD007B">
        <w:rPr>
          <w:b/>
          <w:u w:val="single"/>
        </w:rPr>
        <w:t>t</w:t>
      </w:r>
      <w:r w:rsidRPr="00AD007B">
        <w:t xml:space="preserve"> nadat het </w:t>
      </w:r>
      <w:r w:rsidRPr="00AD007B">
        <w:rPr>
          <w:b/>
          <w:bCs/>
        </w:rPr>
        <w:t>“Stop”</w:t>
      </w:r>
      <w:r w:rsidRPr="00AD007B">
        <w:t xml:space="preserve"> </w:t>
      </w:r>
      <w:r w:rsidRPr="00AD007B">
        <w:rPr>
          <w:bCs/>
        </w:rPr>
        <w:t>signaal</w:t>
      </w:r>
      <w:r w:rsidRPr="00AD007B">
        <w:rPr>
          <w:b/>
          <w:bCs/>
        </w:rPr>
        <w:t xml:space="preserve"> </w:t>
      </w:r>
      <w:r w:rsidRPr="00AD007B">
        <w:t xml:space="preserve">gegeven is daadwerkelijk bent gestopt met werken en/of schrijven, leidt dat onherroepelijk tot je diskwalificatie van de </w:t>
      </w:r>
      <w:r>
        <w:t>theorie</w:t>
      </w:r>
      <w:r w:rsidRPr="00AD007B">
        <w:t>toets</w:t>
      </w:r>
      <w:r>
        <w:t xml:space="preserve"> en score 0 voor deze toets</w:t>
      </w:r>
      <w:r w:rsidRPr="00AD007B">
        <w:t>.</w:t>
      </w:r>
    </w:p>
    <w:p w14:paraId="74E65E70" w14:textId="77777777" w:rsidR="00FA72AB" w:rsidRPr="00A27F1F" w:rsidRDefault="00FA72AB" w:rsidP="00CA202B">
      <w:pPr>
        <w:pStyle w:val="IChOtextnormal"/>
        <w:numPr>
          <w:ilvl w:val="0"/>
          <w:numId w:val="28"/>
        </w:numPr>
        <w:ind w:left="357" w:hanging="357"/>
      </w:pPr>
      <w:r w:rsidRPr="00A27F1F">
        <w:t xml:space="preserve">Doe de theorietoets </w:t>
      </w:r>
      <w:r>
        <w:t>(</w:t>
      </w:r>
      <w:r w:rsidRPr="00A27F1F">
        <w:t>met antwoorden</w:t>
      </w:r>
      <w:r>
        <w:t>)</w:t>
      </w:r>
      <w:r w:rsidRPr="00A27F1F">
        <w:t xml:space="preserve"> nadat het</w:t>
      </w:r>
      <w:r w:rsidRPr="00A27F1F">
        <w:rPr>
          <w:b/>
        </w:rPr>
        <w:t xml:space="preserve"> "Stop"</w:t>
      </w:r>
      <w:r w:rsidRPr="00A27F1F">
        <w:t xml:space="preserve"> signaal gegeven is in de daarvoor bestemde examenenvelop</w:t>
      </w:r>
      <w:r>
        <w:t xml:space="preserve"> en blijf op je plaats zitten. </w:t>
      </w:r>
      <w:r w:rsidRPr="00A27F1F">
        <w:t>De zaalassistent komt naar je toe om de examenenvelop op te halen.</w:t>
      </w:r>
    </w:p>
    <w:p w14:paraId="44C1E274" w14:textId="77777777" w:rsidR="00FA72AB" w:rsidRPr="003E1739" w:rsidRDefault="00FA72AB" w:rsidP="00FA72AB">
      <w:pPr>
        <w:pStyle w:val="IChOHeading1"/>
        <w:rPr>
          <w:lang w:val="en-GB"/>
        </w:rPr>
      </w:pPr>
      <w:r w:rsidRPr="00A27F1F">
        <w:br w:type="page"/>
      </w:r>
      <w:bookmarkStart w:id="3" w:name="_Toc505162258"/>
      <w:bookmarkStart w:id="4" w:name="_Toc520163045"/>
      <w:r>
        <w:lastRenderedPageBreak/>
        <w:t>Fysische constanten en formules</w:t>
      </w:r>
      <w:bookmarkEnd w:id="3"/>
      <w:bookmarkEnd w:id="4"/>
    </w:p>
    <w:tbl>
      <w:tblPr>
        <w:tblStyle w:val="Tabelraster"/>
        <w:tblW w:w="9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84"/>
      </w:tblGrid>
      <w:tr w:rsidR="00FA72AB" w14:paraId="114F6E4A" w14:textId="77777777" w:rsidTr="006C18BB">
        <w:tc>
          <w:tcPr>
            <w:tcW w:w="4253" w:type="dxa"/>
            <w:vAlign w:val="center"/>
          </w:tcPr>
          <w:p w14:paraId="5D19480B" w14:textId="77777777" w:rsidR="00FA72AB" w:rsidRPr="004177A2" w:rsidRDefault="00FA72AB" w:rsidP="006C18BB">
            <w:pPr>
              <w:pStyle w:val="IChOtextnormal"/>
              <w:rPr>
                <w:lang w:val="pt-BR"/>
              </w:rPr>
            </w:pPr>
            <w:r w:rsidRPr="004177A2">
              <w:rPr>
                <w:lang w:val="pt-BR"/>
              </w:rPr>
              <w:t>constante van Avogadro</w:t>
            </w:r>
          </w:p>
        </w:tc>
        <w:tc>
          <w:tcPr>
            <w:tcW w:w="4884" w:type="dxa"/>
            <w:vAlign w:val="center"/>
          </w:tcPr>
          <w:p w14:paraId="2DEDA7E9" w14:textId="77777777" w:rsidR="00FA72AB" w:rsidRDefault="00FA72AB" w:rsidP="006C18BB">
            <w:pPr>
              <w:pStyle w:val="IChOtextnormal"/>
              <w:rPr>
                <w:lang w:val="en-GB"/>
              </w:rPr>
            </w:pPr>
            <w:r w:rsidRPr="003E1739">
              <w:rPr>
                <w:i/>
                <w:iCs/>
                <w:lang w:val="en-GB"/>
              </w:rPr>
              <w:t>N</w:t>
            </w:r>
            <w:r w:rsidRPr="003E1739">
              <w:rPr>
                <w:vertAlign w:val="subscript"/>
                <w:lang w:val="en-GB"/>
              </w:rPr>
              <w:t>A</w:t>
            </w:r>
            <w:r w:rsidRPr="003E1739">
              <w:rPr>
                <w:lang w:val="en-GB"/>
              </w:rPr>
              <w:t xml:space="preserve"> = 6</w:t>
            </w:r>
            <w:r>
              <w:rPr>
                <w:lang w:val="en-GB"/>
              </w:rPr>
              <w:t>,</w:t>
            </w:r>
            <w:r w:rsidRPr="003E1739">
              <w:rPr>
                <w:lang w:val="en-GB"/>
              </w:rPr>
              <w:t xml:space="preserve">022 </w:t>
            </w:r>
            <w:r w:rsidRPr="00E20D5B">
              <w:rPr>
                <w:bCs/>
                <w:iCs/>
              </w:rPr>
              <w:t>×</w:t>
            </w:r>
            <w:r w:rsidRPr="003E1739">
              <w:rPr>
                <w:lang w:val="en-GB"/>
              </w:rPr>
              <w:t xml:space="preserve"> 10</w:t>
            </w:r>
            <w:r w:rsidRPr="003E1739">
              <w:rPr>
                <w:vertAlign w:val="superscript"/>
                <w:lang w:val="en-GB"/>
              </w:rPr>
              <w:t>23</w:t>
            </w:r>
            <w:r w:rsidRPr="003E1739">
              <w:rPr>
                <w:lang w:val="en-GB"/>
              </w:rPr>
              <w:t xml:space="preserve"> mol</w:t>
            </w:r>
            <w:r w:rsidRPr="003E1739">
              <w:rPr>
                <w:vertAlign w:val="superscript"/>
                <w:lang w:val="en-GB"/>
              </w:rPr>
              <w:t>−1</w:t>
            </w:r>
          </w:p>
        </w:tc>
      </w:tr>
      <w:tr w:rsidR="00FA72AB" w14:paraId="3A4245C7" w14:textId="77777777" w:rsidTr="006C18BB">
        <w:tc>
          <w:tcPr>
            <w:tcW w:w="4253" w:type="dxa"/>
            <w:vAlign w:val="center"/>
          </w:tcPr>
          <w:p w14:paraId="2F46BBCA" w14:textId="7BDDA67A" w:rsidR="00FA72AB" w:rsidRDefault="002850C6" w:rsidP="006C18BB">
            <w:pPr>
              <w:pStyle w:val="IChOtextnormal"/>
              <w:rPr>
                <w:lang w:val="en-GB"/>
              </w:rPr>
            </w:pPr>
            <w:r>
              <w:t>g</w:t>
            </w:r>
            <w:r w:rsidR="00FA72AB" w:rsidRPr="00800944">
              <w:t>asconstante</w:t>
            </w:r>
          </w:p>
        </w:tc>
        <w:tc>
          <w:tcPr>
            <w:tcW w:w="4884" w:type="dxa"/>
            <w:vAlign w:val="center"/>
          </w:tcPr>
          <w:p w14:paraId="479F02FC" w14:textId="77777777" w:rsidR="00FA72AB" w:rsidRDefault="00FA72AB" w:rsidP="006C18BB">
            <w:pPr>
              <w:pStyle w:val="IChOtextnormal"/>
              <w:rPr>
                <w:lang w:val="en-GB"/>
              </w:rPr>
            </w:pPr>
            <w:r w:rsidRPr="003E1739">
              <w:rPr>
                <w:i/>
                <w:iCs/>
                <w:lang w:val="en-GB"/>
              </w:rPr>
              <w:t xml:space="preserve">R = </w:t>
            </w:r>
            <w:r w:rsidRPr="003E1739">
              <w:rPr>
                <w:lang w:val="en-GB"/>
              </w:rPr>
              <w:t>8</w:t>
            </w:r>
            <w:r>
              <w:rPr>
                <w:lang w:val="en-GB"/>
              </w:rPr>
              <w:t>,</w:t>
            </w:r>
            <w:r w:rsidRPr="003E1739">
              <w:rPr>
                <w:lang w:val="en-GB"/>
              </w:rPr>
              <w:t>314 J K</w:t>
            </w:r>
            <w:r w:rsidRPr="003E1739">
              <w:rPr>
                <w:vertAlign w:val="superscript"/>
                <w:lang w:val="en-GB"/>
              </w:rPr>
              <w:t>−1</w:t>
            </w:r>
            <w:r w:rsidRPr="003E1739">
              <w:rPr>
                <w:lang w:val="en-GB"/>
              </w:rPr>
              <w:t xml:space="preserve"> mol</w:t>
            </w:r>
            <w:r w:rsidRPr="003E1739">
              <w:rPr>
                <w:vertAlign w:val="superscript"/>
                <w:lang w:val="en-GB"/>
              </w:rPr>
              <w:t>−1</w:t>
            </w:r>
          </w:p>
        </w:tc>
      </w:tr>
      <w:tr w:rsidR="00FA72AB" w14:paraId="7149A8E2" w14:textId="77777777" w:rsidTr="006C18BB">
        <w:tc>
          <w:tcPr>
            <w:tcW w:w="4253" w:type="dxa"/>
            <w:vAlign w:val="center"/>
          </w:tcPr>
          <w:p w14:paraId="1B7BC108" w14:textId="77777777" w:rsidR="00FA72AB" w:rsidRDefault="00FA72AB" w:rsidP="006C18BB">
            <w:pPr>
              <w:pStyle w:val="IChOtextnormal"/>
              <w:rPr>
                <w:lang w:val="en-GB"/>
              </w:rPr>
            </w:pPr>
            <w:r w:rsidRPr="00800944">
              <w:t>lichtsnelheid</w:t>
            </w:r>
          </w:p>
        </w:tc>
        <w:tc>
          <w:tcPr>
            <w:tcW w:w="4884" w:type="dxa"/>
            <w:vAlign w:val="center"/>
          </w:tcPr>
          <w:p w14:paraId="75A90C4C" w14:textId="77777777" w:rsidR="00FA72AB" w:rsidRDefault="00FA72AB" w:rsidP="006C18BB">
            <w:pPr>
              <w:pStyle w:val="IChOtextnormal"/>
              <w:rPr>
                <w:lang w:val="en-GB"/>
              </w:rPr>
            </w:pPr>
            <w:r w:rsidRPr="003E1739">
              <w:rPr>
                <w:i/>
                <w:iCs/>
                <w:lang w:val="en-GB"/>
              </w:rPr>
              <w:t xml:space="preserve">c = </w:t>
            </w:r>
            <w:r w:rsidRPr="003E1739">
              <w:rPr>
                <w:lang w:val="en-GB"/>
              </w:rPr>
              <w:t>2</w:t>
            </w:r>
            <w:r>
              <w:rPr>
                <w:lang w:val="en-GB"/>
              </w:rPr>
              <w:t>,</w:t>
            </w:r>
            <w:r w:rsidRPr="003E1739">
              <w:rPr>
                <w:lang w:val="en-GB"/>
              </w:rPr>
              <w:t>99</w:t>
            </w:r>
            <w:r>
              <w:rPr>
                <w:lang w:val="en-GB"/>
              </w:rPr>
              <w:t>8</w:t>
            </w:r>
            <w:r w:rsidRPr="003E1739">
              <w:rPr>
                <w:lang w:val="en-GB"/>
              </w:rPr>
              <w:t xml:space="preserve"> </w:t>
            </w:r>
            <w:r w:rsidRPr="00E20D5B">
              <w:rPr>
                <w:bCs/>
                <w:iCs/>
              </w:rPr>
              <w:t>×</w:t>
            </w:r>
            <w:r w:rsidRPr="003E1739">
              <w:rPr>
                <w:lang w:val="en-GB"/>
              </w:rPr>
              <w:t xml:space="preserve"> 10</w:t>
            </w:r>
            <w:r w:rsidRPr="003E1739">
              <w:rPr>
                <w:vertAlign w:val="superscript"/>
                <w:lang w:val="en-GB"/>
              </w:rPr>
              <w:t>8</w:t>
            </w:r>
            <w:r w:rsidRPr="003E1739">
              <w:rPr>
                <w:lang w:val="en-GB"/>
              </w:rPr>
              <w:t xml:space="preserve"> m s</w:t>
            </w:r>
            <w:r w:rsidRPr="003E1739">
              <w:rPr>
                <w:vertAlign w:val="superscript"/>
                <w:lang w:val="en-GB"/>
              </w:rPr>
              <w:t>−1</w:t>
            </w:r>
          </w:p>
        </w:tc>
      </w:tr>
      <w:tr w:rsidR="00FA72AB" w14:paraId="7FF9E660" w14:textId="77777777" w:rsidTr="006C18BB">
        <w:tc>
          <w:tcPr>
            <w:tcW w:w="4253" w:type="dxa"/>
            <w:vAlign w:val="center"/>
          </w:tcPr>
          <w:p w14:paraId="31E0C7E2" w14:textId="77777777" w:rsidR="00FA72AB" w:rsidRDefault="00FA72AB" w:rsidP="006C18BB">
            <w:pPr>
              <w:pStyle w:val="IChOtextnormal"/>
              <w:rPr>
                <w:lang w:val="en-GB"/>
              </w:rPr>
            </w:pPr>
            <w:r w:rsidRPr="00800944">
              <w:t>constante van Planck</w:t>
            </w:r>
          </w:p>
        </w:tc>
        <w:tc>
          <w:tcPr>
            <w:tcW w:w="4884" w:type="dxa"/>
            <w:vAlign w:val="center"/>
          </w:tcPr>
          <w:p w14:paraId="17610498" w14:textId="77777777" w:rsidR="00FA72AB" w:rsidRDefault="00FA72AB" w:rsidP="006C18BB">
            <w:pPr>
              <w:pStyle w:val="IChOtextnormal"/>
              <w:rPr>
                <w:lang w:val="en-GB"/>
              </w:rPr>
            </w:pPr>
            <w:r w:rsidRPr="003E1739">
              <w:rPr>
                <w:i/>
                <w:iCs/>
                <w:lang w:val="en-GB"/>
              </w:rPr>
              <w:t xml:space="preserve">h = </w:t>
            </w:r>
            <w:r w:rsidRPr="003E1739">
              <w:rPr>
                <w:lang w:val="en-GB"/>
              </w:rPr>
              <w:t>6</w:t>
            </w:r>
            <w:r>
              <w:rPr>
                <w:lang w:val="en-GB"/>
              </w:rPr>
              <w:t>,</w:t>
            </w:r>
            <w:r w:rsidRPr="003E1739">
              <w:rPr>
                <w:lang w:val="en-GB"/>
              </w:rPr>
              <w:t xml:space="preserve">626 </w:t>
            </w:r>
            <w:r w:rsidRPr="00E20D5B">
              <w:rPr>
                <w:bCs/>
                <w:iCs/>
              </w:rPr>
              <w:t>×</w:t>
            </w:r>
            <w:r w:rsidRPr="003E1739">
              <w:rPr>
                <w:lang w:val="en-GB"/>
              </w:rPr>
              <w:t xml:space="preserve"> 10</w:t>
            </w:r>
            <w:r w:rsidRPr="003E1739">
              <w:rPr>
                <w:vertAlign w:val="superscript"/>
                <w:lang w:val="en-GB"/>
              </w:rPr>
              <w:t>−34</w:t>
            </w:r>
            <w:r>
              <w:rPr>
                <w:lang w:val="en-GB"/>
              </w:rPr>
              <w:t xml:space="preserve"> J s</w:t>
            </w:r>
          </w:p>
        </w:tc>
      </w:tr>
      <w:tr w:rsidR="00FA72AB" w14:paraId="3F2C0E71" w14:textId="77777777" w:rsidTr="006C18BB">
        <w:tc>
          <w:tcPr>
            <w:tcW w:w="4253" w:type="dxa"/>
            <w:vAlign w:val="center"/>
          </w:tcPr>
          <w:p w14:paraId="3107E2B1" w14:textId="77777777" w:rsidR="00FA72AB" w:rsidRDefault="00FA72AB" w:rsidP="006C18BB">
            <w:pPr>
              <w:pStyle w:val="IChOtextnormal"/>
              <w:rPr>
                <w:lang w:val="en-GB"/>
              </w:rPr>
            </w:pPr>
            <w:r w:rsidRPr="00800944">
              <w:t>constante van Faraday</w:t>
            </w:r>
          </w:p>
        </w:tc>
        <w:tc>
          <w:tcPr>
            <w:tcW w:w="4884" w:type="dxa"/>
            <w:vAlign w:val="center"/>
          </w:tcPr>
          <w:p w14:paraId="169076D9" w14:textId="77777777" w:rsidR="00FA72AB" w:rsidRDefault="00FA72AB" w:rsidP="006C18BB">
            <w:pPr>
              <w:pStyle w:val="IChOtextnormal"/>
              <w:rPr>
                <w:lang w:val="en-GB"/>
              </w:rPr>
            </w:pPr>
            <w:r w:rsidRPr="003E1739">
              <w:rPr>
                <w:i/>
                <w:lang w:val="en-GB"/>
              </w:rPr>
              <w:t xml:space="preserve">F </w:t>
            </w:r>
            <w:r w:rsidRPr="003E1739">
              <w:rPr>
                <w:lang w:val="en-GB"/>
              </w:rPr>
              <w:t>= 9</w:t>
            </w:r>
            <w:r>
              <w:rPr>
                <w:lang w:val="en-GB"/>
              </w:rPr>
              <w:t>,</w:t>
            </w:r>
            <w:r w:rsidRPr="003E1739">
              <w:rPr>
                <w:lang w:val="en-GB"/>
              </w:rPr>
              <w:t xml:space="preserve">6485 </w:t>
            </w:r>
            <w:r w:rsidRPr="00E20D5B">
              <w:rPr>
                <w:bCs/>
                <w:iCs/>
              </w:rPr>
              <w:t>×</w:t>
            </w:r>
            <w:r w:rsidRPr="003E1739">
              <w:rPr>
                <w:lang w:val="en-GB"/>
              </w:rPr>
              <w:t xml:space="preserve"> 10</w:t>
            </w:r>
            <w:r w:rsidRPr="003E1739">
              <w:rPr>
                <w:vertAlign w:val="superscript"/>
                <w:lang w:val="en-GB"/>
              </w:rPr>
              <w:t>4</w:t>
            </w:r>
            <w:r w:rsidRPr="003E1739">
              <w:rPr>
                <w:lang w:val="en-GB"/>
              </w:rPr>
              <w:t xml:space="preserve"> C</w:t>
            </w:r>
            <w:r>
              <w:rPr>
                <w:lang w:val="en-GB"/>
              </w:rPr>
              <w:t xml:space="preserve"> mol</w:t>
            </w:r>
            <w:r w:rsidRPr="003E1739">
              <w:rPr>
                <w:vertAlign w:val="superscript"/>
                <w:lang w:val="en-GB"/>
              </w:rPr>
              <w:t>−1</w:t>
            </w:r>
          </w:p>
        </w:tc>
      </w:tr>
      <w:tr w:rsidR="00FA72AB" w14:paraId="40477DDA" w14:textId="77777777" w:rsidTr="006C18BB">
        <w:tc>
          <w:tcPr>
            <w:tcW w:w="4253" w:type="dxa"/>
            <w:vAlign w:val="center"/>
          </w:tcPr>
          <w:p w14:paraId="1832D3F4" w14:textId="77777777" w:rsidR="00FA72AB" w:rsidRDefault="00FA72AB" w:rsidP="006C18BB">
            <w:pPr>
              <w:pStyle w:val="IChOtextnormal"/>
              <w:rPr>
                <w:lang w:val="en-GB"/>
              </w:rPr>
            </w:pPr>
            <w:r w:rsidRPr="005858B7">
              <w:t>standaarddruk</w:t>
            </w:r>
          </w:p>
        </w:tc>
        <w:tc>
          <w:tcPr>
            <w:tcW w:w="4884" w:type="dxa"/>
            <w:vAlign w:val="center"/>
          </w:tcPr>
          <w:p w14:paraId="70F9F561" w14:textId="77777777" w:rsidR="00FA72AB" w:rsidRDefault="00FA72AB" w:rsidP="006C18BB">
            <w:pPr>
              <w:pStyle w:val="IChOtextnormal"/>
              <w:rPr>
                <w:lang w:val="en-GB"/>
              </w:rPr>
            </w:pPr>
            <w:r w:rsidRPr="005858B7">
              <w:rPr>
                <w:i/>
                <w:iCs/>
              </w:rPr>
              <w:t>p</w:t>
            </w:r>
            <w:r w:rsidRPr="00CA202B">
              <w:rPr>
                <w:iCs/>
                <w:vertAlign w:val="subscript"/>
              </w:rPr>
              <w:t>0</w:t>
            </w:r>
            <w:r w:rsidRPr="003E1739">
              <w:rPr>
                <w:lang w:val="en-GB"/>
              </w:rPr>
              <w:t xml:space="preserve"> = 1 bar = 10</w:t>
            </w:r>
            <w:r w:rsidRPr="003E1739">
              <w:rPr>
                <w:vertAlign w:val="superscript"/>
                <w:lang w:val="en-GB"/>
              </w:rPr>
              <w:t>5</w:t>
            </w:r>
            <w:r>
              <w:rPr>
                <w:lang w:val="en-GB"/>
              </w:rPr>
              <w:t xml:space="preserve"> Pa</w:t>
            </w:r>
          </w:p>
        </w:tc>
      </w:tr>
      <w:tr w:rsidR="00FA72AB" w14:paraId="270FFFA3" w14:textId="77777777" w:rsidTr="006C18BB">
        <w:tc>
          <w:tcPr>
            <w:tcW w:w="4253" w:type="dxa"/>
            <w:vAlign w:val="center"/>
          </w:tcPr>
          <w:p w14:paraId="11B3F887" w14:textId="77777777" w:rsidR="00FA72AB" w:rsidRDefault="00FA72AB" w:rsidP="006C18BB">
            <w:pPr>
              <w:pStyle w:val="IChOtextnormal"/>
              <w:rPr>
                <w:lang w:val="en-GB"/>
              </w:rPr>
            </w:pPr>
            <w:r w:rsidRPr="005858B7">
              <w:t>atmosferische druk</w:t>
            </w:r>
            <w:r w:rsidRPr="003E1739">
              <w:rPr>
                <w:lang w:val="en-GB"/>
              </w:rPr>
              <w:t>:</w:t>
            </w:r>
          </w:p>
        </w:tc>
        <w:tc>
          <w:tcPr>
            <w:tcW w:w="4884" w:type="dxa"/>
            <w:vAlign w:val="center"/>
          </w:tcPr>
          <w:p w14:paraId="40520ED6" w14:textId="77777777" w:rsidR="00FA72AB" w:rsidRDefault="00FA72AB" w:rsidP="006C18BB">
            <w:pPr>
              <w:pStyle w:val="IChOtextnormal"/>
              <w:rPr>
                <w:lang w:val="en-GB"/>
              </w:rPr>
            </w:pPr>
            <w:r w:rsidRPr="003E1739">
              <w:rPr>
                <w:i/>
                <w:iCs/>
                <w:lang w:val="en-GB"/>
              </w:rPr>
              <w:t>p</w:t>
            </w:r>
            <w:r w:rsidRPr="003E1739">
              <w:rPr>
                <w:vertAlign w:val="subscript"/>
                <w:lang w:val="en-GB"/>
              </w:rPr>
              <w:t>atm</w:t>
            </w:r>
            <w:r w:rsidRPr="003E1739">
              <w:rPr>
                <w:lang w:val="en-GB"/>
              </w:rPr>
              <w:t xml:space="preserve"> = 1</w:t>
            </w:r>
            <w:r>
              <w:rPr>
                <w:lang w:val="en-GB"/>
              </w:rPr>
              <w:t>,</w:t>
            </w:r>
            <w:r w:rsidRPr="003E1739">
              <w:rPr>
                <w:lang w:val="en-GB"/>
              </w:rPr>
              <w:t xml:space="preserve">01325 </w:t>
            </w:r>
            <w:r w:rsidRPr="00E20D5B">
              <w:rPr>
                <w:bCs/>
                <w:iCs/>
              </w:rPr>
              <w:t>×</w:t>
            </w:r>
            <w:r w:rsidRPr="003E1739">
              <w:rPr>
                <w:lang w:val="en-GB"/>
              </w:rPr>
              <w:t xml:space="preserve"> 10</w:t>
            </w:r>
            <w:r w:rsidRPr="003E1739">
              <w:rPr>
                <w:vertAlign w:val="superscript"/>
                <w:lang w:val="en-GB"/>
              </w:rPr>
              <w:t>5</w:t>
            </w:r>
            <w:r>
              <w:rPr>
                <w:lang w:val="en-GB"/>
              </w:rPr>
              <w:t xml:space="preserve"> Pa</w:t>
            </w:r>
          </w:p>
        </w:tc>
      </w:tr>
      <w:tr w:rsidR="00FA72AB" w14:paraId="0EC8863E" w14:textId="77777777" w:rsidTr="006C18BB">
        <w:tc>
          <w:tcPr>
            <w:tcW w:w="4253" w:type="dxa"/>
            <w:vAlign w:val="center"/>
          </w:tcPr>
          <w:p w14:paraId="2BCEC62A" w14:textId="77777777" w:rsidR="00FA72AB" w:rsidRPr="005858B7" w:rsidRDefault="00FA72AB" w:rsidP="006C18BB">
            <w:pPr>
              <w:pStyle w:val="IChOtextnormal"/>
            </w:pPr>
            <w:r w:rsidRPr="005858B7">
              <w:t xml:space="preserve">nulpunt van de Celcius-schaal (0 </w:t>
            </w:r>
            <w:r w:rsidRPr="005858B7">
              <w:rPr>
                <w:vertAlign w:val="superscript"/>
              </w:rPr>
              <w:t>o</w:t>
            </w:r>
            <w:r w:rsidRPr="005858B7">
              <w:t>C)</w:t>
            </w:r>
          </w:p>
        </w:tc>
        <w:tc>
          <w:tcPr>
            <w:tcW w:w="4884" w:type="dxa"/>
            <w:vAlign w:val="center"/>
          </w:tcPr>
          <w:p w14:paraId="36950AB5" w14:textId="77777777" w:rsidR="00FA72AB" w:rsidRDefault="00FA72AB" w:rsidP="006C18BB">
            <w:pPr>
              <w:pStyle w:val="IChOtextnormal"/>
              <w:rPr>
                <w:lang w:val="en-GB"/>
              </w:rPr>
            </w:pPr>
            <w:r>
              <w:rPr>
                <w:lang w:val="en-GB"/>
              </w:rPr>
              <w:t>273,15 K</w:t>
            </w:r>
          </w:p>
        </w:tc>
      </w:tr>
      <w:tr w:rsidR="00FA72AB" w14:paraId="0BF9BBC9" w14:textId="77777777" w:rsidTr="006C18BB">
        <w:tc>
          <w:tcPr>
            <w:tcW w:w="4253" w:type="dxa"/>
            <w:vAlign w:val="center"/>
          </w:tcPr>
          <w:p w14:paraId="3DD2ACC0" w14:textId="77777777" w:rsidR="00FA72AB" w:rsidRPr="003E1739" w:rsidRDefault="00FA72AB" w:rsidP="006C18BB">
            <w:pPr>
              <w:pStyle w:val="IChOtextnormal"/>
              <w:rPr>
                <w:lang w:val="en-GB"/>
              </w:rPr>
            </w:pPr>
            <w:r w:rsidRPr="00F11678">
              <w:t>rustmassa elektron</w:t>
            </w:r>
          </w:p>
        </w:tc>
        <w:tc>
          <w:tcPr>
            <w:tcW w:w="4884" w:type="dxa"/>
            <w:vAlign w:val="center"/>
          </w:tcPr>
          <w:p w14:paraId="563A0C61" w14:textId="77777777" w:rsidR="00FA72AB" w:rsidRDefault="00FA72AB" w:rsidP="006C18BB">
            <w:pPr>
              <w:pStyle w:val="IChOtextnormal"/>
              <w:rPr>
                <w:lang w:val="en-GB"/>
              </w:rPr>
            </w:pPr>
            <w:r w:rsidRPr="003E1739">
              <w:rPr>
                <w:i/>
                <w:iCs/>
                <w:lang w:val="en-GB"/>
              </w:rPr>
              <w:t>m</w:t>
            </w:r>
            <w:r w:rsidRPr="008801E2">
              <w:rPr>
                <w:iCs/>
                <w:vertAlign w:val="subscript"/>
                <w:lang w:val="en-GB"/>
              </w:rPr>
              <w:t>e</w:t>
            </w:r>
            <w:r w:rsidRPr="003E1739">
              <w:rPr>
                <w:i/>
                <w:iCs/>
                <w:lang w:val="en-GB"/>
              </w:rPr>
              <w:t xml:space="preserve"> </w:t>
            </w:r>
            <w:r w:rsidRPr="003E1739">
              <w:rPr>
                <w:lang w:val="en-GB"/>
              </w:rPr>
              <w:t>= 9</w:t>
            </w:r>
            <w:r>
              <w:rPr>
                <w:lang w:val="en-GB"/>
              </w:rPr>
              <w:t>,</w:t>
            </w:r>
            <w:r w:rsidRPr="003E1739">
              <w:rPr>
                <w:lang w:val="en-GB"/>
              </w:rPr>
              <w:t xml:space="preserve">109 </w:t>
            </w:r>
            <w:r w:rsidRPr="00E20D5B">
              <w:rPr>
                <w:bCs/>
                <w:iCs/>
              </w:rPr>
              <w:t>×</w:t>
            </w:r>
            <w:r w:rsidRPr="003E1739">
              <w:rPr>
                <w:lang w:val="en-GB"/>
              </w:rPr>
              <w:t xml:space="preserve"> 10</w:t>
            </w:r>
            <w:r w:rsidRPr="003E1739">
              <w:rPr>
                <w:vertAlign w:val="superscript"/>
                <w:lang w:val="en-GB"/>
              </w:rPr>
              <w:t>−31</w:t>
            </w:r>
            <w:r w:rsidRPr="003E1739">
              <w:rPr>
                <w:lang w:val="en-GB"/>
              </w:rPr>
              <w:t xml:space="preserve"> kg</w:t>
            </w:r>
          </w:p>
        </w:tc>
      </w:tr>
      <w:tr w:rsidR="00FA72AB" w14:paraId="0BB3CE13" w14:textId="77777777" w:rsidTr="006C18BB">
        <w:tc>
          <w:tcPr>
            <w:tcW w:w="4253" w:type="dxa"/>
            <w:vAlign w:val="center"/>
          </w:tcPr>
          <w:p w14:paraId="06A5B9A2" w14:textId="77777777" w:rsidR="00FA72AB" w:rsidRPr="00BE528D" w:rsidRDefault="00FA72AB" w:rsidP="006C18BB">
            <w:pPr>
              <w:pStyle w:val="IChOtextnormal"/>
            </w:pPr>
            <w:r w:rsidRPr="00BE528D">
              <w:t>atomaire massa eenheid (a.m.e.)</w:t>
            </w:r>
          </w:p>
        </w:tc>
        <w:tc>
          <w:tcPr>
            <w:tcW w:w="4884" w:type="dxa"/>
            <w:vAlign w:val="center"/>
          </w:tcPr>
          <w:p w14:paraId="1ECF2464" w14:textId="77777777" w:rsidR="00FA72AB" w:rsidRDefault="00FA72AB" w:rsidP="006C18BB">
            <w:pPr>
              <w:pStyle w:val="IChOtextnormal"/>
              <w:rPr>
                <w:lang w:val="en-GB"/>
              </w:rPr>
            </w:pPr>
            <w:r w:rsidRPr="008F26E7">
              <w:rPr>
                <w:i/>
                <w:lang w:val="en-GB"/>
              </w:rPr>
              <w:t>u</w:t>
            </w:r>
            <w:r w:rsidRPr="003E1739">
              <w:rPr>
                <w:lang w:val="en-GB"/>
              </w:rPr>
              <w:t xml:space="preserve"> = 1</w:t>
            </w:r>
            <w:r>
              <w:rPr>
                <w:lang w:val="en-GB"/>
              </w:rPr>
              <w:t>,</w:t>
            </w:r>
            <w:r w:rsidRPr="003E1739">
              <w:rPr>
                <w:lang w:val="en-GB"/>
              </w:rPr>
              <w:t xml:space="preserve">605 </w:t>
            </w:r>
            <w:r>
              <w:rPr>
                <w:lang w:val="en-GB"/>
              </w:rPr>
              <w:t>×</w:t>
            </w:r>
            <w:r w:rsidRPr="003E1739">
              <w:rPr>
                <w:lang w:val="en-GB"/>
              </w:rPr>
              <w:t xml:space="preserve"> 10</w:t>
            </w:r>
            <w:r w:rsidRPr="003E1739">
              <w:rPr>
                <w:vertAlign w:val="superscript"/>
                <w:lang w:val="en-GB"/>
              </w:rPr>
              <w:t xml:space="preserve">−27 </w:t>
            </w:r>
            <w:r w:rsidRPr="003E1739">
              <w:rPr>
                <w:lang w:val="en-GB"/>
              </w:rPr>
              <w:t>kg</w:t>
            </w:r>
          </w:p>
        </w:tc>
      </w:tr>
      <w:tr w:rsidR="00FA72AB" w14:paraId="5049EA67" w14:textId="77777777" w:rsidTr="006C18BB">
        <w:tc>
          <w:tcPr>
            <w:tcW w:w="4253" w:type="dxa"/>
            <w:vAlign w:val="center"/>
          </w:tcPr>
          <w:p w14:paraId="0BF555CB" w14:textId="2B75D806" w:rsidR="00FA72AB" w:rsidRPr="003E1739" w:rsidRDefault="00CA202B" w:rsidP="006C18BB">
            <w:pPr>
              <w:pStyle w:val="IChOtextnormal"/>
              <w:rPr>
                <w:lang w:val="en-GB"/>
              </w:rPr>
            </w:pPr>
            <w:r>
              <w:rPr>
                <w:lang w:val="en-GB"/>
              </w:rPr>
              <w:t>Å</w:t>
            </w:r>
            <w:r w:rsidR="00FA72AB">
              <w:rPr>
                <w:lang w:val="en-GB"/>
              </w:rPr>
              <w:t>ngström</w:t>
            </w:r>
          </w:p>
        </w:tc>
        <w:tc>
          <w:tcPr>
            <w:tcW w:w="4884" w:type="dxa"/>
            <w:vAlign w:val="center"/>
          </w:tcPr>
          <w:p w14:paraId="5DE90AA3" w14:textId="77777777" w:rsidR="00FA72AB" w:rsidRDefault="00FA72AB" w:rsidP="006C18BB">
            <w:pPr>
              <w:pStyle w:val="IChOtextnormal"/>
              <w:rPr>
                <w:lang w:val="en-GB"/>
              </w:rPr>
            </w:pPr>
            <w:r w:rsidRPr="003E1739">
              <w:rPr>
                <w:lang w:val="en-GB"/>
              </w:rPr>
              <w:t>1 Å = 10</w:t>
            </w:r>
            <w:r w:rsidRPr="003E1739">
              <w:rPr>
                <w:vertAlign w:val="superscript"/>
                <w:lang w:val="en-GB"/>
              </w:rPr>
              <w:t>−10</w:t>
            </w:r>
            <w:r w:rsidRPr="003E1739">
              <w:rPr>
                <w:lang w:val="en-GB"/>
              </w:rPr>
              <w:t xml:space="preserve"> m</w:t>
            </w:r>
          </w:p>
        </w:tc>
      </w:tr>
      <w:tr w:rsidR="00FA72AB" w14:paraId="1F995C87" w14:textId="77777777" w:rsidTr="006C18BB">
        <w:tc>
          <w:tcPr>
            <w:tcW w:w="4253" w:type="dxa"/>
            <w:vAlign w:val="center"/>
          </w:tcPr>
          <w:p w14:paraId="3EB24D6E" w14:textId="761EB96E" w:rsidR="00FA72AB" w:rsidRPr="003E1739" w:rsidRDefault="002850C6" w:rsidP="006C18BB">
            <w:pPr>
              <w:pStyle w:val="IChOtextnormal"/>
              <w:rPr>
                <w:lang w:val="en-GB"/>
              </w:rPr>
            </w:pPr>
            <w:r>
              <w:rPr>
                <w:lang w:val="en-GB"/>
              </w:rPr>
              <w:t>elektronvolt</w:t>
            </w:r>
          </w:p>
        </w:tc>
        <w:tc>
          <w:tcPr>
            <w:tcW w:w="4884" w:type="dxa"/>
            <w:vAlign w:val="center"/>
          </w:tcPr>
          <w:p w14:paraId="595150E6" w14:textId="77777777" w:rsidR="00FA72AB" w:rsidRDefault="00FA72AB" w:rsidP="006C18BB">
            <w:pPr>
              <w:pStyle w:val="IChOtextnormal"/>
              <w:rPr>
                <w:lang w:val="en-GB"/>
              </w:rPr>
            </w:pPr>
            <w:r w:rsidRPr="003E1739">
              <w:rPr>
                <w:lang w:val="en-GB"/>
              </w:rPr>
              <w:t>1 eV = 1</w:t>
            </w:r>
            <w:r>
              <w:rPr>
                <w:lang w:val="en-GB"/>
              </w:rPr>
              <w:t>,</w:t>
            </w:r>
            <w:r w:rsidRPr="003E1739">
              <w:rPr>
                <w:lang w:val="en-GB"/>
              </w:rPr>
              <w:t xml:space="preserve">602 </w:t>
            </w:r>
            <w:r>
              <w:rPr>
                <w:lang w:val="en-GB"/>
              </w:rPr>
              <w:t>×</w:t>
            </w:r>
            <w:r w:rsidRPr="003E1739">
              <w:rPr>
                <w:lang w:val="en-GB"/>
              </w:rPr>
              <w:t xml:space="preserve"> 10</w:t>
            </w:r>
            <w:r w:rsidRPr="003E1739">
              <w:rPr>
                <w:vertAlign w:val="superscript"/>
                <w:lang w:val="en-GB"/>
              </w:rPr>
              <w:t>−19</w:t>
            </w:r>
            <w:r w:rsidRPr="003E1739">
              <w:rPr>
                <w:lang w:val="en-GB"/>
              </w:rPr>
              <w:t xml:space="preserve"> J</w:t>
            </w:r>
          </w:p>
        </w:tc>
      </w:tr>
      <w:tr w:rsidR="00FA72AB" w14:paraId="7421AD64" w14:textId="77777777" w:rsidTr="006C18BB">
        <w:tc>
          <w:tcPr>
            <w:tcW w:w="4253" w:type="dxa"/>
            <w:vAlign w:val="center"/>
          </w:tcPr>
          <w:p w14:paraId="597F59C5" w14:textId="13BCA208" w:rsidR="00FA72AB" w:rsidRPr="00267165" w:rsidRDefault="00FA72AB" w:rsidP="006C18BB">
            <w:pPr>
              <w:pStyle w:val="IChOtextnormal"/>
              <w:rPr>
                <w:lang w:val="en-GB"/>
              </w:rPr>
            </w:pPr>
            <w:r>
              <w:rPr>
                <w:rFonts w:eastAsia="Calibri"/>
                <w:lang w:val="en-GB"/>
              </w:rPr>
              <w:t>w</w:t>
            </w:r>
            <w:r w:rsidRPr="00267165">
              <w:rPr>
                <w:rFonts w:eastAsia="Calibri"/>
                <w:lang w:val="en-GB"/>
              </w:rPr>
              <w:t>att</w:t>
            </w:r>
          </w:p>
        </w:tc>
        <w:tc>
          <w:tcPr>
            <w:tcW w:w="4884" w:type="dxa"/>
            <w:vAlign w:val="center"/>
          </w:tcPr>
          <w:p w14:paraId="05A3B349" w14:textId="77777777" w:rsidR="00FA72AB" w:rsidRPr="00267165" w:rsidRDefault="00FA72AB" w:rsidP="006C18BB">
            <w:pPr>
              <w:pStyle w:val="IChOtextnormal"/>
              <w:rPr>
                <w:lang w:val="en-GB"/>
              </w:rPr>
            </w:pPr>
            <w:r w:rsidRPr="00267165">
              <w:rPr>
                <w:rFonts w:eastAsia="Calibri"/>
                <w:lang w:val="en-GB"/>
              </w:rPr>
              <w:t>1 W = 1 J s</w:t>
            </w:r>
            <w:r w:rsidRPr="00267165">
              <w:rPr>
                <w:rFonts w:eastAsia="Calibri"/>
                <w:vertAlign w:val="superscript"/>
                <w:lang w:val="en-GB"/>
              </w:rPr>
              <w:t>−1</w:t>
            </w:r>
          </w:p>
        </w:tc>
      </w:tr>
      <w:tr w:rsidR="00FA72AB" w14:paraId="1F34E416" w14:textId="77777777" w:rsidTr="006C18BB">
        <w:tc>
          <w:tcPr>
            <w:tcW w:w="4253" w:type="dxa"/>
            <w:vAlign w:val="center"/>
          </w:tcPr>
          <w:p w14:paraId="3623D112" w14:textId="77777777" w:rsidR="00FA72AB" w:rsidRDefault="00FA72AB" w:rsidP="006C18BB">
            <w:pPr>
              <w:pStyle w:val="IChOtextnormal"/>
              <w:rPr>
                <w:lang w:val="en-GB"/>
              </w:rPr>
            </w:pPr>
            <w:r w:rsidRPr="007D6ACB">
              <w:t>algemene gaswet</w:t>
            </w:r>
          </w:p>
        </w:tc>
        <w:tc>
          <w:tcPr>
            <w:tcW w:w="4884" w:type="dxa"/>
            <w:vAlign w:val="center"/>
          </w:tcPr>
          <w:p w14:paraId="17186DB1" w14:textId="77777777" w:rsidR="00FA72AB" w:rsidRPr="00BD7757" w:rsidRDefault="00FA72AB" w:rsidP="006C18BB">
            <w:pPr>
              <w:pStyle w:val="IChOtextnormal"/>
              <w:rPr>
                <w:lang w:val="en-GB"/>
              </w:rPr>
            </w:pPr>
            <m:oMathPara>
              <m:oMathParaPr>
                <m:jc m:val="left"/>
              </m:oMathParaPr>
              <m:oMath>
                <m:r>
                  <m:rPr>
                    <m:nor/>
                  </m:rPr>
                  <w:rPr>
                    <w:i/>
                    <w:lang w:val="en-GB"/>
                  </w:rPr>
                  <m:t>pV</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nRT</m:t>
                </m:r>
              </m:oMath>
            </m:oMathPara>
          </w:p>
        </w:tc>
      </w:tr>
      <w:tr w:rsidR="00FA72AB" w14:paraId="3EC23054" w14:textId="77777777" w:rsidTr="006C18BB">
        <w:tc>
          <w:tcPr>
            <w:tcW w:w="4253" w:type="dxa"/>
            <w:vAlign w:val="center"/>
          </w:tcPr>
          <w:p w14:paraId="4B1EF017" w14:textId="77777777" w:rsidR="00FA72AB" w:rsidRPr="007D6ACB" w:rsidRDefault="00FA72AB" w:rsidP="006C18BB">
            <w:pPr>
              <w:pStyle w:val="IChOtextnormal"/>
            </w:pPr>
            <w:r w:rsidRPr="007D6ACB">
              <w:t>eerste hoofdwet van de thermodynamica</w:t>
            </w:r>
          </w:p>
        </w:tc>
        <w:tc>
          <w:tcPr>
            <w:tcW w:w="4884" w:type="dxa"/>
            <w:vAlign w:val="center"/>
          </w:tcPr>
          <w:p w14:paraId="7CED82DC" w14:textId="77777777" w:rsidR="00FA72AB" w:rsidRPr="00BD7757" w:rsidRDefault="00FA72AB" w:rsidP="006C18BB">
            <w:pPr>
              <w:pStyle w:val="IChOtextnormal"/>
              <w:rPr>
                <w:lang w:val="en-GB"/>
              </w:rPr>
            </w:pPr>
            <m:oMathPara>
              <m:oMathParaPr>
                <m:jc m:val="left"/>
              </m:oMathParaPr>
              <m:oMath>
                <m:r>
                  <m:rPr>
                    <m:nor/>
                  </m:rPr>
                  <w:rPr>
                    <w:lang w:val="en-GB"/>
                  </w:rPr>
                  <m:t>Δ</m:t>
                </m:r>
                <m:r>
                  <m:rPr>
                    <m:nor/>
                  </m:rPr>
                  <w:rPr>
                    <w:i/>
                    <w:lang w:val="en-GB"/>
                  </w:rPr>
                  <m:t>U</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q</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W</m:t>
                </m:r>
              </m:oMath>
            </m:oMathPara>
          </w:p>
        </w:tc>
      </w:tr>
      <w:tr w:rsidR="00FA72AB" w:rsidRPr="002C4AB7" w14:paraId="02BE6E40" w14:textId="77777777" w:rsidTr="006C18BB">
        <w:tc>
          <w:tcPr>
            <w:tcW w:w="4253" w:type="dxa"/>
            <w:vAlign w:val="center"/>
          </w:tcPr>
          <w:p w14:paraId="3AC4CA7A" w14:textId="77777777" w:rsidR="00FA72AB" w:rsidRDefault="00FA72AB" w:rsidP="006C18BB">
            <w:pPr>
              <w:pStyle w:val="IChOtextnormal"/>
              <w:spacing w:after="0"/>
              <w:rPr>
                <w:lang w:val="en-GB"/>
              </w:rPr>
            </w:pPr>
            <w:r>
              <w:rPr>
                <w:lang w:val="en-GB"/>
              </w:rPr>
              <w:t>elektrisch vermogen</w:t>
            </w:r>
          </w:p>
          <w:p w14:paraId="2A987A7F" w14:textId="77777777" w:rsidR="00FA72AB" w:rsidRDefault="00FA72AB" w:rsidP="006C18BB">
            <w:pPr>
              <w:pStyle w:val="IChOtextnormal"/>
              <w:rPr>
                <w:lang w:val="en-GB"/>
              </w:rPr>
            </w:pPr>
          </w:p>
        </w:tc>
        <w:tc>
          <w:tcPr>
            <w:tcW w:w="4884" w:type="dxa"/>
            <w:vAlign w:val="center"/>
          </w:tcPr>
          <w:p w14:paraId="36A01B40" w14:textId="77777777" w:rsidR="00FA72AB" w:rsidRPr="002C4AB7" w:rsidRDefault="00FA72AB" w:rsidP="006C18BB">
            <w:pPr>
              <w:pStyle w:val="IChOtextnormal"/>
              <w:spacing w:after="60"/>
            </w:pPr>
            <m:oMath>
              <m:r>
                <m:rPr>
                  <m:nor/>
                </m:rPr>
                <w:rPr>
                  <w:i/>
                </w:rPr>
                <m:t>P</m:t>
              </m:r>
              <m:r>
                <m:rPr>
                  <m:nor/>
                </m:rPr>
                <w:rPr>
                  <w:rFonts w:ascii="Cambria Math"/>
                </w:rPr>
                <m:t xml:space="preserve">  </m:t>
              </m:r>
              <m:r>
                <m:rPr>
                  <m:nor/>
                </m:rPr>
                <m:t>=</m:t>
              </m:r>
              <m:r>
                <m:rPr>
                  <m:nor/>
                </m:rPr>
                <w:rPr>
                  <w:rFonts w:ascii="Cambria Math"/>
                </w:rPr>
                <m:t xml:space="preserve"> </m:t>
              </m:r>
              <m:r>
                <m:rPr>
                  <m:nor/>
                </m:rPr>
                <w:rPr>
                  <w:i/>
                </w:rPr>
                <m:t>U</m:t>
              </m:r>
              <m:r>
                <m:rPr>
                  <m:nor/>
                </m:rPr>
                <w:rPr>
                  <w:rFonts w:ascii="Cambria Math"/>
                  <w:i/>
                </w:rPr>
                <m:t xml:space="preserve"> </m:t>
              </m:r>
              <m:r>
                <m:rPr>
                  <m:nor/>
                </m:rPr>
                <w:rPr>
                  <w:i/>
                </w:rPr>
                <m:t>I</m:t>
              </m:r>
            </m:oMath>
            <w:r w:rsidRPr="002C4AB7">
              <w:t xml:space="preserve"> </w:t>
            </w:r>
          </w:p>
          <w:p w14:paraId="37423A2C" w14:textId="77777777" w:rsidR="00FA72AB" w:rsidRPr="002C4AB7" w:rsidRDefault="00FA72AB" w:rsidP="006C18BB">
            <w:pPr>
              <w:pStyle w:val="IChOtextnormal"/>
            </w:pPr>
            <w:r w:rsidRPr="002C4AB7">
              <w:t xml:space="preserve">waarin </w:t>
            </w:r>
            <m:oMath>
              <m:r>
                <m:rPr>
                  <m:nor/>
                </m:rPr>
                <w:rPr>
                  <w:i/>
                </w:rPr>
                <m:t>U</m:t>
              </m:r>
            </m:oMath>
            <w:r w:rsidRPr="002C4AB7">
              <w:rPr>
                <w:i/>
              </w:rPr>
              <w:t xml:space="preserve"> </w:t>
            </w:r>
            <w:r w:rsidRPr="002C4AB7">
              <w:t xml:space="preserve">de spanning is en </w:t>
            </w:r>
            <m:oMath>
              <m:r>
                <m:rPr>
                  <m:nor/>
                </m:rPr>
                <w:rPr>
                  <w:i/>
                </w:rPr>
                <m:t>I</m:t>
              </m:r>
            </m:oMath>
            <w:r w:rsidRPr="002C4AB7">
              <w:t xml:space="preserve"> de stroomsterkte</w:t>
            </w:r>
          </w:p>
        </w:tc>
      </w:tr>
      <w:tr w:rsidR="00FA72AB" w14:paraId="0FF18355" w14:textId="77777777" w:rsidTr="006C18BB">
        <w:tc>
          <w:tcPr>
            <w:tcW w:w="4253" w:type="dxa"/>
            <w:vAlign w:val="center"/>
          </w:tcPr>
          <w:p w14:paraId="5E982C92" w14:textId="5550EC0E" w:rsidR="00FA72AB" w:rsidRDefault="002850C6" w:rsidP="006C18BB">
            <w:pPr>
              <w:pStyle w:val="IChOtextnormal"/>
              <w:rPr>
                <w:lang w:val="en-GB"/>
              </w:rPr>
            </w:pPr>
            <w:r>
              <w:t>e</w:t>
            </w:r>
            <w:r w:rsidR="00FA72AB" w:rsidRPr="007D6ACB">
              <w:t>nthalpie</w:t>
            </w:r>
          </w:p>
        </w:tc>
        <w:tc>
          <w:tcPr>
            <w:tcW w:w="4884" w:type="dxa"/>
            <w:vAlign w:val="center"/>
          </w:tcPr>
          <w:p w14:paraId="0EF2B409" w14:textId="77777777" w:rsidR="00FA72AB" w:rsidRPr="00BD7757" w:rsidRDefault="00FA72AB" w:rsidP="006C18BB">
            <w:pPr>
              <w:pStyle w:val="IChOtextnormal"/>
              <w:rPr>
                <w:lang w:val="en-GB"/>
              </w:rPr>
            </w:pPr>
            <m:oMathPara>
              <m:oMathParaPr>
                <m:jc m:val="left"/>
              </m:oMathParaPr>
              <m:oMath>
                <m:r>
                  <m:rPr>
                    <m:nor/>
                  </m:rPr>
                  <w:rPr>
                    <w:i/>
                    <w:lang w:val="en-GB"/>
                  </w:rPr>
                  <m:t>H</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U</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pV</m:t>
                </m:r>
              </m:oMath>
            </m:oMathPara>
          </w:p>
        </w:tc>
      </w:tr>
      <w:tr w:rsidR="00FA72AB" w14:paraId="5954599E" w14:textId="77777777" w:rsidTr="006C18BB">
        <w:tc>
          <w:tcPr>
            <w:tcW w:w="4253" w:type="dxa"/>
            <w:vAlign w:val="center"/>
          </w:tcPr>
          <w:p w14:paraId="3F4800FC" w14:textId="77777777" w:rsidR="00FA72AB" w:rsidRDefault="00FA72AB" w:rsidP="006C18BB">
            <w:pPr>
              <w:pStyle w:val="IChOtextnormal"/>
              <w:rPr>
                <w:lang w:val="en-GB"/>
              </w:rPr>
            </w:pPr>
            <w:r w:rsidRPr="002C4AB7">
              <w:t>gibbs vrije energie</w:t>
            </w:r>
          </w:p>
        </w:tc>
        <w:tc>
          <w:tcPr>
            <w:tcW w:w="4884" w:type="dxa"/>
            <w:vAlign w:val="center"/>
          </w:tcPr>
          <w:p w14:paraId="485AAAB9" w14:textId="77777777" w:rsidR="00FA72AB" w:rsidRPr="00BD7757" w:rsidRDefault="00FA72AB" w:rsidP="006C18BB">
            <w:pPr>
              <w:pStyle w:val="IChOtextnormal"/>
              <w:rPr>
                <w:lang w:val="en-GB"/>
              </w:rPr>
            </w:pPr>
            <m:oMathPara>
              <m:oMathParaPr>
                <m:jc m:val="left"/>
              </m:oMathParaPr>
              <m:oMath>
                <m:r>
                  <m:rPr>
                    <m:nor/>
                  </m:rPr>
                  <w:rPr>
                    <w:i/>
                    <w:lang w:val="en-GB"/>
                  </w:rPr>
                  <m:t>G</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H</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TS</m:t>
                </m:r>
              </m:oMath>
            </m:oMathPara>
          </w:p>
        </w:tc>
      </w:tr>
      <w:tr w:rsidR="00FA72AB" w14:paraId="69576133" w14:textId="77777777" w:rsidTr="006C18BB">
        <w:tc>
          <w:tcPr>
            <w:tcW w:w="4253" w:type="dxa"/>
            <w:vAlign w:val="center"/>
          </w:tcPr>
          <w:p w14:paraId="13FED725" w14:textId="77777777" w:rsidR="00FA72AB" w:rsidRDefault="00FA72AB" w:rsidP="006C18BB">
            <w:pPr>
              <w:pStyle w:val="IChOtextnormal"/>
              <w:rPr>
                <w:lang w:val="en-GB"/>
              </w:rPr>
            </w:pPr>
          </w:p>
        </w:tc>
        <w:tc>
          <w:tcPr>
            <w:tcW w:w="4884" w:type="dxa"/>
            <w:vAlign w:val="center"/>
          </w:tcPr>
          <w:p w14:paraId="32906AA1" w14:textId="77777777" w:rsidR="00FA72AB" w:rsidRPr="00721651" w:rsidRDefault="00FA72AB" w:rsidP="006C18BB">
            <w:pPr>
              <w:pStyle w:val="IChOtextnormal"/>
              <w:rPr>
                <w:rFonts w:eastAsia="Calibri"/>
                <w:lang w:val="en-GB"/>
              </w:rPr>
            </w:pPr>
            <m:oMath>
              <m:r>
                <m:rPr>
                  <m:nor/>
                </m:rPr>
                <w:rPr>
                  <w:lang w:val="en-GB"/>
                </w:rPr>
                <m:t>Δ</m:t>
              </m:r>
              <m:sSup>
                <m:sSupPr>
                  <m:ctrlPr>
                    <w:rPr>
                      <w:rFonts w:ascii="Cambria Math" w:hAnsi="Cambria Math"/>
                      <w:lang w:val="en-GB"/>
                    </w:rPr>
                  </m:ctrlPr>
                </m:sSupPr>
                <m:e>
                  <m:r>
                    <m:rPr>
                      <m:nor/>
                    </m:rPr>
                    <w:rPr>
                      <w:i/>
                      <w:lang w:val="en-GB"/>
                    </w:rPr>
                    <m:t>G</m:t>
                  </m:r>
                </m:e>
                <m:sup>
                  <m:r>
                    <m:rPr>
                      <m:nor/>
                    </m:rPr>
                    <w:rPr>
                      <w:lang w:val="en-GB"/>
                    </w:rPr>
                    <m:t>o</m:t>
                  </m:r>
                </m:sup>
              </m:sSup>
              <m:r>
                <m:rPr>
                  <m:nor/>
                </m:rPr>
                <w:rPr>
                  <w:rFonts w:ascii="Cambria Math"/>
                  <w:lang w:val="en-GB"/>
                </w:rPr>
                <m:t xml:space="preserve"> </m:t>
              </m:r>
              <m:r>
                <m:rPr>
                  <m:nor/>
                </m:rPr>
                <w:rPr>
                  <w:lang w:val="en-GB"/>
                </w:rPr>
                <m:t>=</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RT</m:t>
              </m:r>
              <m:r>
                <m:rPr>
                  <m:nor/>
                </m:rPr>
                <w:rPr>
                  <w:rFonts w:ascii="Cambria Math"/>
                  <w:lang w:val="en-GB"/>
                </w:rPr>
                <m:t xml:space="preserve"> </m:t>
              </m:r>
              <m:r>
                <m:rPr>
                  <m:nor/>
                </m:rPr>
                <w:rPr>
                  <w:lang w:val="en-GB"/>
                </w:rPr>
                <m:t>ln</m:t>
              </m:r>
              <m:r>
                <m:rPr>
                  <m:nor/>
                </m:rPr>
                <w:rPr>
                  <w:i/>
                  <w:lang w:val="en-GB"/>
                </w:rPr>
                <m:t>K</m:t>
              </m:r>
            </m:oMath>
            <w:r>
              <w:rPr>
                <w:rFonts w:eastAsia="Calibri"/>
                <w:lang w:val="en-GB"/>
              </w:rPr>
              <w:t xml:space="preserve"> </w:t>
            </w:r>
            <m:oMath>
              <m:r>
                <m:rPr>
                  <m:nor/>
                </m:rPr>
                <w:rPr>
                  <w:lang w:val="en-GB"/>
                </w:rPr>
                <m:t>=</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zF</m:t>
              </m:r>
              <m:sSubSup>
                <m:sSubSupPr>
                  <m:ctrlPr>
                    <w:rPr>
                      <w:rFonts w:ascii="Cambria Math" w:hAnsi="Cambria Math"/>
                      <w:lang w:val="en-GB"/>
                    </w:rPr>
                  </m:ctrlPr>
                </m:sSubSupPr>
                <m:e>
                  <m:r>
                    <m:rPr>
                      <m:nor/>
                    </m:rPr>
                    <w:rPr>
                      <w:i/>
                      <w:lang w:val="en-GB"/>
                    </w:rPr>
                    <m:t>E</m:t>
                  </m:r>
                </m:e>
                <m:sub>
                  <m:r>
                    <m:rPr>
                      <m:nor/>
                    </m:rPr>
                    <w:rPr>
                      <w:lang w:val="en-GB"/>
                    </w:rPr>
                    <m:t>cell</m:t>
                  </m:r>
                </m:sub>
                <m:sup>
                  <m:r>
                    <m:rPr>
                      <m:nor/>
                    </m:rPr>
                    <w:rPr>
                      <w:lang w:val="en-GB"/>
                    </w:rPr>
                    <m:t>o</m:t>
                  </m:r>
                </m:sup>
              </m:sSubSup>
            </m:oMath>
          </w:p>
        </w:tc>
      </w:tr>
      <w:tr w:rsidR="00FA72AB" w14:paraId="7D56DFD6" w14:textId="77777777" w:rsidTr="006C18BB">
        <w:tc>
          <w:tcPr>
            <w:tcW w:w="4253" w:type="dxa"/>
            <w:vAlign w:val="center"/>
          </w:tcPr>
          <w:p w14:paraId="5838E301" w14:textId="77777777" w:rsidR="00FA72AB" w:rsidRDefault="00FA72AB" w:rsidP="006C18BB">
            <w:pPr>
              <w:pStyle w:val="IChOtextnormal"/>
              <w:rPr>
                <w:lang w:val="en-GB"/>
              </w:rPr>
            </w:pPr>
          </w:p>
        </w:tc>
        <w:tc>
          <w:tcPr>
            <w:tcW w:w="4884" w:type="dxa"/>
            <w:vAlign w:val="center"/>
          </w:tcPr>
          <w:p w14:paraId="19697269" w14:textId="77777777" w:rsidR="00FA72AB" w:rsidRPr="00BD7757" w:rsidRDefault="00FA72AB" w:rsidP="006C18BB">
            <w:pPr>
              <w:pStyle w:val="IChOtextnormal"/>
              <w:spacing w:after="60"/>
              <w:rPr>
                <w:lang w:val="en-GB"/>
              </w:rPr>
            </w:pPr>
            <m:oMathPara>
              <m:oMathParaPr>
                <m:jc m:val="left"/>
              </m:oMathParaPr>
              <m:oMath>
                <m:r>
                  <m:rPr>
                    <m:nor/>
                  </m:rPr>
                  <w:rPr>
                    <w:lang w:val="en-GB"/>
                  </w:rPr>
                  <m:t>Δ</m:t>
                </m:r>
                <m:r>
                  <m:rPr>
                    <m:nor/>
                  </m:rPr>
                  <w:rPr>
                    <w:i/>
                    <w:lang w:val="en-GB"/>
                  </w:rPr>
                  <m:t>G</m:t>
                </m:r>
                <m:r>
                  <m:rPr>
                    <m:nor/>
                  </m:rPr>
                  <w:rPr>
                    <w:rFonts w:ascii="Cambria Math"/>
                    <w:lang w:val="en-GB"/>
                  </w:rPr>
                  <m:t xml:space="preserve"> </m:t>
                </m:r>
                <m:r>
                  <m:rPr>
                    <m:nor/>
                  </m:rPr>
                  <w:rPr>
                    <w:lang w:val="en-GB"/>
                  </w:rPr>
                  <m:t>=</m:t>
                </m:r>
                <m:r>
                  <m:rPr>
                    <m:nor/>
                  </m:rPr>
                  <w:rPr>
                    <w:rFonts w:ascii="Cambria Math"/>
                    <w:lang w:val="en-GB"/>
                  </w:rPr>
                  <m:t xml:space="preserve"> </m:t>
                </m:r>
                <m:r>
                  <m:rPr>
                    <m:nor/>
                  </m:rPr>
                  <w:rPr>
                    <w:lang w:val="en-GB"/>
                  </w:rPr>
                  <m:t>Δ</m:t>
                </m:r>
                <m:sSup>
                  <m:sSupPr>
                    <m:ctrlPr>
                      <w:rPr>
                        <w:rFonts w:ascii="Cambria Math" w:hAnsi="Cambria Math"/>
                        <w:lang w:val="en-GB"/>
                      </w:rPr>
                    </m:ctrlPr>
                  </m:sSupPr>
                  <m:e>
                    <m:r>
                      <m:rPr>
                        <m:nor/>
                      </m:rPr>
                      <w:rPr>
                        <w:i/>
                        <w:lang w:val="en-GB"/>
                      </w:rPr>
                      <m:t>G</m:t>
                    </m:r>
                  </m:e>
                  <m:sup>
                    <m:r>
                      <m:rPr>
                        <m:nor/>
                      </m:rPr>
                      <w:rPr>
                        <w:lang w:val="en-GB"/>
                      </w:rPr>
                      <m:t>o</m:t>
                    </m:r>
                  </m:sup>
                </m:sSup>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RT</m:t>
                </m:r>
                <m:r>
                  <m:rPr>
                    <m:nor/>
                  </m:rPr>
                  <w:rPr>
                    <w:rFonts w:ascii="Cambria Math"/>
                    <w:lang w:val="en-GB"/>
                  </w:rPr>
                  <m:t xml:space="preserve"> </m:t>
                </m:r>
                <m:r>
                  <m:rPr>
                    <m:nor/>
                  </m:rPr>
                  <w:rPr>
                    <w:lang w:val="en-GB"/>
                  </w:rPr>
                  <m:t>ln</m:t>
                </m:r>
                <m:r>
                  <m:rPr>
                    <m:nor/>
                  </m:rPr>
                  <w:rPr>
                    <w:i/>
                    <w:lang w:val="en-GB"/>
                  </w:rPr>
                  <m:t>Q</m:t>
                </m:r>
              </m:oMath>
            </m:oMathPara>
          </w:p>
        </w:tc>
      </w:tr>
      <w:tr w:rsidR="00FA72AB" w14:paraId="65973006" w14:textId="77777777" w:rsidTr="006C18BB">
        <w:tc>
          <w:tcPr>
            <w:tcW w:w="4253" w:type="dxa"/>
            <w:vAlign w:val="center"/>
          </w:tcPr>
          <w:p w14:paraId="08D60FB4" w14:textId="77777777" w:rsidR="00FA72AB" w:rsidRPr="002C4AB7" w:rsidRDefault="00FA72AB" w:rsidP="006C18BB">
            <w:pPr>
              <w:pStyle w:val="IChOtextnormal"/>
              <w:spacing w:after="0"/>
              <w:rPr>
                <w:rFonts w:eastAsiaTheme="minorEastAsia"/>
              </w:rPr>
            </w:pPr>
            <w:r>
              <w:t>concentratiebreuk</w:t>
            </w:r>
            <w:r w:rsidRPr="002C4AB7">
              <w:t xml:space="preserve"> </w:t>
            </w:r>
            <m:oMath>
              <m:r>
                <m:rPr>
                  <m:nor/>
                </m:rPr>
                <w:rPr>
                  <w:i/>
                </w:rPr>
                <m:t>Q</m:t>
              </m:r>
            </m:oMath>
          </w:p>
          <w:p w14:paraId="172522B7" w14:textId="77777777" w:rsidR="00FA72AB" w:rsidRPr="002C4AB7" w:rsidRDefault="00FA72AB" w:rsidP="006C18BB">
            <w:pPr>
              <w:pStyle w:val="IChOtextnormal"/>
            </w:pPr>
            <w:r w:rsidRPr="002C4AB7">
              <w:t xml:space="preserve">voor de reactie </w:t>
            </w:r>
            <w:r w:rsidRPr="002C4AB7">
              <w:rPr>
                <w:i/>
                <w:iCs/>
              </w:rPr>
              <w:t xml:space="preserve">a </w:t>
            </w:r>
            <w:r w:rsidRPr="002C4AB7">
              <w:rPr>
                <w:iCs/>
              </w:rPr>
              <w:t>A</w:t>
            </w:r>
            <w:r w:rsidRPr="002C4AB7">
              <w:rPr>
                <w:i/>
                <w:iCs/>
              </w:rPr>
              <w:t xml:space="preserve"> </w:t>
            </w:r>
            <w:r w:rsidRPr="002C4AB7">
              <w:t xml:space="preserve">+ </w:t>
            </w:r>
            <w:r w:rsidRPr="002C4AB7">
              <w:rPr>
                <w:i/>
                <w:iCs/>
              </w:rPr>
              <w:t xml:space="preserve">b </w:t>
            </w:r>
            <w:r w:rsidRPr="002C4AB7">
              <w:rPr>
                <w:iCs/>
              </w:rPr>
              <w:t>B</w:t>
            </w:r>
            <w:r w:rsidRPr="002C4AB7">
              <w:rPr>
                <w:i/>
                <w:iCs/>
              </w:rPr>
              <w:t xml:space="preserve"> </w:t>
            </w:r>
            <w:r w:rsidRPr="002C4AB7">
              <w:rPr>
                <w:rFonts w:ascii="Cambria Math" w:hAnsi="Cambria Math" w:cs="Cambria Math"/>
              </w:rPr>
              <w:t>⇌</w:t>
            </w:r>
            <w:r w:rsidRPr="002C4AB7">
              <w:t xml:space="preserve"> </w:t>
            </w:r>
            <w:r w:rsidRPr="002C4AB7">
              <w:rPr>
                <w:i/>
                <w:iCs/>
              </w:rPr>
              <w:t xml:space="preserve">c </w:t>
            </w:r>
            <w:r w:rsidRPr="002C4AB7">
              <w:rPr>
                <w:iCs/>
              </w:rPr>
              <w:t>C</w:t>
            </w:r>
            <w:r w:rsidRPr="002C4AB7">
              <w:rPr>
                <w:i/>
                <w:iCs/>
              </w:rPr>
              <w:t xml:space="preserve"> </w:t>
            </w:r>
            <w:r w:rsidRPr="002C4AB7">
              <w:t xml:space="preserve">+ </w:t>
            </w:r>
            <w:r w:rsidRPr="002C4AB7">
              <w:rPr>
                <w:i/>
                <w:iCs/>
              </w:rPr>
              <w:t xml:space="preserve">d </w:t>
            </w:r>
            <w:r w:rsidRPr="002C4AB7">
              <w:rPr>
                <w:iCs/>
              </w:rPr>
              <w:t>D</w:t>
            </w:r>
          </w:p>
        </w:tc>
        <w:tc>
          <w:tcPr>
            <w:tcW w:w="4884" w:type="dxa"/>
            <w:vAlign w:val="center"/>
          </w:tcPr>
          <w:p w14:paraId="06B19469" w14:textId="77777777" w:rsidR="00FA72AB" w:rsidRPr="008801E2" w:rsidRDefault="00FA72AB" w:rsidP="006C18BB">
            <w:pPr>
              <w:pStyle w:val="IChOtextnormal"/>
              <w:spacing w:before="120"/>
              <w:rPr>
                <w:rFonts w:eastAsia="Calibri"/>
                <w:highlight w:val="yellow"/>
                <w:lang w:val="en-GB"/>
              </w:rPr>
            </w:pPr>
            <m:oMathPara>
              <m:oMathParaPr>
                <m:jc m:val="left"/>
              </m:oMathParaPr>
              <m:oMath>
                <m:r>
                  <m:rPr>
                    <m:nor/>
                  </m:rPr>
                  <w:rPr>
                    <w:rFonts w:ascii="Cambria Math"/>
                  </w:rPr>
                  <m:t xml:space="preserve"> </m:t>
                </m:r>
                <m:r>
                  <m:rPr>
                    <m:nor/>
                  </m:rPr>
                  <w:rPr>
                    <w:i/>
                    <w:lang w:val="en-GB"/>
                  </w:rPr>
                  <m:t>Q</m:t>
                </m:r>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lang w:val="en-GB"/>
                      </w:rPr>
                    </m:ctrlPr>
                  </m:fPr>
                  <m:num>
                    <m:sSup>
                      <m:sSupPr>
                        <m:ctrlPr>
                          <w:rPr>
                            <w:rFonts w:ascii="Cambria Math" w:hAnsi="Cambria Math"/>
                            <w:lang w:val="en-GB"/>
                          </w:rPr>
                        </m:ctrlPr>
                      </m:sSupPr>
                      <m:e>
                        <m:d>
                          <m:dPr>
                            <m:begChr m:val="["/>
                            <m:endChr m:val="]"/>
                            <m:ctrlPr>
                              <w:rPr>
                                <w:rFonts w:ascii="Cambria Math" w:hAnsi="Cambria Math"/>
                                <w:lang w:val="en-GB"/>
                              </w:rPr>
                            </m:ctrlPr>
                          </m:dPr>
                          <m:e>
                            <m:r>
                              <m:rPr>
                                <m:nor/>
                              </m:rPr>
                              <w:rPr>
                                <w:lang w:val="en-GB"/>
                              </w:rPr>
                              <m:t>C</m:t>
                            </m:r>
                          </m:e>
                        </m:d>
                      </m:e>
                      <m:sup>
                        <m:r>
                          <m:rPr>
                            <m:nor/>
                          </m:rPr>
                          <w:rPr>
                            <w:i/>
                            <w:lang w:val="en-GB"/>
                          </w:rPr>
                          <m:t>c</m:t>
                        </m:r>
                      </m:sup>
                    </m:sSup>
                    <m:sSup>
                      <m:sSupPr>
                        <m:ctrlPr>
                          <w:rPr>
                            <w:rFonts w:ascii="Cambria Math" w:hAnsi="Cambria Math"/>
                            <w:lang w:val="en-GB"/>
                          </w:rPr>
                        </m:ctrlPr>
                      </m:sSupPr>
                      <m:e>
                        <m:d>
                          <m:dPr>
                            <m:begChr m:val="["/>
                            <m:endChr m:val="]"/>
                            <m:ctrlPr>
                              <w:rPr>
                                <w:rFonts w:ascii="Cambria Math" w:hAnsi="Cambria Math"/>
                                <w:lang w:val="en-GB"/>
                              </w:rPr>
                            </m:ctrlPr>
                          </m:dPr>
                          <m:e>
                            <m:r>
                              <m:rPr>
                                <m:nor/>
                              </m:rPr>
                              <w:rPr>
                                <w:lang w:val="en-GB"/>
                              </w:rPr>
                              <m:t>D</m:t>
                            </m:r>
                          </m:e>
                        </m:d>
                      </m:e>
                      <m:sup>
                        <m:r>
                          <m:rPr>
                            <m:nor/>
                          </m:rPr>
                          <w:rPr>
                            <w:i/>
                            <w:lang w:val="en-GB"/>
                          </w:rPr>
                          <m:t>d</m:t>
                        </m:r>
                      </m:sup>
                    </m:sSup>
                  </m:num>
                  <m:den>
                    <m:sSup>
                      <m:sSupPr>
                        <m:ctrlPr>
                          <w:rPr>
                            <w:rFonts w:ascii="Cambria Math" w:hAnsi="Cambria Math"/>
                            <w:lang w:val="en-GB"/>
                          </w:rPr>
                        </m:ctrlPr>
                      </m:sSupPr>
                      <m:e>
                        <m:d>
                          <m:dPr>
                            <m:begChr m:val="["/>
                            <m:endChr m:val="]"/>
                            <m:ctrlPr>
                              <w:rPr>
                                <w:rFonts w:ascii="Cambria Math" w:hAnsi="Cambria Math"/>
                                <w:lang w:val="en-GB"/>
                              </w:rPr>
                            </m:ctrlPr>
                          </m:dPr>
                          <m:e>
                            <m:r>
                              <m:rPr>
                                <m:nor/>
                              </m:rPr>
                              <w:rPr>
                                <w:lang w:val="en-GB"/>
                              </w:rPr>
                              <m:t>A</m:t>
                            </m:r>
                          </m:e>
                        </m:d>
                      </m:e>
                      <m:sup>
                        <m:r>
                          <m:rPr>
                            <m:nor/>
                          </m:rPr>
                          <w:rPr>
                            <w:i/>
                            <w:lang w:val="en-GB"/>
                          </w:rPr>
                          <m:t>a</m:t>
                        </m:r>
                      </m:sup>
                    </m:sSup>
                    <m:sSup>
                      <m:sSupPr>
                        <m:ctrlPr>
                          <w:rPr>
                            <w:rFonts w:ascii="Cambria Math" w:hAnsi="Cambria Math"/>
                            <w:lang w:val="en-GB"/>
                          </w:rPr>
                        </m:ctrlPr>
                      </m:sSupPr>
                      <m:e>
                        <m:d>
                          <m:dPr>
                            <m:begChr m:val="["/>
                            <m:endChr m:val="]"/>
                            <m:ctrlPr>
                              <w:rPr>
                                <w:rFonts w:ascii="Cambria Math" w:hAnsi="Cambria Math"/>
                                <w:lang w:val="en-GB"/>
                              </w:rPr>
                            </m:ctrlPr>
                          </m:dPr>
                          <m:e>
                            <m:r>
                              <m:rPr>
                                <m:nor/>
                              </m:rPr>
                              <w:rPr>
                                <w:lang w:val="en-GB"/>
                              </w:rPr>
                              <m:t>B</m:t>
                            </m:r>
                          </m:e>
                        </m:d>
                      </m:e>
                      <m:sup>
                        <m:r>
                          <m:rPr>
                            <m:nor/>
                          </m:rPr>
                          <w:rPr>
                            <w:i/>
                            <w:lang w:val="en-GB"/>
                          </w:rPr>
                          <m:t>b</m:t>
                        </m:r>
                      </m:sup>
                    </m:sSup>
                  </m:den>
                </m:f>
              </m:oMath>
            </m:oMathPara>
          </w:p>
        </w:tc>
      </w:tr>
      <w:tr w:rsidR="00FA72AB" w:rsidRPr="002C4AB7" w14:paraId="278C5AA6" w14:textId="77777777" w:rsidTr="00B14D3E">
        <w:tc>
          <w:tcPr>
            <w:tcW w:w="4253" w:type="dxa"/>
          </w:tcPr>
          <w:p w14:paraId="53C4EAAA" w14:textId="77777777" w:rsidR="00FA72AB" w:rsidRDefault="00FA72AB" w:rsidP="00B14D3E">
            <w:pPr>
              <w:pStyle w:val="IChOtextnormal"/>
              <w:spacing w:before="120"/>
              <w:jc w:val="left"/>
              <w:rPr>
                <w:lang w:val="en-GB"/>
              </w:rPr>
            </w:pPr>
            <w:r w:rsidRPr="002C4AB7">
              <w:t>entropieverandering</w:t>
            </w:r>
          </w:p>
          <w:p w14:paraId="446B6196" w14:textId="77777777" w:rsidR="00FA72AB" w:rsidRDefault="00FA72AB" w:rsidP="00B14D3E">
            <w:pPr>
              <w:pStyle w:val="IChOtextnormal"/>
              <w:jc w:val="left"/>
              <w:rPr>
                <w:lang w:val="en-GB"/>
              </w:rPr>
            </w:pPr>
          </w:p>
        </w:tc>
        <w:tc>
          <w:tcPr>
            <w:tcW w:w="4884" w:type="dxa"/>
            <w:vAlign w:val="center"/>
          </w:tcPr>
          <w:p w14:paraId="668B8B8F" w14:textId="77777777" w:rsidR="00FA72AB" w:rsidRPr="00000D5F" w:rsidRDefault="00FA72AB" w:rsidP="00262D74">
            <w:pPr>
              <w:pStyle w:val="IChOtextnormal"/>
              <w:spacing w:after="0" w:line="240" w:lineRule="auto"/>
              <w:rPr>
                <w:rFonts w:eastAsia="Calibri"/>
                <w:lang w:val="en-GB"/>
              </w:rPr>
            </w:pPr>
            <m:oMathPara>
              <m:oMathParaPr>
                <m:jc m:val="left"/>
              </m:oMathParaPr>
              <m:oMath>
                <m:r>
                  <m:rPr>
                    <m:nor/>
                  </m:rPr>
                  <w:rPr>
                    <w:lang w:val="en-GB"/>
                  </w:rPr>
                  <m:t>Δ</m:t>
                </m:r>
                <m:r>
                  <m:rPr>
                    <m:nor/>
                  </m:rPr>
                  <w:rPr>
                    <w:i/>
                    <w:lang w:val="en-GB"/>
                  </w:rPr>
                  <m:t>S</m:t>
                </m:r>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lang w:val="en-GB"/>
                      </w:rPr>
                    </m:ctrlPr>
                  </m:fPr>
                  <m:num>
                    <m:sSub>
                      <m:sSubPr>
                        <m:ctrlPr>
                          <w:rPr>
                            <w:rFonts w:ascii="Cambria Math" w:hAnsi="Cambria Math"/>
                            <w:lang w:val="en-GB"/>
                          </w:rPr>
                        </m:ctrlPr>
                      </m:sSubPr>
                      <m:e>
                        <m:r>
                          <m:rPr>
                            <m:nor/>
                          </m:rPr>
                          <w:rPr>
                            <w:i/>
                            <w:lang w:val="en-GB"/>
                          </w:rPr>
                          <m:t>q</m:t>
                        </m:r>
                      </m:e>
                      <m:sub>
                        <m:r>
                          <m:rPr>
                            <m:nor/>
                          </m:rPr>
                          <w:rPr>
                            <w:lang w:val="en-GB"/>
                          </w:rPr>
                          <m:t>rev</m:t>
                        </m:r>
                      </m:sub>
                    </m:sSub>
                  </m:num>
                  <m:den>
                    <m:r>
                      <m:rPr>
                        <m:nor/>
                      </m:rPr>
                      <w:rPr>
                        <w:i/>
                        <w:lang w:val="en-GB"/>
                      </w:rPr>
                      <m:t>T</m:t>
                    </m:r>
                  </m:den>
                </m:f>
              </m:oMath>
            </m:oMathPara>
          </w:p>
          <w:p w14:paraId="4FF29008" w14:textId="33BDD906" w:rsidR="00FA72AB" w:rsidRPr="002C4AB7" w:rsidRDefault="00FA72AB" w:rsidP="00262D74">
            <w:pPr>
              <w:pStyle w:val="IChOtextnormal"/>
              <w:spacing w:after="60"/>
              <w:rPr>
                <w:rFonts w:eastAsia="Calibri"/>
              </w:rPr>
            </w:pPr>
            <w:r w:rsidRPr="002C4AB7">
              <w:t xml:space="preserve">waarin </w:t>
            </w:r>
            <w:r w:rsidRPr="002C4AB7">
              <w:rPr>
                <w:i/>
                <w:iCs/>
              </w:rPr>
              <w:t>q</w:t>
            </w:r>
            <w:r w:rsidRPr="002C4AB7">
              <w:rPr>
                <w:iCs/>
                <w:vertAlign w:val="subscript"/>
              </w:rPr>
              <w:t>rev</w:t>
            </w:r>
            <w:r w:rsidRPr="002C4AB7">
              <w:t xml:space="preserve"> de warmte</w:t>
            </w:r>
            <w:r w:rsidR="00262D74">
              <w:noBreakHyphen/>
            </w:r>
            <w:r w:rsidRPr="002C4AB7">
              <w:t>uitwisseling bij het reversibele proces</w:t>
            </w:r>
            <w:r w:rsidR="00262D74">
              <w:t xml:space="preserve"> is</w:t>
            </w:r>
          </w:p>
        </w:tc>
      </w:tr>
      <w:tr w:rsidR="00FA72AB" w:rsidRPr="0007416B" w14:paraId="2C0CC473" w14:textId="77777777" w:rsidTr="006C18BB">
        <w:tc>
          <w:tcPr>
            <w:tcW w:w="4253" w:type="dxa"/>
            <w:vAlign w:val="center"/>
          </w:tcPr>
          <w:p w14:paraId="4E7E60AE" w14:textId="77777777" w:rsidR="00FA72AB" w:rsidRPr="0007416B" w:rsidRDefault="00FA72AB" w:rsidP="006C18BB">
            <w:pPr>
              <w:pStyle w:val="IChOtextnormal"/>
              <w:spacing w:after="0"/>
            </w:pPr>
            <w:r w:rsidRPr="0007416B">
              <w:t>warmte(uitwisseling)</w:t>
            </w:r>
          </w:p>
          <w:p w14:paraId="614FCCE6" w14:textId="77777777" w:rsidR="00FA72AB" w:rsidRPr="0007416B" w:rsidRDefault="00FA72AB" w:rsidP="006C18BB">
            <w:pPr>
              <w:pStyle w:val="IChOtextnormal"/>
            </w:pPr>
            <w:r w:rsidRPr="0007416B">
              <w:t xml:space="preserve">bij temperatuursonafhankelijke </w:t>
            </w:r>
            <m:oMath>
              <m:sSub>
                <m:sSubPr>
                  <m:ctrlPr>
                    <w:rPr>
                      <w:rFonts w:ascii="Cambria Math" w:hAnsi="Cambria Math"/>
                      <w:i/>
                      <w:lang w:val="en-GB"/>
                    </w:rPr>
                  </m:ctrlPr>
                </m:sSubPr>
                <m:e>
                  <m:r>
                    <m:rPr>
                      <m:nor/>
                    </m:rPr>
                    <w:rPr>
                      <w:i/>
                    </w:rPr>
                    <m:t>c</m:t>
                  </m:r>
                </m:e>
                <m:sub>
                  <m:r>
                    <m:rPr>
                      <m:nor/>
                    </m:rPr>
                    <m:t>m</m:t>
                  </m:r>
                </m:sub>
              </m:sSub>
            </m:oMath>
            <w:r w:rsidRPr="0007416B">
              <w:t>:</w:t>
            </w:r>
          </w:p>
        </w:tc>
        <w:tc>
          <w:tcPr>
            <w:tcW w:w="4884" w:type="dxa"/>
            <w:vAlign w:val="center"/>
          </w:tcPr>
          <w:p w14:paraId="4D747DA7" w14:textId="77777777" w:rsidR="00FA72AB" w:rsidRPr="00721651" w:rsidRDefault="00FA72AB" w:rsidP="00262D74">
            <w:pPr>
              <w:pStyle w:val="IChOtextnormal"/>
              <w:spacing w:before="120" w:after="0" w:line="240" w:lineRule="auto"/>
              <w:rPr>
                <w:rFonts w:eastAsia="Calibri"/>
                <w:lang w:val="en-GB"/>
              </w:rPr>
            </w:pPr>
            <m:oMathPara>
              <m:oMathParaPr>
                <m:jc m:val="left"/>
              </m:oMathParaPr>
              <m:oMath>
                <m:r>
                  <m:rPr>
                    <m:nor/>
                  </m:rPr>
                  <w:rPr>
                    <w:lang w:val="en-GB"/>
                  </w:rPr>
                  <m:t>Δ</m:t>
                </m:r>
                <m:r>
                  <m:rPr>
                    <m:nor/>
                  </m:rPr>
                  <w:rPr>
                    <w:i/>
                    <w:lang w:val="en-GB"/>
                  </w:rPr>
                  <m:t>q</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n</m:t>
                </m:r>
                <m:sSub>
                  <m:sSubPr>
                    <m:ctrlPr>
                      <w:rPr>
                        <w:rFonts w:ascii="Cambria Math" w:hAnsi="Cambria Math"/>
                        <w:i/>
                        <w:lang w:val="en-GB"/>
                      </w:rPr>
                    </m:ctrlPr>
                  </m:sSubPr>
                  <m:e>
                    <m:r>
                      <m:rPr>
                        <m:nor/>
                      </m:rPr>
                      <w:rPr>
                        <w:i/>
                        <w:lang w:val="en-GB"/>
                      </w:rPr>
                      <m:t>c</m:t>
                    </m:r>
                  </m:e>
                  <m:sub>
                    <m:r>
                      <m:rPr>
                        <m:nor/>
                      </m:rPr>
                      <w:rPr>
                        <w:lang w:val="en-GB"/>
                      </w:rPr>
                      <m:t>m</m:t>
                    </m:r>
                  </m:sub>
                </m:sSub>
                <m:r>
                  <m:rPr>
                    <m:nor/>
                  </m:rPr>
                  <w:rPr>
                    <w:lang w:val="en-GB"/>
                  </w:rPr>
                  <m:t>Δ</m:t>
                </m:r>
                <m:r>
                  <m:rPr>
                    <m:nor/>
                  </m:rPr>
                  <w:rPr>
                    <w:i/>
                    <w:lang w:val="en-GB"/>
                  </w:rPr>
                  <m:t>T</m:t>
                </m:r>
              </m:oMath>
            </m:oMathPara>
          </w:p>
          <w:p w14:paraId="0905514E" w14:textId="2B4BBEA7" w:rsidR="00FA72AB" w:rsidRPr="0007416B" w:rsidRDefault="00FA72AB" w:rsidP="006C18BB">
            <w:pPr>
              <w:pStyle w:val="IChOtextnormal"/>
              <w:rPr>
                <w:rFonts w:eastAsia="Calibri"/>
              </w:rPr>
            </w:pPr>
            <w:r w:rsidRPr="0007416B">
              <w:t xml:space="preserve">waarin </w:t>
            </w:r>
            <m:oMath>
              <m:sSub>
                <m:sSubPr>
                  <m:ctrlPr>
                    <w:rPr>
                      <w:rFonts w:ascii="Cambria Math" w:hAnsi="Cambria Math"/>
                      <w:i/>
                      <w:lang w:val="en-GB"/>
                    </w:rPr>
                  </m:ctrlPr>
                </m:sSubPr>
                <m:e>
                  <m:r>
                    <m:rPr>
                      <m:nor/>
                    </m:rPr>
                    <w:rPr>
                      <w:i/>
                    </w:rPr>
                    <m:t>c</m:t>
                  </m:r>
                </m:e>
                <m:sub>
                  <m:r>
                    <m:rPr>
                      <m:nor/>
                    </m:rPr>
                    <m:t>m</m:t>
                  </m:r>
                </m:sub>
              </m:sSub>
            </m:oMath>
            <w:r w:rsidRPr="0007416B">
              <w:rPr>
                <w:rFonts w:eastAsiaTheme="minorEastAsia"/>
              </w:rPr>
              <w:t xml:space="preserve"> de molaire warmtecapaciteit</w:t>
            </w:r>
            <w:r w:rsidR="00262D74">
              <w:rPr>
                <w:rFonts w:eastAsiaTheme="minorEastAsia"/>
              </w:rPr>
              <w:t xml:space="preserve"> is</w:t>
            </w:r>
          </w:p>
        </w:tc>
      </w:tr>
      <w:tr w:rsidR="00FA72AB" w:rsidRPr="00197101" w14:paraId="70D01E34" w14:textId="77777777" w:rsidTr="006C18BB">
        <w:tc>
          <w:tcPr>
            <w:tcW w:w="4253" w:type="dxa"/>
            <w:vAlign w:val="center"/>
          </w:tcPr>
          <w:p w14:paraId="00D94294" w14:textId="77777777" w:rsidR="00FA72AB" w:rsidRPr="0003396D" w:rsidRDefault="00FA72AB" w:rsidP="006C18BB">
            <w:pPr>
              <w:pStyle w:val="IChOtextnormal"/>
              <w:spacing w:after="300"/>
            </w:pPr>
            <w:r w:rsidRPr="0003396D">
              <w:t>vergelijking van Van 't Hoff</w:t>
            </w:r>
          </w:p>
        </w:tc>
        <w:tc>
          <w:tcPr>
            <w:tcW w:w="4884" w:type="dxa"/>
            <w:vAlign w:val="center"/>
          </w:tcPr>
          <w:p w14:paraId="29DBD03B" w14:textId="77777777" w:rsidR="00FA72AB" w:rsidRPr="00D073FC" w:rsidRDefault="00C5386B" w:rsidP="006C18BB">
            <w:pPr>
              <w:pStyle w:val="IChOtextnormal"/>
              <w:spacing w:before="60"/>
              <w:rPr>
                <w:rFonts w:eastAsia="Calibri"/>
                <w:lang w:val="de-DE"/>
              </w:rPr>
            </w:pPr>
            <m:oMathPara>
              <m:oMathParaPr>
                <m:jc m:val="left"/>
              </m:oMathParaPr>
              <m:oMath>
                <m:f>
                  <m:fPr>
                    <m:ctrlPr>
                      <w:rPr>
                        <w:rFonts w:ascii="Cambria Math" w:hAnsi="Cambria Math"/>
                        <w:lang w:val="en-GB"/>
                      </w:rPr>
                    </m:ctrlPr>
                  </m:fPr>
                  <m:num>
                    <m:r>
                      <m:rPr>
                        <m:nor/>
                      </m:rPr>
                      <w:rPr>
                        <w:lang w:val="de-DE"/>
                      </w:rPr>
                      <m:t>d</m:t>
                    </m:r>
                    <m:r>
                      <m:rPr>
                        <m:nor/>
                      </m:rPr>
                      <w:rPr>
                        <w:rFonts w:ascii="Cambria Math"/>
                        <w:lang w:val="de-DE"/>
                      </w:rPr>
                      <m:t xml:space="preserve"> </m:t>
                    </m:r>
                    <m:r>
                      <m:rPr>
                        <m:nor/>
                      </m:rPr>
                      <w:rPr>
                        <w:lang w:val="de-DE"/>
                      </w:rPr>
                      <m:t>ln</m:t>
                    </m:r>
                    <m:r>
                      <m:rPr>
                        <m:nor/>
                      </m:rPr>
                      <w:rPr>
                        <w:i/>
                        <w:lang w:val="de-DE"/>
                      </w:rPr>
                      <m:t>K</m:t>
                    </m:r>
                  </m:num>
                  <m:den>
                    <m:r>
                      <m:rPr>
                        <m:nor/>
                      </m:rPr>
                      <w:rPr>
                        <w:lang w:val="de-DE"/>
                      </w:rPr>
                      <m:t>d</m:t>
                    </m:r>
                    <m:r>
                      <m:rPr>
                        <m:nor/>
                      </m:rPr>
                      <w:rPr>
                        <w:i/>
                        <w:lang w:val="de-DE"/>
                      </w:rPr>
                      <m:t>T</m:t>
                    </m:r>
                  </m:den>
                </m:f>
                <m:r>
                  <m:rPr>
                    <m:nor/>
                  </m:rPr>
                  <w:rPr>
                    <w:rFonts w:ascii="Cambria Math"/>
                    <w:lang w:val="de-DE"/>
                  </w:rPr>
                  <m:t xml:space="preserve"> </m:t>
                </m:r>
                <m:r>
                  <m:rPr>
                    <m:nor/>
                  </m:rPr>
                  <w:rPr>
                    <w:lang w:val="de-DE"/>
                  </w:rPr>
                  <m:t>=</m:t>
                </m:r>
                <m:r>
                  <m:rPr>
                    <m:nor/>
                  </m:rPr>
                  <w:rPr>
                    <w:rFonts w:ascii="Cambria Math"/>
                    <w:lang w:val="de-DE"/>
                  </w:rPr>
                  <m:t xml:space="preserve"> </m:t>
                </m:r>
                <m:f>
                  <m:fPr>
                    <m:ctrlPr>
                      <w:rPr>
                        <w:rFonts w:ascii="Cambria Math" w:hAnsi="Cambria Math"/>
                        <w:lang w:val="en-GB"/>
                      </w:rPr>
                    </m:ctrlPr>
                  </m:fPr>
                  <m:num>
                    <m:sSub>
                      <m:sSubPr>
                        <m:ctrlPr>
                          <w:rPr>
                            <w:rFonts w:ascii="Cambria Math" w:hAnsi="Cambria Math"/>
                            <w:lang w:val="en-GB"/>
                          </w:rPr>
                        </m:ctrlPr>
                      </m:sSubPr>
                      <m:e>
                        <m:r>
                          <m:rPr>
                            <m:nor/>
                          </m:rPr>
                          <w:rPr>
                            <w:lang w:val="en-GB"/>
                          </w:rPr>
                          <m:t>Δ</m:t>
                        </m:r>
                      </m:e>
                      <m:sub>
                        <m:r>
                          <m:rPr>
                            <m:nor/>
                          </m:rPr>
                          <w:rPr>
                            <w:lang w:val="de-DE"/>
                          </w:rPr>
                          <m:t>r</m:t>
                        </m:r>
                      </m:sub>
                    </m:sSub>
                    <m:sSub>
                      <m:sSubPr>
                        <m:ctrlPr>
                          <w:rPr>
                            <w:rFonts w:ascii="Cambria Math" w:hAnsi="Cambria Math"/>
                            <w:lang w:val="en-GB"/>
                          </w:rPr>
                        </m:ctrlPr>
                      </m:sSubPr>
                      <m:e>
                        <m:r>
                          <m:rPr>
                            <m:nor/>
                          </m:rPr>
                          <w:rPr>
                            <w:i/>
                            <w:lang w:val="de-DE"/>
                          </w:rPr>
                          <m:t>H</m:t>
                        </m:r>
                      </m:e>
                      <m:sub>
                        <m:r>
                          <m:rPr>
                            <m:nor/>
                          </m:rPr>
                          <w:rPr>
                            <w:lang w:val="de-DE"/>
                          </w:rPr>
                          <m:t>m</m:t>
                        </m:r>
                      </m:sub>
                    </m:sSub>
                  </m:num>
                  <m:den>
                    <m:r>
                      <m:rPr>
                        <m:nor/>
                      </m:rPr>
                      <w:rPr>
                        <w:i/>
                        <w:lang w:val="de-DE"/>
                      </w:rPr>
                      <m:t>R</m:t>
                    </m:r>
                    <m:sSup>
                      <m:sSupPr>
                        <m:ctrlPr>
                          <w:rPr>
                            <w:rFonts w:ascii="Cambria Math" w:hAnsi="Cambria Math"/>
                            <w:i/>
                            <w:lang w:val="en-GB"/>
                          </w:rPr>
                        </m:ctrlPr>
                      </m:sSupPr>
                      <m:e>
                        <m:r>
                          <m:rPr>
                            <m:nor/>
                          </m:rPr>
                          <w:rPr>
                            <w:i/>
                            <w:lang w:val="de-DE"/>
                          </w:rPr>
                          <m:t>T</m:t>
                        </m:r>
                      </m:e>
                      <m:sup>
                        <m:r>
                          <m:rPr>
                            <m:nor/>
                          </m:rPr>
                          <w:rPr>
                            <w:lang w:val="de-DE"/>
                          </w:rPr>
                          <m:t>2</m:t>
                        </m:r>
                      </m:sup>
                    </m:sSup>
                  </m:den>
                </m:f>
                <m:r>
                  <m:rPr>
                    <m:nor/>
                  </m:rPr>
                  <w:rPr>
                    <w:rFonts w:ascii="Cambria Math" w:hAnsi="Cambria Math" w:cs="Cambria Math"/>
                    <w:lang w:val="de-DE"/>
                  </w:rPr>
                  <m:t xml:space="preserve">     ⇒     </m:t>
                </m:r>
                <m:r>
                  <m:rPr>
                    <m:nor/>
                  </m:rPr>
                  <w:rPr>
                    <w:lang w:val="de-DE"/>
                  </w:rPr>
                  <m:t>ln</m:t>
                </m:r>
                <m:d>
                  <m:dPr>
                    <m:ctrlPr>
                      <w:rPr>
                        <w:rFonts w:ascii="Cambria Math" w:hAnsi="Cambria Math"/>
                        <w:lang w:val="en-GB"/>
                      </w:rPr>
                    </m:ctrlPr>
                  </m:dPr>
                  <m:e>
                    <m:f>
                      <m:fPr>
                        <m:ctrlPr>
                          <w:rPr>
                            <w:rFonts w:ascii="Cambria Math" w:hAnsi="Cambria Math"/>
                            <w:lang w:val="en-GB"/>
                          </w:rPr>
                        </m:ctrlPr>
                      </m:fPr>
                      <m:num>
                        <m:sSub>
                          <m:sSubPr>
                            <m:ctrlPr>
                              <w:rPr>
                                <w:rFonts w:ascii="Cambria Math" w:hAnsi="Cambria Math"/>
                                <w:lang w:val="en-GB"/>
                              </w:rPr>
                            </m:ctrlPr>
                          </m:sSubPr>
                          <m:e>
                            <m:r>
                              <m:rPr>
                                <m:nor/>
                              </m:rPr>
                              <w:rPr>
                                <w:i/>
                                <w:lang w:val="de-DE"/>
                              </w:rPr>
                              <m:t>K</m:t>
                            </m:r>
                          </m:e>
                          <m:sub>
                            <m:r>
                              <m:rPr>
                                <m:nor/>
                              </m:rPr>
                              <w:rPr>
                                <w:lang w:val="de-DE"/>
                              </w:rPr>
                              <m:t>2</m:t>
                            </m:r>
                          </m:sub>
                        </m:sSub>
                      </m:num>
                      <m:den>
                        <m:sSub>
                          <m:sSubPr>
                            <m:ctrlPr>
                              <w:rPr>
                                <w:rFonts w:ascii="Cambria Math" w:hAnsi="Cambria Math"/>
                                <w:lang w:val="en-GB"/>
                              </w:rPr>
                            </m:ctrlPr>
                          </m:sSubPr>
                          <m:e>
                            <m:r>
                              <m:rPr>
                                <m:nor/>
                              </m:rPr>
                              <w:rPr>
                                <w:i/>
                                <w:lang w:val="de-DE"/>
                              </w:rPr>
                              <m:t>K</m:t>
                            </m:r>
                          </m:e>
                          <m:sub>
                            <m:r>
                              <m:rPr>
                                <m:nor/>
                              </m:rPr>
                              <w:rPr>
                                <w:lang w:val="de-DE"/>
                              </w:rPr>
                              <m:t>1</m:t>
                            </m:r>
                          </m:sub>
                        </m:sSub>
                      </m:den>
                    </m:f>
                  </m:e>
                </m:d>
                <m:r>
                  <m:rPr>
                    <m:nor/>
                  </m:rPr>
                  <w:rPr>
                    <w:rFonts w:ascii="Cambria Math"/>
                    <w:lang w:val="de-DE"/>
                  </w:rPr>
                  <m:t xml:space="preserve"> </m:t>
                </m:r>
                <m:r>
                  <m:rPr>
                    <m:nor/>
                  </m:rPr>
                  <w:rPr>
                    <w:lang w:val="de-DE"/>
                  </w:rPr>
                  <m:t>=</m:t>
                </m:r>
                <m:r>
                  <m:rPr>
                    <m:nor/>
                  </m:rPr>
                  <w:rPr>
                    <w:rFonts w:ascii="Cambria Math"/>
                    <w:lang w:val="de-DE"/>
                  </w:rPr>
                  <m:t xml:space="preserve"> </m:t>
                </m:r>
                <m:r>
                  <m:rPr>
                    <m:nor/>
                  </m:rPr>
                  <w:rPr>
                    <w:lang w:val="de-DE"/>
                  </w:rPr>
                  <m:t>–</m:t>
                </m:r>
                <m:f>
                  <m:fPr>
                    <m:ctrlPr>
                      <w:rPr>
                        <w:rFonts w:ascii="Cambria Math" w:hAnsi="Cambria Math"/>
                        <w:lang w:val="en-GB"/>
                      </w:rPr>
                    </m:ctrlPr>
                  </m:fPr>
                  <m:num>
                    <m:sSub>
                      <m:sSubPr>
                        <m:ctrlPr>
                          <w:rPr>
                            <w:rFonts w:ascii="Cambria Math" w:hAnsi="Cambria Math"/>
                            <w:lang w:val="en-GB"/>
                          </w:rPr>
                        </m:ctrlPr>
                      </m:sSubPr>
                      <m:e>
                        <m:r>
                          <m:rPr>
                            <m:nor/>
                          </m:rPr>
                          <w:rPr>
                            <w:lang w:val="en-GB"/>
                          </w:rPr>
                          <m:t>Δ</m:t>
                        </m:r>
                      </m:e>
                      <m:sub>
                        <m:r>
                          <m:rPr>
                            <m:nor/>
                          </m:rPr>
                          <w:rPr>
                            <w:lang w:val="de-DE"/>
                          </w:rPr>
                          <m:t>r</m:t>
                        </m:r>
                      </m:sub>
                    </m:sSub>
                    <m:sSub>
                      <m:sSubPr>
                        <m:ctrlPr>
                          <w:rPr>
                            <w:rFonts w:ascii="Cambria Math" w:hAnsi="Cambria Math"/>
                            <w:lang w:val="en-GB"/>
                          </w:rPr>
                        </m:ctrlPr>
                      </m:sSubPr>
                      <m:e>
                        <m:r>
                          <m:rPr>
                            <m:nor/>
                          </m:rPr>
                          <w:rPr>
                            <w:i/>
                            <w:lang w:val="de-DE"/>
                          </w:rPr>
                          <m:t>H</m:t>
                        </m:r>
                      </m:e>
                      <m:sub>
                        <m:r>
                          <m:rPr>
                            <m:nor/>
                          </m:rPr>
                          <w:rPr>
                            <w:lang w:val="de-DE"/>
                          </w:rPr>
                          <m:t>m</m:t>
                        </m:r>
                      </m:sub>
                    </m:sSub>
                  </m:num>
                  <m:den>
                    <m:r>
                      <m:rPr>
                        <m:nor/>
                      </m:rPr>
                      <w:rPr>
                        <w:i/>
                        <w:lang w:val="de-DE"/>
                      </w:rPr>
                      <m:t>R</m:t>
                    </m:r>
                  </m:den>
                </m:f>
                <m:d>
                  <m:dPr>
                    <m:ctrlPr>
                      <w:rPr>
                        <w:rFonts w:ascii="Cambria Math" w:hAnsi="Cambria Math"/>
                        <w:lang w:val="en-GB"/>
                      </w:rPr>
                    </m:ctrlPr>
                  </m:dPr>
                  <m:e>
                    <m:f>
                      <m:fPr>
                        <m:ctrlPr>
                          <w:rPr>
                            <w:rFonts w:ascii="Cambria Math" w:hAnsi="Cambria Math"/>
                            <w:lang w:val="en-GB"/>
                          </w:rPr>
                        </m:ctrlPr>
                      </m:fPr>
                      <m:num>
                        <m:r>
                          <m:rPr>
                            <m:nor/>
                          </m:rPr>
                          <w:rPr>
                            <w:lang w:val="de-DE"/>
                          </w:rPr>
                          <m:t>1</m:t>
                        </m:r>
                      </m:num>
                      <m:den>
                        <m:sSub>
                          <m:sSubPr>
                            <m:ctrlPr>
                              <w:rPr>
                                <w:rFonts w:ascii="Cambria Math" w:hAnsi="Cambria Math"/>
                                <w:lang w:val="en-GB"/>
                              </w:rPr>
                            </m:ctrlPr>
                          </m:sSubPr>
                          <m:e>
                            <m:r>
                              <m:rPr>
                                <m:nor/>
                              </m:rPr>
                              <w:rPr>
                                <w:i/>
                                <w:lang w:val="de-DE"/>
                              </w:rPr>
                              <m:t>T</m:t>
                            </m:r>
                          </m:e>
                          <m:sub>
                            <m:r>
                              <m:rPr>
                                <m:nor/>
                              </m:rPr>
                              <w:rPr>
                                <w:lang w:val="de-DE"/>
                              </w:rPr>
                              <m:t>2</m:t>
                            </m:r>
                          </m:sub>
                        </m:sSub>
                      </m:den>
                    </m:f>
                    <m:r>
                      <m:rPr>
                        <m:nor/>
                      </m:rPr>
                      <w:rPr>
                        <w:lang w:val="de-DE"/>
                      </w:rPr>
                      <m:t xml:space="preserve"> –</m:t>
                    </m:r>
                    <m:r>
                      <m:rPr>
                        <m:nor/>
                      </m:rPr>
                      <w:rPr>
                        <w:rFonts w:ascii="Cambria Math"/>
                        <w:lang w:val="de-DE"/>
                      </w:rPr>
                      <m:t xml:space="preserve"> </m:t>
                    </m:r>
                    <m:f>
                      <m:fPr>
                        <m:ctrlPr>
                          <w:rPr>
                            <w:rFonts w:ascii="Cambria Math" w:hAnsi="Cambria Math"/>
                            <w:lang w:val="en-GB"/>
                          </w:rPr>
                        </m:ctrlPr>
                      </m:fPr>
                      <m:num>
                        <m:r>
                          <m:rPr>
                            <m:nor/>
                          </m:rPr>
                          <w:rPr>
                            <w:lang w:val="de-DE"/>
                          </w:rPr>
                          <m:t>1</m:t>
                        </m:r>
                      </m:num>
                      <m:den>
                        <m:sSub>
                          <m:sSubPr>
                            <m:ctrlPr>
                              <w:rPr>
                                <w:rFonts w:ascii="Cambria Math" w:hAnsi="Cambria Math"/>
                                <w:lang w:val="en-GB"/>
                              </w:rPr>
                            </m:ctrlPr>
                          </m:sSubPr>
                          <m:e>
                            <m:r>
                              <m:rPr>
                                <m:nor/>
                              </m:rPr>
                              <w:rPr>
                                <w:i/>
                                <w:lang w:val="de-DE"/>
                              </w:rPr>
                              <m:t>T</m:t>
                            </m:r>
                          </m:e>
                          <m:sub>
                            <m:r>
                              <m:rPr>
                                <m:nor/>
                              </m:rPr>
                              <w:rPr>
                                <w:lang w:val="de-DE"/>
                              </w:rPr>
                              <m:t>1</m:t>
                            </m:r>
                          </m:sub>
                        </m:sSub>
                      </m:den>
                    </m:f>
                  </m:e>
                </m:d>
              </m:oMath>
            </m:oMathPara>
          </w:p>
        </w:tc>
      </w:tr>
      <w:tr w:rsidR="00FA72AB" w14:paraId="30172FBB" w14:textId="77777777" w:rsidTr="00262D74">
        <w:trPr>
          <w:trHeight w:val="864"/>
        </w:trPr>
        <w:tc>
          <w:tcPr>
            <w:tcW w:w="4253" w:type="dxa"/>
            <w:vAlign w:val="center"/>
          </w:tcPr>
          <w:p w14:paraId="7B23B420" w14:textId="77777777" w:rsidR="00FA72AB" w:rsidRPr="006B550B" w:rsidRDefault="00FA72AB" w:rsidP="006C18BB">
            <w:pPr>
              <w:pStyle w:val="Geenafstand"/>
              <w:rPr>
                <w:rFonts w:ascii="Arial" w:hAnsi="Arial" w:cs="Arial"/>
                <w:lang w:val="nl-NL"/>
              </w:rPr>
            </w:pPr>
            <w:r w:rsidRPr="006B550B">
              <w:rPr>
                <w:rFonts w:ascii="Arial" w:hAnsi="Arial" w:cs="Arial"/>
                <w:lang w:val="nl-NL"/>
              </w:rPr>
              <w:lastRenderedPageBreak/>
              <w:t>bufferformule</w:t>
            </w:r>
          </w:p>
          <w:p w14:paraId="23C22231" w14:textId="77777777" w:rsidR="00FA72AB" w:rsidRDefault="00FA72AB" w:rsidP="006C18BB">
            <w:pPr>
              <w:pStyle w:val="Geenafstand"/>
              <w:rPr>
                <w:rFonts w:ascii="Arial" w:hAnsi="Arial" w:cs="Arial"/>
                <w:lang w:val="nl-NL"/>
              </w:rPr>
            </w:pPr>
            <w:r w:rsidRPr="006B550B">
              <w:rPr>
                <w:rFonts w:ascii="Arial" w:hAnsi="Arial" w:cs="Arial"/>
                <w:lang w:val="nl-NL"/>
              </w:rPr>
              <w:t>(vergelijking van Henderson–Hasselbalch)</w:t>
            </w:r>
          </w:p>
          <w:p w14:paraId="69A6814C" w14:textId="77777777" w:rsidR="00FA72AB" w:rsidRPr="006B550B" w:rsidRDefault="00FA72AB" w:rsidP="006C18BB">
            <w:pPr>
              <w:pStyle w:val="Geenafstand"/>
              <w:rPr>
                <w:lang w:val="nl-NL"/>
              </w:rPr>
            </w:pPr>
          </w:p>
        </w:tc>
        <w:tc>
          <w:tcPr>
            <w:tcW w:w="4884" w:type="dxa"/>
            <w:vAlign w:val="center"/>
          </w:tcPr>
          <w:p w14:paraId="33BB3619" w14:textId="77777777" w:rsidR="00FA72AB" w:rsidRPr="00581E0E" w:rsidRDefault="00FA72AB" w:rsidP="006C18BB">
            <w:pPr>
              <w:pStyle w:val="IChOtextnormal"/>
              <w:rPr>
                <w:rFonts w:eastAsia="Calibri"/>
                <w:lang w:val="en-GB"/>
              </w:rPr>
            </w:pPr>
            <m:oMathPara>
              <m:oMathParaPr>
                <m:jc m:val="left"/>
              </m:oMathParaPr>
              <m:oMath>
                <m:r>
                  <m:rPr>
                    <m:nor/>
                  </m:rPr>
                  <w:rPr>
                    <w:lang w:val="en-GB"/>
                  </w:rPr>
                  <m:t>pH</m:t>
                </m:r>
                <m:r>
                  <m:rPr>
                    <m:nor/>
                  </m:rPr>
                  <w:rPr>
                    <w:rFonts w:ascii="Cambria Math"/>
                    <w:lang w:val="en-GB"/>
                  </w:rPr>
                  <m:t xml:space="preserve"> </m:t>
                </m:r>
                <m:r>
                  <m:rPr>
                    <m:nor/>
                  </m:rPr>
                  <w:rPr>
                    <w:lang w:val="en-GB"/>
                  </w:rPr>
                  <m:t>= p</m:t>
                </m:r>
                <m:sSub>
                  <m:sSubPr>
                    <m:ctrlPr>
                      <w:rPr>
                        <w:rFonts w:ascii="Cambria Math" w:hAnsi="Cambria Math"/>
                        <w:lang w:val="en-GB"/>
                      </w:rPr>
                    </m:ctrlPr>
                  </m:sSubPr>
                  <m:e>
                    <m:r>
                      <m:rPr>
                        <m:nor/>
                      </m:rPr>
                      <w:rPr>
                        <w:i/>
                        <w:lang w:val="en-GB"/>
                      </w:rPr>
                      <m:t>K</m:t>
                    </m:r>
                  </m:e>
                  <m:sub>
                    <m:r>
                      <m:rPr>
                        <m:nor/>
                      </m:rPr>
                      <w:rPr>
                        <w:lang w:val="en-GB"/>
                      </w:rPr>
                      <m:t>a</m:t>
                    </m:r>
                  </m:sub>
                </m:sSub>
                <m:r>
                  <m:rPr>
                    <m:nor/>
                  </m:rPr>
                  <w:rPr>
                    <w:rFonts w:ascii="Cambria Math"/>
                    <w:lang w:val="en-GB"/>
                  </w:rPr>
                  <m:t xml:space="preserve"> </m:t>
                </m:r>
                <m:r>
                  <m:rPr>
                    <m:nor/>
                  </m:rPr>
                  <w:rPr>
                    <w:lang w:val="en-GB"/>
                  </w:rPr>
                  <m:t>+</m:t>
                </m:r>
                <m:r>
                  <m:rPr>
                    <m:nor/>
                  </m:rPr>
                  <w:rPr>
                    <w:rFonts w:ascii="Cambria Math"/>
                    <w:lang w:val="en-GB"/>
                  </w:rPr>
                  <m:t xml:space="preserve"> </m:t>
                </m:r>
                <m:r>
                  <m:rPr>
                    <m:nor/>
                  </m:rPr>
                  <w:rPr>
                    <w:lang w:val="en-GB"/>
                  </w:rPr>
                  <m:t>log</m:t>
                </m:r>
                <m:f>
                  <m:fPr>
                    <m:ctrlPr>
                      <w:rPr>
                        <w:rFonts w:ascii="Cambria Math" w:hAnsi="Cambria Math"/>
                        <w:lang w:val="en-GB"/>
                      </w:rPr>
                    </m:ctrlPr>
                  </m:fPr>
                  <m:num>
                    <m:d>
                      <m:dPr>
                        <m:begChr m:val="["/>
                        <m:endChr m:val="]"/>
                        <m:ctrlPr>
                          <w:rPr>
                            <w:rFonts w:ascii="Cambria Math" w:hAnsi="Cambria Math"/>
                            <w:lang w:val="en-GB"/>
                          </w:rPr>
                        </m:ctrlPr>
                      </m:dPr>
                      <m:e>
                        <m:sSup>
                          <m:sSupPr>
                            <m:ctrlPr>
                              <w:rPr>
                                <w:rFonts w:ascii="Cambria Math" w:hAnsi="Cambria Math"/>
                                <w:lang w:val="en-GB"/>
                              </w:rPr>
                            </m:ctrlPr>
                          </m:sSupPr>
                          <m:e>
                            <m:r>
                              <m:rPr>
                                <m:nor/>
                              </m:rPr>
                              <w:rPr>
                                <w:lang w:val="en-GB"/>
                              </w:rPr>
                              <m:t>A</m:t>
                            </m:r>
                          </m:e>
                          <m:sup>
                            <m:r>
                              <m:rPr>
                                <m:nor/>
                              </m:rPr>
                              <w:rPr>
                                <w:lang w:val="en-GB"/>
                              </w:rPr>
                              <m:t>–</m:t>
                            </m:r>
                          </m:sup>
                        </m:sSup>
                      </m:e>
                    </m:d>
                  </m:num>
                  <m:den>
                    <m:d>
                      <m:dPr>
                        <m:begChr m:val="["/>
                        <m:endChr m:val="]"/>
                        <m:ctrlPr>
                          <w:rPr>
                            <w:rFonts w:ascii="Cambria Math" w:hAnsi="Cambria Math"/>
                            <w:lang w:val="en-GB"/>
                          </w:rPr>
                        </m:ctrlPr>
                      </m:dPr>
                      <m:e>
                        <m:r>
                          <m:rPr>
                            <m:nor/>
                          </m:rPr>
                          <w:rPr>
                            <w:lang w:val="en-GB"/>
                          </w:rPr>
                          <m:t>HA</m:t>
                        </m:r>
                      </m:e>
                    </m:d>
                  </m:den>
                </m:f>
              </m:oMath>
            </m:oMathPara>
          </w:p>
        </w:tc>
      </w:tr>
      <w:tr w:rsidR="00FA72AB" w:rsidRPr="00776B84" w14:paraId="016F9AC0" w14:textId="77777777" w:rsidTr="006C18BB">
        <w:tc>
          <w:tcPr>
            <w:tcW w:w="4253" w:type="dxa"/>
            <w:vAlign w:val="center"/>
          </w:tcPr>
          <w:p w14:paraId="048ED9D3" w14:textId="77777777" w:rsidR="00FA72AB" w:rsidRPr="00776B84" w:rsidRDefault="00FA72AB" w:rsidP="006C18BB">
            <w:pPr>
              <w:pStyle w:val="IChOtextnormal"/>
              <w:rPr>
                <w:highlight w:val="yellow"/>
                <w:lang w:val="en-GB"/>
              </w:rPr>
            </w:pPr>
            <w:r w:rsidRPr="006B550B">
              <w:rPr>
                <w:lang w:val="en-GB"/>
              </w:rPr>
              <w:t>vergelijking van Nernst–Peterson</w:t>
            </w:r>
          </w:p>
        </w:tc>
        <w:tc>
          <w:tcPr>
            <w:tcW w:w="4884" w:type="dxa"/>
            <w:vAlign w:val="center"/>
          </w:tcPr>
          <w:p w14:paraId="774732AA" w14:textId="4C8DF99A" w:rsidR="00FA72AB" w:rsidRPr="00776B84" w:rsidRDefault="00FA72AB" w:rsidP="002850C6">
            <w:pPr>
              <w:pStyle w:val="IChOtextnormal"/>
              <w:rPr>
                <w:rFonts w:eastAsia="Calibri"/>
                <w:highlight w:val="yellow"/>
                <w:lang w:val="de-DE"/>
              </w:rPr>
            </w:pPr>
            <m:oMathPara>
              <m:oMathParaPr>
                <m:jc m:val="left"/>
              </m:oMathParaPr>
              <m:oMath>
                <m:r>
                  <m:rPr>
                    <m:nor/>
                  </m:rPr>
                  <w:rPr>
                    <w:i/>
                    <w:sz w:val="21"/>
                    <w:szCs w:val="21"/>
                    <w:lang w:val="de-DE"/>
                  </w:rPr>
                  <m:t>E</m:t>
                </m:r>
                <m:r>
                  <m:rPr>
                    <m:nor/>
                  </m:rPr>
                  <w:rPr>
                    <w:sz w:val="21"/>
                    <w:szCs w:val="21"/>
                    <w:lang w:val="de-DE"/>
                  </w:rPr>
                  <m:t xml:space="preserve"> = </m:t>
                </m:r>
                <m:sSup>
                  <m:sSupPr>
                    <m:ctrlPr>
                      <w:rPr>
                        <w:rFonts w:ascii="Cambria Math" w:hAnsi="Cambria Math"/>
                        <w:i/>
                        <w:sz w:val="21"/>
                        <w:szCs w:val="21"/>
                        <w:lang w:val="en-GB"/>
                      </w:rPr>
                    </m:ctrlPr>
                  </m:sSupPr>
                  <m:e>
                    <m:r>
                      <m:rPr>
                        <m:nor/>
                      </m:rPr>
                      <w:rPr>
                        <w:i/>
                        <w:sz w:val="21"/>
                        <w:szCs w:val="21"/>
                        <w:lang w:val="de-DE"/>
                      </w:rPr>
                      <m:t>E</m:t>
                    </m:r>
                  </m:e>
                  <m:sup>
                    <m:r>
                      <m:rPr>
                        <m:nor/>
                      </m:rPr>
                      <w:rPr>
                        <w:sz w:val="21"/>
                        <w:szCs w:val="21"/>
                        <w:lang w:val="de-DE"/>
                      </w:rPr>
                      <m:t>o</m:t>
                    </m:r>
                  </m:sup>
                </m:sSup>
                <m:r>
                  <m:rPr>
                    <m:nor/>
                  </m:rPr>
                  <w:rPr>
                    <w:sz w:val="21"/>
                    <w:szCs w:val="21"/>
                    <w:lang w:val="de-DE"/>
                  </w:rPr>
                  <m:t xml:space="preserve"> + </m:t>
                </m:r>
                <m:f>
                  <m:fPr>
                    <m:ctrlPr>
                      <w:rPr>
                        <w:rFonts w:ascii="Cambria Math" w:hAnsi="Cambria Math"/>
                        <w:sz w:val="21"/>
                        <w:szCs w:val="21"/>
                        <w:lang w:val="en-GB"/>
                      </w:rPr>
                    </m:ctrlPr>
                  </m:fPr>
                  <m:num>
                    <m:r>
                      <m:rPr>
                        <m:nor/>
                      </m:rPr>
                      <w:rPr>
                        <w:i/>
                        <w:sz w:val="21"/>
                        <w:szCs w:val="21"/>
                        <w:lang w:val="de-DE"/>
                      </w:rPr>
                      <m:t>RT</m:t>
                    </m:r>
                  </m:num>
                  <m:den>
                    <m:r>
                      <m:rPr>
                        <m:nor/>
                      </m:rPr>
                      <w:rPr>
                        <w:i/>
                        <w:sz w:val="21"/>
                        <w:szCs w:val="21"/>
                        <w:lang w:val="de-DE"/>
                      </w:rPr>
                      <m:t>zF</m:t>
                    </m:r>
                  </m:den>
                </m:f>
                <m:r>
                  <m:rPr>
                    <m:nor/>
                  </m:rPr>
                  <w:rPr>
                    <w:sz w:val="21"/>
                    <w:szCs w:val="21"/>
                    <w:lang w:val="de-DE"/>
                  </w:rPr>
                  <m:t xml:space="preserve"> ln</m:t>
                </m:r>
                <m:f>
                  <m:fPr>
                    <m:ctrlPr>
                      <w:rPr>
                        <w:rFonts w:ascii="Cambria Math" w:hAnsi="Cambria Math"/>
                        <w:sz w:val="21"/>
                        <w:szCs w:val="21"/>
                        <w:lang w:val="en-GB"/>
                      </w:rPr>
                    </m:ctrlPr>
                  </m:fPr>
                  <m:num>
                    <m:r>
                      <m:rPr>
                        <m:sty m:val="p"/>
                      </m:rPr>
                      <w:rPr>
                        <w:rFonts w:ascii="Cambria Math" w:hAnsi="Cambria Math"/>
                        <w:sz w:val="21"/>
                        <w:szCs w:val="21"/>
                        <w:lang w:val="de-DE"/>
                      </w:rPr>
                      <m:t>[OX]</m:t>
                    </m:r>
                  </m:num>
                  <m:den>
                    <m:r>
                      <m:rPr>
                        <m:nor/>
                      </m:rPr>
                      <w:rPr>
                        <w:sz w:val="21"/>
                        <w:szCs w:val="21"/>
                        <w:lang w:val="de-DE"/>
                      </w:rPr>
                      <m:t>[RED]</m:t>
                    </m:r>
                  </m:den>
                </m:f>
              </m:oMath>
            </m:oMathPara>
          </w:p>
        </w:tc>
      </w:tr>
      <w:tr w:rsidR="00FA72AB" w14:paraId="6B69C078" w14:textId="77777777" w:rsidTr="006C18BB">
        <w:tc>
          <w:tcPr>
            <w:tcW w:w="4253" w:type="dxa"/>
            <w:vAlign w:val="center"/>
          </w:tcPr>
          <w:p w14:paraId="2B8B21F8" w14:textId="77777777" w:rsidR="00FA72AB" w:rsidRDefault="00FA72AB" w:rsidP="006C18BB">
            <w:pPr>
              <w:pStyle w:val="IChOtextnormal"/>
              <w:rPr>
                <w:lang w:val="en-GB"/>
              </w:rPr>
            </w:pPr>
            <w:r w:rsidRPr="00776B84">
              <w:rPr>
                <w:iCs/>
                <w:lang w:val="en-GB"/>
              </w:rPr>
              <w:t>energie van een foton</w:t>
            </w:r>
          </w:p>
        </w:tc>
        <w:tc>
          <w:tcPr>
            <w:tcW w:w="4884" w:type="dxa"/>
            <w:vAlign w:val="center"/>
          </w:tcPr>
          <w:p w14:paraId="13A2E64C" w14:textId="77777777" w:rsidR="00FA72AB" w:rsidRPr="00581E0E" w:rsidRDefault="00FA72AB" w:rsidP="006C18BB">
            <w:pPr>
              <w:pStyle w:val="IChOtextnormal"/>
              <w:rPr>
                <w:rFonts w:eastAsia="Calibri"/>
                <w:lang w:val="en-GB"/>
              </w:rPr>
            </w:pPr>
            <m:oMathPara>
              <m:oMathParaPr>
                <m:jc m:val="left"/>
              </m:oMathParaPr>
              <m:oMath>
                <m:r>
                  <m:rPr>
                    <m:nor/>
                  </m:rPr>
                  <w:rPr>
                    <w:i/>
                    <w:lang w:val="en-GB"/>
                  </w:rPr>
                  <m:t>E</m:t>
                </m:r>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lang w:val="en-GB"/>
                      </w:rPr>
                    </m:ctrlPr>
                  </m:fPr>
                  <m:num>
                    <m:r>
                      <m:rPr>
                        <m:nor/>
                      </m:rPr>
                      <w:rPr>
                        <w:i/>
                        <w:lang w:val="en-GB"/>
                      </w:rPr>
                      <m:t>hc</m:t>
                    </m:r>
                  </m:num>
                  <m:den>
                    <m:r>
                      <m:rPr>
                        <m:nor/>
                      </m:rPr>
                      <w:rPr>
                        <w:i/>
                        <w:lang w:val="en-GB"/>
                      </w:rPr>
                      <m:t>λ</m:t>
                    </m:r>
                  </m:den>
                </m:f>
              </m:oMath>
            </m:oMathPara>
          </w:p>
        </w:tc>
      </w:tr>
      <w:tr w:rsidR="00FA72AB" w14:paraId="06CE9715" w14:textId="77777777" w:rsidTr="006C18BB">
        <w:tc>
          <w:tcPr>
            <w:tcW w:w="4253" w:type="dxa"/>
            <w:vAlign w:val="center"/>
          </w:tcPr>
          <w:p w14:paraId="5309AF65" w14:textId="77777777" w:rsidR="00FA72AB" w:rsidRDefault="00FA72AB" w:rsidP="006C18BB">
            <w:pPr>
              <w:pStyle w:val="IChOtextnormal"/>
              <w:rPr>
                <w:lang w:val="en-GB"/>
              </w:rPr>
            </w:pPr>
            <w:r>
              <w:rPr>
                <w:lang w:val="en-GB"/>
              </w:rPr>
              <w:t xml:space="preserve">relatie tussen </w:t>
            </w:r>
            <w:r w:rsidRPr="0021283E">
              <w:rPr>
                <w:i/>
                <w:lang w:val="en-GB"/>
              </w:rPr>
              <w:t>E</w:t>
            </w:r>
            <w:r w:rsidRPr="003E1739">
              <w:rPr>
                <w:lang w:val="en-GB"/>
              </w:rPr>
              <w:t xml:space="preserve"> in eV </w:t>
            </w:r>
            <w:r>
              <w:rPr>
                <w:lang w:val="en-GB"/>
              </w:rPr>
              <w:t>en</w:t>
            </w:r>
            <w:r w:rsidRPr="003E1739">
              <w:rPr>
                <w:lang w:val="en-GB"/>
              </w:rPr>
              <w:t xml:space="preserve"> in J</w:t>
            </w:r>
          </w:p>
        </w:tc>
        <w:tc>
          <w:tcPr>
            <w:tcW w:w="4884" w:type="dxa"/>
            <w:vAlign w:val="center"/>
          </w:tcPr>
          <w:p w14:paraId="359A9839" w14:textId="77777777" w:rsidR="00FA72AB" w:rsidRPr="0021283E" w:rsidRDefault="00C5386B" w:rsidP="006C18BB">
            <w:pPr>
              <w:pStyle w:val="IChOtextnormal"/>
              <w:rPr>
                <w:rFonts w:eastAsia="Calibri"/>
                <w:lang w:val="en-GB"/>
              </w:rPr>
            </w:pPr>
            <m:oMathPara>
              <m:oMathParaPr>
                <m:jc m:val="left"/>
              </m:oMathParaPr>
              <m:oMath>
                <m:f>
                  <m:fPr>
                    <m:type m:val="lin"/>
                    <m:ctrlPr>
                      <w:rPr>
                        <w:rFonts w:ascii="Cambria Math" w:hAnsi="Cambria Math"/>
                        <w:i/>
                        <w:lang w:val="en-GB"/>
                      </w:rPr>
                    </m:ctrlPr>
                  </m:fPr>
                  <m:num>
                    <m:r>
                      <m:rPr>
                        <m:nor/>
                      </m:rPr>
                      <w:rPr>
                        <w:i/>
                        <w:lang w:val="en-GB"/>
                      </w:rPr>
                      <m:t>E</m:t>
                    </m:r>
                  </m:num>
                  <m:den>
                    <m:r>
                      <m:rPr>
                        <m:nor/>
                      </m:rPr>
                      <w:rPr>
                        <w:lang w:val="en-GB"/>
                      </w:rPr>
                      <m:t>eV</m:t>
                    </m:r>
                  </m:den>
                </m:f>
                <m:r>
                  <m:rPr>
                    <m:nor/>
                  </m:rPr>
                  <w:rPr>
                    <w:lang w:val="en-GB"/>
                  </w:rPr>
                  <m:t xml:space="preserve"> = </m:t>
                </m:r>
                <m:f>
                  <m:fPr>
                    <m:ctrlPr>
                      <w:rPr>
                        <w:rFonts w:ascii="Cambria Math" w:hAnsi="Cambria Math"/>
                        <w:lang w:val="en-GB"/>
                      </w:rPr>
                    </m:ctrlPr>
                  </m:fPr>
                  <m:num>
                    <m:f>
                      <m:fPr>
                        <m:type m:val="lin"/>
                        <m:ctrlPr>
                          <w:rPr>
                            <w:rFonts w:ascii="Cambria Math" w:hAnsi="Cambria Math"/>
                            <w:i/>
                            <w:lang w:val="en-GB"/>
                          </w:rPr>
                        </m:ctrlPr>
                      </m:fPr>
                      <m:num>
                        <m:r>
                          <m:rPr>
                            <m:nor/>
                          </m:rPr>
                          <w:rPr>
                            <w:i/>
                            <w:lang w:val="en-GB"/>
                          </w:rPr>
                          <m:t>E</m:t>
                        </m:r>
                      </m:num>
                      <m:den>
                        <m:r>
                          <m:rPr>
                            <m:nor/>
                          </m:rPr>
                          <w:rPr>
                            <w:lang w:val="en-GB"/>
                          </w:rPr>
                          <m:t>J</m:t>
                        </m:r>
                      </m:den>
                    </m:f>
                  </m:num>
                  <m:den>
                    <m:f>
                      <m:fPr>
                        <m:type m:val="lin"/>
                        <m:ctrlPr>
                          <w:rPr>
                            <w:rFonts w:ascii="Cambria Math" w:hAnsi="Cambria Math"/>
                            <w:i/>
                            <w:lang w:val="en-GB"/>
                          </w:rPr>
                        </m:ctrlPr>
                      </m:fPr>
                      <m:num>
                        <m:sSub>
                          <m:sSubPr>
                            <m:ctrlPr>
                              <w:rPr>
                                <w:rFonts w:ascii="Cambria Math" w:hAnsi="Cambria Math"/>
                                <w:i/>
                                <w:lang w:val="en-GB"/>
                              </w:rPr>
                            </m:ctrlPr>
                          </m:sSubPr>
                          <m:e>
                            <m:r>
                              <m:rPr>
                                <m:nor/>
                              </m:rPr>
                              <w:rPr>
                                <w:i/>
                                <w:lang w:val="en-GB"/>
                              </w:rPr>
                              <m:t>q</m:t>
                            </m:r>
                          </m:e>
                          <m:sub>
                            <m:r>
                              <m:rPr>
                                <m:nor/>
                              </m:rPr>
                              <w:rPr>
                                <w:lang w:val="en-GB"/>
                              </w:rPr>
                              <m:t>e</m:t>
                            </m:r>
                          </m:sub>
                        </m:sSub>
                      </m:num>
                      <m:den>
                        <m:r>
                          <m:rPr>
                            <m:nor/>
                          </m:rPr>
                          <w:rPr>
                            <w:lang w:val="en-GB"/>
                          </w:rPr>
                          <m:t>C</m:t>
                        </m:r>
                      </m:den>
                    </m:f>
                  </m:den>
                </m:f>
              </m:oMath>
            </m:oMathPara>
          </w:p>
        </w:tc>
      </w:tr>
      <w:tr w:rsidR="00FA72AB" w14:paraId="0924CB89" w14:textId="77777777" w:rsidTr="006C18BB">
        <w:tc>
          <w:tcPr>
            <w:tcW w:w="4253" w:type="dxa"/>
            <w:vAlign w:val="center"/>
          </w:tcPr>
          <w:p w14:paraId="3E86A1F9" w14:textId="77777777" w:rsidR="00FA72AB" w:rsidRDefault="00FA72AB" w:rsidP="006C18BB">
            <w:pPr>
              <w:pStyle w:val="IChOtextnormal"/>
              <w:rPr>
                <w:lang w:val="en-GB"/>
              </w:rPr>
            </w:pPr>
            <w:r w:rsidRPr="00776B84">
              <w:rPr>
                <w:lang w:val="en-GB"/>
              </w:rPr>
              <w:t>wet van Lambert-Beer</w:t>
            </w:r>
          </w:p>
        </w:tc>
        <w:tc>
          <w:tcPr>
            <w:tcW w:w="4884" w:type="dxa"/>
            <w:vAlign w:val="center"/>
          </w:tcPr>
          <w:p w14:paraId="4E00A0C7" w14:textId="77777777" w:rsidR="00FA72AB" w:rsidRPr="0021283E" w:rsidRDefault="00FA72AB" w:rsidP="006C18BB">
            <w:pPr>
              <w:pStyle w:val="IChOtextnormal"/>
              <w:rPr>
                <w:rFonts w:eastAsia="Calibri"/>
                <w:lang w:val="en-GB"/>
              </w:rPr>
            </w:pPr>
            <m:oMathPara>
              <m:oMathParaPr>
                <m:jc m:val="left"/>
              </m:oMathParaPr>
              <m:oMath>
                <m:r>
                  <m:rPr>
                    <m:nor/>
                  </m:rPr>
                  <w:rPr>
                    <w:i/>
                    <w:lang w:val="en-GB"/>
                  </w:rPr>
                  <m:t>A</m:t>
                </m:r>
                <m:r>
                  <m:rPr>
                    <m:nor/>
                  </m:rPr>
                  <w:rPr>
                    <w:rFonts w:ascii="Cambria Math"/>
                    <w:lang w:val="en-GB"/>
                  </w:rPr>
                  <m:t xml:space="preserve"> </m:t>
                </m:r>
                <m:r>
                  <m:rPr>
                    <m:nor/>
                  </m:rPr>
                  <w:rPr>
                    <w:lang w:val="en-GB"/>
                  </w:rPr>
                  <m:t>=</m:t>
                </m:r>
                <m:r>
                  <m:rPr>
                    <m:nor/>
                  </m:rPr>
                  <w:rPr>
                    <w:rFonts w:ascii="Cambria Math"/>
                    <w:lang w:val="en-GB"/>
                  </w:rPr>
                  <m:t xml:space="preserve"> </m:t>
                </m:r>
                <m:r>
                  <m:rPr>
                    <m:nor/>
                  </m:rPr>
                  <w:rPr>
                    <w:lang w:val="en-GB"/>
                  </w:rPr>
                  <m:t>log</m:t>
                </m:r>
                <m:f>
                  <m:fPr>
                    <m:ctrlPr>
                      <w:rPr>
                        <w:rFonts w:ascii="Cambria Math" w:hAnsi="Cambria Math"/>
                        <w:lang w:val="en-GB"/>
                      </w:rPr>
                    </m:ctrlPr>
                  </m:fPr>
                  <m:num>
                    <m:sSub>
                      <m:sSubPr>
                        <m:ctrlPr>
                          <w:rPr>
                            <w:rFonts w:ascii="Cambria Math" w:hAnsi="Cambria Math"/>
                            <w:lang w:val="en-GB"/>
                          </w:rPr>
                        </m:ctrlPr>
                      </m:sSubPr>
                      <m:e>
                        <m:r>
                          <m:rPr>
                            <m:nor/>
                          </m:rPr>
                          <w:rPr>
                            <w:i/>
                            <w:lang w:val="en-GB"/>
                          </w:rPr>
                          <m:t>I</m:t>
                        </m:r>
                      </m:e>
                      <m:sub>
                        <m:r>
                          <m:rPr>
                            <m:nor/>
                          </m:rPr>
                          <w:rPr>
                            <w:lang w:val="en-GB"/>
                          </w:rPr>
                          <m:t>0</m:t>
                        </m:r>
                      </m:sub>
                    </m:sSub>
                  </m:num>
                  <m:den>
                    <m:r>
                      <m:rPr>
                        <m:nor/>
                      </m:rPr>
                      <w:rPr>
                        <w:i/>
                        <w:lang w:val="en-GB"/>
                      </w:rPr>
                      <m:t>I</m:t>
                    </m:r>
                  </m:den>
                </m:f>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εlc</m:t>
                </m:r>
              </m:oMath>
            </m:oMathPara>
          </w:p>
        </w:tc>
      </w:tr>
      <w:tr w:rsidR="00FA72AB" w14:paraId="010346A5" w14:textId="77777777" w:rsidTr="006C18BB">
        <w:tc>
          <w:tcPr>
            <w:tcW w:w="4253" w:type="dxa"/>
            <w:vAlign w:val="center"/>
          </w:tcPr>
          <w:p w14:paraId="63A1070E" w14:textId="56623BD9" w:rsidR="00FA72AB" w:rsidRDefault="00262D74" w:rsidP="006C18BB">
            <w:pPr>
              <w:pStyle w:val="IChOtextnormal"/>
              <w:rPr>
                <w:lang w:val="en-GB"/>
              </w:rPr>
            </w:pPr>
            <w:r>
              <w:rPr>
                <w:lang w:val="en-GB"/>
              </w:rPr>
              <w:t>g</w:t>
            </w:r>
            <w:r w:rsidR="00FA72AB">
              <w:rPr>
                <w:lang w:val="en-GB"/>
              </w:rPr>
              <w:t>olfgetal</w:t>
            </w:r>
          </w:p>
        </w:tc>
        <w:tc>
          <w:tcPr>
            <w:tcW w:w="4884" w:type="dxa"/>
            <w:vAlign w:val="center"/>
          </w:tcPr>
          <w:p w14:paraId="33989E72" w14:textId="77777777" w:rsidR="00FA72AB" w:rsidRPr="0021283E" w:rsidRDefault="00C5386B" w:rsidP="006C18BB">
            <w:pPr>
              <w:pStyle w:val="IChOtextnormal"/>
              <w:rPr>
                <w:rFonts w:eastAsia="Calibri"/>
                <w:lang w:val="en-GB"/>
              </w:rPr>
            </w:pPr>
            <m:oMathPara>
              <m:oMathParaPr>
                <m:jc m:val="left"/>
              </m:oMathParaPr>
              <m:oMath>
                <m:acc>
                  <m:accPr>
                    <m:chr m:val="̃"/>
                    <m:ctrlPr>
                      <w:rPr>
                        <w:rFonts w:ascii="Cambria Math" w:hAnsi="Cambria Math"/>
                        <w:i/>
                        <w:lang w:val="en-GB"/>
                      </w:rPr>
                    </m:ctrlPr>
                  </m:accPr>
                  <m:e>
                    <m:r>
                      <m:rPr>
                        <m:nor/>
                      </m:rPr>
                      <w:rPr>
                        <w:i/>
                        <w:lang w:val="en-GB"/>
                      </w:rPr>
                      <m:t>ν</m:t>
                    </m:r>
                  </m:e>
                </m:acc>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i/>
                        <w:lang w:val="en-GB"/>
                      </w:rPr>
                    </m:ctrlPr>
                  </m:fPr>
                  <m:num>
                    <m:r>
                      <m:rPr>
                        <m:nor/>
                      </m:rPr>
                      <w:rPr>
                        <w:i/>
                        <w:lang w:val="en-GB"/>
                      </w:rPr>
                      <m:t>ν</m:t>
                    </m:r>
                  </m:num>
                  <m:den>
                    <m:r>
                      <m:rPr>
                        <m:nor/>
                      </m:rPr>
                      <w:rPr>
                        <w:i/>
                        <w:lang w:val="en-GB"/>
                      </w:rPr>
                      <m:t>c</m:t>
                    </m:r>
                  </m:den>
                </m:f>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i/>
                        <w:lang w:val="en-GB"/>
                      </w:rPr>
                    </m:ctrlPr>
                  </m:fPr>
                  <m:num>
                    <m:r>
                      <m:rPr>
                        <m:nor/>
                      </m:rPr>
                      <w:rPr>
                        <w:lang w:val="en-GB"/>
                      </w:rPr>
                      <m:t>1</m:t>
                    </m:r>
                  </m:num>
                  <m:den>
                    <m:r>
                      <m:rPr>
                        <m:nor/>
                      </m:rPr>
                      <w:rPr>
                        <w:lang w:val="en-GB"/>
                      </w:rPr>
                      <m:t>2π</m:t>
                    </m:r>
                    <m:r>
                      <m:rPr>
                        <m:nor/>
                      </m:rPr>
                      <w:rPr>
                        <w:i/>
                        <w:lang w:val="en-GB"/>
                      </w:rPr>
                      <m:t>c</m:t>
                    </m:r>
                  </m:den>
                </m:f>
                <m:rad>
                  <m:radPr>
                    <m:degHide m:val="1"/>
                    <m:ctrlPr>
                      <w:rPr>
                        <w:rFonts w:ascii="Cambria Math" w:hAnsi="Cambria Math"/>
                        <w:i/>
                        <w:lang w:val="en-GB"/>
                      </w:rPr>
                    </m:ctrlPr>
                  </m:radPr>
                  <m:deg/>
                  <m:e>
                    <m:f>
                      <m:fPr>
                        <m:ctrlPr>
                          <w:rPr>
                            <w:rFonts w:ascii="Cambria Math" w:hAnsi="Cambria Math"/>
                            <w:i/>
                            <w:lang w:val="en-GB"/>
                          </w:rPr>
                        </m:ctrlPr>
                      </m:fPr>
                      <m:num>
                        <m:r>
                          <m:rPr>
                            <m:nor/>
                          </m:rPr>
                          <w:rPr>
                            <w:i/>
                            <w:lang w:val="en-GB"/>
                          </w:rPr>
                          <m:t>k</m:t>
                        </m:r>
                      </m:num>
                      <m:den>
                        <m:r>
                          <m:rPr>
                            <m:nor/>
                          </m:rPr>
                          <w:rPr>
                            <w:i/>
                            <w:lang w:val="en-GB"/>
                          </w:rPr>
                          <m:t>μ</m:t>
                        </m:r>
                      </m:den>
                    </m:f>
                  </m:e>
                </m:rad>
              </m:oMath>
            </m:oMathPara>
          </w:p>
        </w:tc>
      </w:tr>
      <w:tr w:rsidR="00FA72AB" w14:paraId="63B53A75" w14:textId="77777777" w:rsidTr="00262D74">
        <w:tc>
          <w:tcPr>
            <w:tcW w:w="4253" w:type="dxa"/>
          </w:tcPr>
          <w:p w14:paraId="75B9E980" w14:textId="77777777" w:rsidR="00FA72AB" w:rsidRPr="003B6B40" w:rsidRDefault="00FA72AB" w:rsidP="00262D74">
            <w:pPr>
              <w:pStyle w:val="IChOtextnormal"/>
              <w:spacing w:after="0" w:line="240" w:lineRule="auto"/>
              <w:jc w:val="left"/>
              <w:rPr>
                <w:rFonts w:eastAsiaTheme="minorEastAsia"/>
              </w:rPr>
            </w:pPr>
            <w:r w:rsidRPr="003B6B40">
              <w:rPr>
                <w:rFonts w:eastAsiaTheme="minorEastAsia"/>
              </w:rPr>
              <w:t>gereduceerde massa</w:t>
            </w:r>
          </w:p>
          <w:p w14:paraId="783FD13A" w14:textId="77777777" w:rsidR="00FA72AB" w:rsidRPr="003B6B40" w:rsidRDefault="00FA72AB" w:rsidP="00262D74">
            <w:pPr>
              <w:pStyle w:val="IChOtextnormal"/>
              <w:jc w:val="left"/>
            </w:pPr>
            <w:r w:rsidRPr="003B6B40">
              <w:rPr>
                <w:rFonts w:eastAsiaTheme="minorEastAsia"/>
              </w:rPr>
              <w:t>voor een molecuul AX</w:t>
            </w:r>
          </w:p>
        </w:tc>
        <w:tc>
          <w:tcPr>
            <w:tcW w:w="4884" w:type="dxa"/>
            <w:vAlign w:val="center"/>
          </w:tcPr>
          <w:p w14:paraId="2130AEF9" w14:textId="26E976A2" w:rsidR="00FA72AB" w:rsidRPr="00262D74" w:rsidRDefault="00FA72AB" w:rsidP="00262D74">
            <w:pPr>
              <w:pStyle w:val="IChOtextnormal"/>
              <w:rPr>
                <w:rFonts w:eastAsia="Calibri"/>
                <w:lang w:val="en-GB"/>
              </w:rPr>
            </w:pPr>
            <m:oMathPara>
              <m:oMathParaPr>
                <m:jc m:val="left"/>
              </m:oMathParaPr>
              <m:oMath>
                <m:r>
                  <m:rPr>
                    <m:nor/>
                  </m:rPr>
                  <w:rPr>
                    <w:i/>
                    <w:lang w:val="en-GB"/>
                  </w:rPr>
                  <m:t>μ</m:t>
                </m:r>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lang w:val="en-GB"/>
                      </w:rPr>
                    </m:ctrlPr>
                  </m:fPr>
                  <m:num>
                    <m:sSub>
                      <m:sSubPr>
                        <m:ctrlPr>
                          <w:rPr>
                            <w:rFonts w:ascii="Cambria Math" w:hAnsi="Cambria Math"/>
                            <w:lang w:val="en-GB"/>
                          </w:rPr>
                        </m:ctrlPr>
                      </m:sSubPr>
                      <m:e>
                        <m:r>
                          <m:rPr>
                            <m:nor/>
                          </m:rPr>
                          <w:rPr>
                            <w:i/>
                            <w:lang w:val="en-GB"/>
                          </w:rPr>
                          <m:t>m</m:t>
                        </m:r>
                      </m:e>
                      <m:sub>
                        <m:r>
                          <m:rPr>
                            <m:nor/>
                          </m:rPr>
                          <w:rPr>
                            <w:lang w:val="en-GB"/>
                          </w:rPr>
                          <m:t>A</m:t>
                        </m:r>
                      </m:sub>
                    </m:sSub>
                    <m:r>
                      <w:rPr>
                        <w:rFonts w:ascii="Cambria Math" w:hAnsi="Cambria Math"/>
                        <w:lang w:val="en-GB"/>
                      </w:rPr>
                      <m:t xml:space="preserve"> </m:t>
                    </m:r>
                    <m:sSub>
                      <m:sSubPr>
                        <m:ctrlPr>
                          <w:rPr>
                            <w:rFonts w:ascii="Cambria Math" w:hAnsi="Cambria Math"/>
                            <w:lang w:val="en-GB"/>
                          </w:rPr>
                        </m:ctrlPr>
                      </m:sSubPr>
                      <m:e>
                        <m:r>
                          <m:rPr>
                            <m:nor/>
                          </m:rPr>
                          <w:rPr>
                            <w:i/>
                            <w:lang w:val="en-GB"/>
                          </w:rPr>
                          <m:t>m</m:t>
                        </m:r>
                      </m:e>
                      <m:sub>
                        <m:r>
                          <m:rPr>
                            <m:nor/>
                          </m:rPr>
                          <w:rPr>
                            <w:lang w:val="en-GB"/>
                          </w:rPr>
                          <m:t>X</m:t>
                        </m:r>
                      </m:sub>
                    </m:sSub>
                  </m:num>
                  <m:den>
                    <m:sSub>
                      <m:sSubPr>
                        <m:ctrlPr>
                          <w:rPr>
                            <w:rFonts w:ascii="Cambria Math" w:hAnsi="Cambria Math"/>
                            <w:lang w:val="en-GB"/>
                          </w:rPr>
                        </m:ctrlPr>
                      </m:sSubPr>
                      <m:e>
                        <m:r>
                          <m:rPr>
                            <m:nor/>
                          </m:rPr>
                          <w:rPr>
                            <w:i/>
                            <w:lang w:val="en-GB"/>
                          </w:rPr>
                          <m:t>m</m:t>
                        </m:r>
                      </m:e>
                      <m:sub>
                        <m:r>
                          <m:rPr>
                            <m:nor/>
                          </m:rPr>
                          <w:rPr>
                            <w:lang w:val="en-GB"/>
                          </w:rPr>
                          <m:t>A</m:t>
                        </m:r>
                      </m:sub>
                    </m:sSub>
                    <m:r>
                      <m:rPr>
                        <m:nor/>
                      </m:rPr>
                      <w:rPr>
                        <w:rFonts w:ascii="Cambria Math"/>
                        <w:lang w:val="en-GB"/>
                      </w:rPr>
                      <m:t xml:space="preserve"> </m:t>
                    </m:r>
                    <m:r>
                      <m:rPr>
                        <m:nor/>
                      </m:rPr>
                      <w:rPr>
                        <w:lang w:val="en-GB"/>
                      </w:rPr>
                      <m:t>+</m:t>
                    </m:r>
                    <m:r>
                      <m:rPr>
                        <m:nor/>
                      </m:rPr>
                      <w:rPr>
                        <w:rFonts w:ascii="Cambria Math"/>
                        <w:lang w:val="en-GB"/>
                      </w:rPr>
                      <m:t xml:space="preserve"> </m:t>
                    </m:r>
                    <m:sSub>
                      <m:sSubPr>
                        <m:ctrlPr>
                          <w:rPr>
                            <w:rFonts w:ascii="Cambria Math" w:hAnsi="Cambria Math"/>
                            <w:lang w:val="en-GB"/>
                          </w:rPr>
                        </m:ctrlPr>
                      </m:sSubPr>
                      <m:e>
                        <m:r>
                          <m:rPr>
                            <m:nor/>
                          </m:rPr>
                          <w:rPr>
                            <w:i/>
                            <w:lang w:val="en-GB"/>
                          </w:rPr>
                          <m:t>m</m:t>
                        </m:r>
                      </m:e>
                      <m:sub>
                        <m:r>
                          <m:rPr>
                            <m:nor/>
                          </m:rPr>
                          <w:rPr>
                            <w:lang w:val="en-GB"/>
                          </w:rPr>
                          <m:t>X</m:t>
                        </m:r>
                      </m:sub>
                    </m:sSub>
                  </m:den>
                </m:f>
              </m:oMath>
            </m:oMathPara>
          </w:p>
        </w:tc>
      </w:tr>
      <w:tr w:rsidR="00FA72AB" w:rsidRPr="0021283E" w14:paraId="690D46AF" w14:textId="77777777" w:rsidTr="006C18BB">
        <w:tc>
          <w:tcPr>
            <w:tcW w:w="4253" w:type="dxa"/>
            <w:vAlign w:val="center"/>
          </w:tcPr>
          <w:p w14:paraId="3A907697" w14:textId="77777777" w:rsidR="00FA72AB" w:rsidRPr="0003396D" w:rsidRDefault="00FA72AB" w:rsidP="006C18BB">
            <w:pPr>
              <w:pStyle w:val="IChOtextnormal"/>
            </w:pPr>
            <w:r w:rsidRPr="0003396D">
              <w:t>energie van een harmonische trilling</w:t>
            </w:r>
          </w:p>
        </w:tc>
        <w:tc>
          <w:tcPr>
            <w:tcW w:w="4884" w:type="dxa"/>
            <w:vAlign w:val="center"/>
          </w:tcPr>
          <w:p w14:paraId="532261C3" w14:textId="77777777" w:rsidR="00FA72AB" w:rsidRPr="00BA69EB" w:rsidRDefault="00C5386B" w:rsidP="006C18BB">
            <w:pPr>
              <w:pStyle w:val="IChOtextnormal"/>
              <w:rPr>
                <w:rFonts w:eastAsia="Calibri"/>
                <w:lang w:val="en-GB"/>
              </w:rPr>
            </w:pPr>
            <m:oMathPara>
              <m:oMathParaPr>
                <m:jc m:val="left"/>
              </m:oMathParaPr>
              <m:oMath>
                <m:sSub>
                  <m:sSubPr>
                    <m:ctrlPr>
                      <w:rPr>
                        <w:rFonts w:ascii="Cambria Math" w:hAnsi="Cambria Math"/>
                        <w:i/>
                        <w:lang w:val="en-GB"/>
                      </w:rPr>
                    </m:ctrlPr>
                  </m:sSubPr>
                  <m:e>
                    <m:r>
                      <m:rPr>
                        <m:nor/>
                      </m:rPr>
                      <w:rPr>
                        <w:i/>
                        <w:lang w:val="en-GB"/>
                      </w:rPr>
                      <m:t>E</m:t>
                    </m:r>
                  </m:e>
                  <m:sub>
                    <m:r>
                      <m:rPr>
                        <m:nor/>
                      </m:rPr>
                      <w:rPr>
                        <w:lang w:val="en-GB"/>
                      </w:rPr>
                      <m:t>n</m:t>
                    </m:r>
                  </m:sub>
                </m:sSub>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hν</m:t>
                </m:r>
                <m:r>
                  <m:rPr>
                    <m:nor/>
                  </m:rPr>
                  <w:rPr>
                    <w:rFonts w:ascii="Cambria Math"/>
                    <w:lang w:val="en-GB"/>
                  </w:rPr>
                  <m:t xml:space="preserve"> </m:t>
                </m:r>
                <m:r>
                  <m:rPr>
                    <m:nor/>
                  </m:rPr>
                  <w:rPr>
                    <w:lang w:val="en-GB"/>
                  </w:rPr>
                  <m:t>(</m:t>
                </m:r>
                <m:r>
                  <m:rPr>
                    <m:nor/>
                  </m:rPr>
                  <w:rPr>
                    <w:i/>
                    <w:lang w:val="en-GB"/>
                  </w:rPr>
                  <m:t>n</m:t>
                </m:r>
                <m:r>
                  <m:rPr>
                    <m:nor/>
                  </m:rPr>
                  <w:rPr>
                    <w:rFonts w:ascii="Cambria Math"/>
                    <w:lang w:val="en-GB"/>
                  </w:rPr>
                  <m:t xml:space="preserve"> </m:t>
                </m:r>
                <m:r>
                  <m:rPr>
                    <m:nor/>
                  </m:rPr>
                  <w:rPr>
                    <w:lang w:val="en-GB"/>
                  </w:rPr>
                  <m:t>+</m:t>
                </m:r>
                <m:f>
                  <m:fPr>
                    <m:ctrlPr>
                      <w:rPr>
                        <w:rFonts w:ascii="Cambria Math" w:hAnsi="Cambria Math"/>
                        <w:i/>
                        <w:lang w:val="en-GB"/>
                      </w:rPr>
                    </m:ctrlPr>
                  </m:fPr>
                  <m:num>
                    <m:r>
                      <m:rPr>
                        <m:nor/>
                      </m:rPr>
                      <w:rPr>
                        <w:lang w:val="en-GB"/>
                      </w:rPr>
                      <m:t>1</m:t>
                    </m:r>
                  </m:num>
                  <m:den>
                    <m:r>
                      <m:rPr>
                        <m:nor/>
                      </m:rPr>
                      <w:rPr>
                        <w:lang w:val="en-GB"/>
                      </w:rPr>
                      <m:t>2</m:t>
                    </m:r>
                  </m:den>
                </m:f>
                <m:r>
                  <m:rPr>
                    <m:nor/>
                  </m:rPr>
                  <w:rPr>
                    <w:lang w:val="en-GB"/>
                  </w:rPr>
                  <m:t>)</m:t>
                </m:r>
              </m:oMath>
            </m:oMathPara>
          </w:p>
        </w:tc>
      </w:tr>
      <w:tr w:rsidR="00FA72AB" w14:paraId="4CEBEF9C" w14:textId="77777777" w:rsidTr="006C18BB">
        <w:tc>
          <w:tcPr>
            <w:tcW w:w="9137" w:type="dxa"/>
            <w:gridSpan w:val="2"/>
            <w:vAlign w:val="center"/>
          </w:tcPr>
          <w:p w14:paraId="3D5DA767" w14:textId="77777777" w:rsidR="00FA72AB" w:rsidRDefault="00FA72AB" w:rsidP="006C18BB">
            <w:pPr>
              <w:pStyle w:val="IChOtextnormal"/>
              <w:rPr>
                <w:rFonts w:eastAsia="Calibri"/>
                <w:lang w:val="en-GB"/>
              </w:rPr>
            </w:pPr>
          </w:p>
        </w:tc>
      </w:tr>
      <w:tr w:rsidR="00FA72AB" w14:paraId="4B872451" w14:textId="77777777" w:rsidTr="006C18BB">
        <w:tc>
          <w:tcPr>
            <w:tcW w:w="4253" w:type="dxa"/>
            <w:vAlign w:val="center"/>
          </w:tcPr>
          <w:p w14:paraId="125421AB" w14:textId="77777777" w:rsidR="00FA72AB" w:rsidRPr="00D062AB" w:rsidRDefault="00FA72AB" w:rsidP="006C18BB">
            <w:pPr>
              <w:pStyle w:val="IChOtextnormal"/>
              <w:rPr>
                <w:lang w:val="en-GB"/>
              </w:rPr>
            </w:pPr>
            <w:r w:rsidRPr="00D062AB">
              <w:t>vergelijking van Arrhenius</w:t>
            </w:r>
          </w:p>
        </w:tc>
        <w:tc>
          <w:tcPr>
            <w:tcW w:w="4884" w:type="dxa"/>
            <w:vAlign w:val="center"/>
          </w:tcPr>
          <w:p w14:paraId="409C6979" w14:textId="77777777" w:rsidR="00FA72AB" w:rsidRPr="00E42666" w:rsidRDefault="00FA72AB" w:rsidP="006C18BB">
            <w:pPr>
              <w:pStyle w:val="IChOtextnormal"/>
              <w:rPr>
                <w:rFonts w:eastAsia="Calibri"/>
                <w:lang w:val="en-GB"/>
              </w:rPr>
            </w:pPr>
            <m:oMathPara>
              <m:oMathParaPr>
                <m:jc m:val="left"/>
              </m:oMathParaPr>
              <m:oMath>
                <m:r>
                  <m:rPr>
                    <m:nor/>
                  </m:rPr>
                  <w:rPr>
                    <w:i/>
                    <w:lang w:val="en-GB"/>
                  </w:rPr>
                  <m:t>k</m:t>
                </m:r>
                <m:r>
                  <m:rPr>
                    <m:nor/>
                  </m:rPr>
                  <w:rPr>
                    <w:lang w:val="en-GB"/>
                  </w:rPr>
                  <m:t xml:space="preserve"> = </m:t>
                </m:r>
                <m:r>
                  <m:rPr>
                    <m:nor/>
                  </m:rPr>
                  <w:rPr>
                    <w:i/>
                    <w:lang w:val="en-GB"/>
                  </w:rPr>
                  <m:t>A</m:t>
                </m:r>
                <m:sSup>
                  <m:sSupPr>
                    <m:ctrlPr>
                      <w:rPr>
                        <w:rFonts w:ascii="Cambria Math" w:hAnsi="Cambria Math"/>
                        <w:lang w:val="en-GB"/>
                      </w:rPr>
                    </m:ctrlPr>
                  </m:sSupPr>
                  <m:e>
                    <m:r>
                      <m:rPr>
                        <m:nor/>
                      </m:rPr>
                      <w:rPr>
                        <w:lang w:val="en-GB"/>
                      </w:rPr>
                      <m:t xml:space="preserve"> e</m:t>
                    </m:r>
                  </m:e>
                  <m:sup>
                    <m:r>
                      <w:rPr>
                        <w:rFonts w:ascii="Cambria Math" w:hAnsi="Cambria Math"/>
                        <w:lang w:val="en-GB"/>
                      </w:rPr>
                      <m:t xml:space="preserve">- </m:t>
                    </m:r>
                    <m:f>
                      <m:fPr>
                        <m:ctrlPr>
                          <w:rPr>
                            <w:rFonts w:ascii="Cambria Math" w:hAnsi="Cambria Math"/>
                            <w:i/>
                            <w:lang w:val="en-GB"/>
                          </w:rPr>
                        </m:ctrlPr>
                      </m:fPr>
                      <m:num>
                        <m:sSub>
                          <m:sSubPr>
                            <m:ctrlPr>
                              <w:rPr>
                                <w:rFonts w:ascii="Cambria Math" w:hAnsi="Cambria Math"/>
                                <w:i/>
                                <w:lang w:val="en-GB"/>
                              </w:rPr>
                            </m:ctrlPr>
                          </m:sSubPr>
                          <m:e>
                            <m:r>
                              <m:rPr>
                                <m:nor/>
                              </m:rPr>
                              <w:rPr>
                                <w:i/>
                                <w:lang w:val="en-GB"/>
                              </w:rPr>
                              <m:t>E</m:t>
                            </m:r>
                          </m:e>
                          <m:sub>
                            <m:r>
                              <m:rPr>
                                <m:nor/>
                              </m:rPr>
                              <w:rPr>
                                <w:lang w:val="en-GB"/>
                              </w:rPr>
                              <m:t>a</m:t>
                            </m:r>
                          </m:sub>
                        </m:sSub>
                      </m:num>
                      <m:den>
                        <m:r>
                          <m:rPr>
                            <m:nor/>
                          </m:rPr>
                          <w:rPr>
                            <w:i/>
                            <w:lang w:val="en-GB"/>
                          </w:rPr>
                          <m:t>RT</m:t>
                        </m:r>
                      </m:den>
                    </m:f>
                  </m:sup>
                </m:sSup>
              </m:oMath>
            </m:oMathPara>
          </w:p>
        </w:tc>
      </w:tr>
      <w:tr w:rsidR="00FA72AB" w14:paraId="1496F91E" w14:textId="77777777" w:rsidTr="006C18BB">
        <w:tc>
          <w:tcPr>
            <w:tcW w:w="4253" w:type="dxa"/>
            <w:vAlign w:val="center"/>
          </w:tcPr>
          <w:p w14:paraId="1A891DB5" w14:textId="7DAD53F2" w:rsidR="00FA72AB" w:rsidRDefault="00FA72AB" w:rsidP="006C18BB">
            <w:pPr>
              <w:pStyle w:val="IChOtextnormal"/>
              <w:spacing w:before="240"/>
              <w:rPr>
                <w:lang w:val="en-GB"/>
              </w:rPr>
            </w:pPr>
            <w:r w:rsidRPr="00D062AB">
              <w:t>reactiesnelheid</w:t>
            </w:r>
            <w:r w:rsidR="002850C6">
              <w:t>:</w:t>
            </w:r>
          </w:p>
        </w:tc>
        <w:tc>
          <w:tcPr>
            <w:tcW w:w="4884" w:type="dxa"/>
            <w:vAlign w:val="center"/>
          </w:tcPr>
          <w:p w14:paraId="194559E9" w14:textId="77777777" w:rsidR="00FA72AB" w:rsidRDefault="00FA72AB" w:rsidP="006C18BB">
            <w:pPr>
              <w:pStyle w:val="IChOtextnormal"/>
              <w:rPr>
                <w:rFonts w:eastAsia="Calibri"/>
                <w:lang w:val="en-GB"/>
              </w:rPr>
            </w:pPr>
          </w:p>
        </w:tc>
      </w:tr>
      <w:tr w:rsidR="00FA72AB" w14:paraId="09764381" w14:textId="77777777" w:rsidTr="006C18BB">
        <w:tc>
          <w:tcPr>
            <w:tcW w:w="4253" w:type="dxa"/>
            <w:vAlign w:val="center"/>
          </w:tcPr>
          <w:p w14:paraId="7EDFB395" w14:textId="77777777" w:rsidR="00FA72AB" w:rsidRDefault="00FA72AB" w:rsidP="006C18BB">
            <w:pPr>
              <w:pStyle w:val="IChOtextnormal"/>
              <w:rPr>
                <w:lang w:val="en-GB"/>
              </w:rPr>
            </w:pPr>
            <w:r>
              <w:rPr>
                <w:lang w:val="en-GB"/>
              </w:rPr>
              <w:t>nulde (0</w:t>
            </w:r>
            <w:r>
              <w:rPr>
                <w:vertAlign w:val="superscript"/>
                <w:lang w:val="en-GB"/>
              </w:rPr>
              <w:t>e</w:t>
            </w:r>
            <w:r>
              <w:rPr>
                <w:lang w:val="en-GB"/>
              </w:rPr>
              <w:t>)</w:t>
            </w:r>
            <w:r w:rsidRPr="003E1739">
              <w:rPr>
                <w:lang w:val="en-GB"/>
              </w:rPr>
              <w:t xml:space="preserve"> orde</w:t>
            </w:r>
          </w:p>
        </w:tc>
        <w:tc>
          <w:tcPr>
            <w:tcW w:w="4884" w:type="dxa"/>
            <w:vAlign w:val="center"/>
          </w:tcPr>
          <w:p w14:paraId="66F96A77" w14:textId="77777777" w:rsidR="00FA72AB" w:rsidRPr="0021283E" w:rsidRDefault="00FA72AB" w:rsidP="006C18BB">
            <w:pPr>
              <w:pStyle w:val="IChOtextnormal"/>
              <w:rPr>
                <w:rFonts w:eastAsia="Calibri"/>
                <w:lang w:val="en-GB"/>
              </w:rPr>
            </w:pPr>
            <m:oMathPara>
              <m:oMathParaPr>
                <m:jc m:val="left"/>
              </m:oMathParaPr>
              <m:oMath>
                <m:r>
                  <m:rPr>
                    <m:nor/>
                  </m:rPr>
                  <w:rPr>
                    <w:lang w:val="en-GB"/>
                  </w:rPr>
                  <m:t>[A]</m:t>
                </m:r>
                <m:r>
                  <m:rPr>
                    <m:nor/>
                  </m:rPr>
                  <w:rPr>
                    <w:rFonts w:ascii="Cambria Math"/>
                    <w:lang w:val="en-GB"/>
                  </w:rPr>
                  <m:t xml:space="preserve"> </m:t>
                </m:r>
                <m:r>
                  <m:rPr>
                    <m:nor/>
                  </m:rPr>
                  <w:rPr>
                    <w:lang w:val="en-GB"/>
                  </w:rPr>
                  <m:t>=</m:t>
                </m:r>
                <m:r>
                  <m:rPr>
                    <m:nor/>
                  </m:rPr>
                  <w:rPr>
                    <w:rFonts w:ascii="Cambria Math"/>
                    <w:lang w:val="en-GB"/>
                  </w:rPr>
                  <m:t xml:space="preserve"> </m:t>
                </m:r>
                <m:r>
                  <m:rPr>
                    <m:nor/>
                  </m:rPr>
                  <w:rPr>
                    <w:lang w:val="en-GB"/>
                  </w:rPr>
                  <m:t>[A</m:t>
                </m:r>
                <m:sSub>
                  <m:sSubPr>
                    <m:ctrlPr>
                      <w:rPr>
                        <w:rFonts w:ascii="Cambria Math" w:hAnsi="Cambria Math"/>
                        <w:lang w:val="en-GB"/>
                      </w:rPr>
                    </m:ctrlPr>
                  </m:sSubPr>
                  <m:e>
                    <m:r>
                      <m:rPr>
                        <m:nor/>
                      </m:rPr>
                      <w:rPr>
                        <w:lang w:val="en-GB"/>
                      </w:rPr>
                      <m:t>]</m:t>
                    </m:r>
                  </m:e>
                  <m:sub>
                    <m:r>
                      <m:rPr>
                        <m:nor/>
                      </m:rPr>
                      <w:rPr>
                        <w:lang w:val="en-GB"/>
                      </w:rPr>
                      <m:t>0</m:t>
                    </m:r>
                  </m:sub>
                </m:sSub>
                <m:r>
                  <w:rPr>
                    <w:rFonts w:ascii="Cambria Math" w:hAnsi="Cambria Math"/>
                    <w:lang w:val="en-GB"/>
                  </w:rPr>
                  <m:t xml:space="preserve"> </m:t>
                </m:r>
                <m:r>
                  <m:rPr>
                    <m:nor/>
                  </m:rPr>
                  <w:rPr>
                    <w:lang w:val="en-GB"/>
                  </w:rPr>
                  <m:t>–</m:t>
                </m:r>
                <m:r>
                  <m:rPr>
                    <m:nor/>
                  </m:rPr>
                  <w:rPr>
                    <w:rFonts w:ascii="Cambria Math"/>
                    <w:lang w:val="en-GB"/>
                  </w:rPr>
                  <m:t xml:space="preserve"> </m:t>
                </m:r>
                <m:r>
                  <m:rPr>
                    <m:nor/>
                  </m:rPr>
                  <w:rPr>
                    <w:i/>
                    <w:lang w:val="en-GB"/>
                  </w:rPr>
                  <m:t>kt</m:t>
                </m:r>
              </m:oMath>
            </m:oMathPara>
          </w:p>
        </w:tc>
      </w:tr>
      <w:tr w:rsidR="00FA72AB" w14:paraId="50FD52D5" w14:textId="77777777" w:rsidTr="006C18BB">
        <w:tc>
          <w:tcPr>
            <w:tcW w:w="4253" w:type="dxa"/>
            <w:vAlign w:val="center"/>
          </w:tcPr>
          <w:p w14:paraId="19087166" w14:textId="77777777" w:rsidR="00FA72AB" w:rsidRDefault="00FA72AB" w:rsidP="006C18BB">
            <w:pPr>
              <w:pStyle w:val="IChOtextnormal"/>
              <w:rPr>
                <w:lang w:val="en-GB"/>
              </w:rPr>
            </w:pPr>
            <w:r>
              <w:rPr>
                <w:lang w:val="en-GB"/>
              </w:rPr>
              <w:t>eerste (1</w:t>
            </w:r>
            <w:r>
              <w:rPr>
                <w:vertAlign w:val="superscript"/>
                <w:lang w:val="en-GB"/>
              </w:rPr>
              <w:t>e</w:t>
            </w:r>
            <w:r>
              <w:rPr>
                <w:lang w:val="en-GB"/>
              </w:rPr>
              <w:t>) orde</w:t>
            </w:r>
          </w:p>
        </w:tc>
        <w:tc>
          <w:tcPr>
            <w:tcW w:w="4884" w:type="dxa"/>
            <w:vAlign w:val="center"/>
          </w:tcPr>
          <w:p w14:paraId="73F31F1B" w14:textId="77777777" w:rsidR="00FA72AB" w:rsidRPr="0021283E" w:rsidRDefault="00FA72AB" w:rsidP="006C18BB">
            <w:pPr>
              <w:pStyle w:val="IChOtextnormal"/>
              <w:rPr>
                <w:rFonts w:eastAsia="Calibri"/>
                <w:lang w:val="en-GB"/>
              </w:rPr>
            </w:pPr>
            <m:oMathPara>
              <m:oMathParaPr>
                <m:jc m:val="left"/>
              </m:oMathParaPr>
              <m:oMath>
                <m:r>
                  <m:rPr>
                    <m:nor/>
                  </m:rPr>
                  <w:rPr>
                    <w:lang w:val="en-GB"/>
                  </w:rPr>
                  <m:t>ln[A]</m:t>
                </m:r>
                <m:r>
                  <m:rPr>
                    <m:nor/>
                  </m:rPr>
                  <w:rPr>
                    <w:rFonts w:ascii="Cambria Math"/>
                    <w:lang w:val="en-GB"/>
                  </w:rPr>
                  <m:t xml:space="preserve"> </m:t>
                </m:r>
                <m:r>
                  <m:rPr>
                    <m:nor/>
                  </m:rPr>
                  <w:rPr>
                    <w:lang w:val="en-GB"/>
                  </w:rPr>
                  <m:t>=</m:t>
                </m:r>
                <m:r>
                  <m:rPr>
                    <m:nor/>
                  </m:rPr>
                  <w:rPr>
                    <w:rFonts w:ascii="Cambria Math"/>
                    <w:lang w:val="en-GB"/>
                  </w:rPr>
                  <m:t xml:space="preserve"> </m:t>
                </m:r>
                <m:r>
                  <m:rPr>
                    <m:nor/>
                  </m:rPr>
                  <w:rPr>
                    <w:lang w:val="en-GB"/>
                  </w:rPr>
                  <m:t>ln[A</m:t>
                </m:r>
                <m:sSub>
                  <m:sSubPr>
                    <m:ctrlPr>
                      <w:rPr>
                        <w:rFonts w:ascii="Cambria Math" w:hAnsi="Cambria Math"/>
                        <w:lang w:val="en-GB"/>
                      </w:rPr>
                    </m:ctrlPr>
                  </m:sSubPr>
                  <m:e>
                    <m:r>
                      <m:rPr>
                        <m:nor/>
                      </m:rPr>
                      <w:rPr>
                        <w:lang w:val="en-GB"/>
                      </w:rPr>
                      <m:t>]</m:t>
                    </m:r>
                  </m:e>
                  <m:sub>
                    <m:r>
                      <m:rPr>
                        <m:nor/>
                      </m:rPr>
                      <w:rPr>
                        <w:lang w:val="en-GB"/>
                      </w:rPr>
                      <m:t>0</m:t>
                    </m:r>
                  </m:sub>
                </m:sSub>
                <m:r>
                  <m:rPr>
                    <m:nor/>
                  </m:rPr>
                  <w:rPr>
                    <w:rFonts w:ascii="Cambria Math"/>
                    <w:i/>
                    <w:lang w:val="en-GB"/>
                  </w:rPr>
                  <m:t xml:space="preserve"> </m:t>
                </m:r>
                <m:r>
                  <m:rPr>
                    <m:nor/>
                  </m:rPr>
                  <w:rPr>
                    <w:lang w:val="en-GB"/>
                  </w:rPr>
                  <m:t>–</m:t>
                </m:r>
                <m:r>
                  <m:rPr>
                    <m:nor/>
                  </m:rPr>
                  <w:rPr>
                    <w:rFonts w:ascii="Cambria Math"/>
                    <w:lang w:val="en-GB"/>
                  </w:rPr>
                  <m:t xml:space="preserve"> </m:t>
                </m:r>
                <m:r>
                  <m:rPr>
                    <m:nor/>
                  </m:rPr>
                  <w:rPr>
                    <w:i/>
                    <w:lang w:val="en-GB"/>
                  </w:rPr>
                  <m:t>kt</m:t>
                </m:r>
              </m:oMath>
            </m:oMathPara>
          </w:p>
        </w:tc>
      </w:tr>
      <w:tr w:rsidR="00FA72AB" w14:paraId="3C871900" w14:textId="77777777" w:rsidTr="006C18BB">
        <w:tc>
          <w:tcPr>
            <w:tcW w:w="4253" w:type="dxa"/>
            <w:vAlign w:val="center"/>
          </w:tcPr>
          <w:p w14:paraId="215F912B" w14:textId="77777777" w:rsidR="00FA72AB" w:rsidRDefault="00FA72AB" w:rsidP="006C18BB">
            <w:pPr>
              <w:pStyle w:val="IChOtextnormal"/>
              <w:rPr>
                <w:lang w:val="en-GB"/>
              </w:rPr>
            </w:pPr>
            <w:r>
              <w:rPr>
                <w:lang w:val="en-GB"/>
              </w:rPr>
              <w:t>tweede (2</w:t>
            </w:r>
            <w:r>
              <w:rPr>
                <w:vertAlign w:val="superscript"/>
                <w:lang w:val="en-GB"/>
              </w:rPr>
              <w:t>e</w:t>
            </w:r>
            <w:r>
              <w:rPr>
                <w:lang w:val="en-GB"/>
              </w:rPr>
              <w:t>) orde</w:t>
            </w:r>
          </w:p>
        </w:tc>
        <w:tc>
          <w:tcPr>
            <w:tcW w:w="4884" w:type="dxa"/>
            <w:vAlign w:val="center"/>
          </w:tcPr>
          <w:p w14:paraId="6A50E5A7" w14:textId="77777777" w:rsidR="00FA72AB" w:rsidRPr="0021283E" w:rsidRDefault="00C5386B" w:rsidP="006C18BB">
            <w:pPr>
              <w:pStyle w:val="IChOtextnormal"/>
              <w:rPr>
                <w:rFonts w:eastAsia="Calibri"/>
                <w:lang w:val="en-GB"/>
              </w:rPr>
            </w:pPr>
            <m:oMathPara>
              <m:oMathParaPr>
                <m:jc m:val="left"/>
              </m:oMathParaPr>
              <m:oMath>
                <m:f>
                  <m:fPr>
                    <m:ctrlPr>
                      <w:rPr>
                        <w:rFonts w:ascii="Cambria Math" w:hAnsi="Cambria Math"/>
                        <w:lang w:val="en-GB"/>
                      </w:rPr>
                    </m:ctrlPr>
                  </m:fPr>
                  <m:num>
                    <m:r>
                      <m:rPr>
                        <m:nor/>
                      </m:rPr>
                      <w:rPr>
                        <w:lang w:val="en-GB"/>
                      </w:rPr>
                      <m:t>1</m:t>
                    </m:r>
                  </m:num>
                  <m:den>
                    <m:r>
                      <m:rPr>
                        <m:nor/>
                      </m:rPr>
                      <w:rPr>
                        <w:lang w:val="en-GB"/>
                      </w:rPr>
                      <m:t>[A]</m:t>
                    </m:r>
                  </m:den>
                </m:f>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lang w:val="en-GB"/>
                      </w:rPr>
                    </m:ctrlPr>
                  </m:fPr>
                  <m:num>
                    <m:r>
                      <m:rPr>
                        <m:nor/>
                      </m:rPr>
                      <w:rPr>
                        <w:lang w:val="en-GB"/>
                      </w:rPr>
                      <m:t>1</m:t>
                    </m:r>
                  </m:num>
                  <m:den>
                    <m:r>
                      <m:rPr>
                        <m:nor/>
                      </m:rPr>
                      <w:rPr>
                        <w:lang w:val="en-GB"/>
                      </w:rPr>
                      <m:t>[A</m:t>
                    </m:r>
                    <m:sSub>
                      <m:sSubPr>
                        <m:ctrlPr>
                          <w:rPr>
                            <w:rFonts w:ascii="Cambria Math" w:hAnsi="Cambria Math"/>
                            <w:lang w:val="en-GB"/>
                          </w:rPr>
                        </m:ctrlPr>
                      </m:sSubPr>
                      <m:e>
                        <m:r>
                          <m:rPr>
                            <m:nor/>
                          </m:rPr>
                          <w:rPr>
                            <w:lang w:val="en-GB"/>
                          </w:rPr>
                          <m:t>]</m:t>
                        </m:r>
                      </m:e>
                      <m:sub>
                        <m:r>
                          <m:rPr>
                            <m:nor/>
                          </m:rPr>
                          <w:rPr>
                            <w:lang w:val="en-GB"/>
                          </w:rPr>
                          <m:t>0</m:t>
                        </m:r>
                      </m:sub>
                    </m:sSub>
                  </m:den>
                </m:f>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kt</m:t>
                </m:r>
              </m:oMath>
            </m:oMathPara>
          </w:p>
        </w:tc>
      </w:tr>
    </w:tbl>
    <w:p w14:paraId="11607CCF" w14:textId="2839BDEC" w:rsidR="00E11263" w:rsidRDefault="00E11263">
      <w:pPr>
        <w:rPr>
          <w:rFonts w:ascii="Arial" w:hAnsi="Arial" w:cs="Arial"/>
          <w:lang w:val="en-GB"/>
        </w:rPr>
      </w:pPr>
      <w:r>
        <w:rPr>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8"/>
        <w:gridCol w:w="631"/>
        <w:gridCol w:w="631"/>
        <w:gridCol w:w="631"/>
        <w:gridCol w:w="631"/>
        <w:gridCol w:w="631"/>
        <w:gridCol w:w="631"/>
        <w:gridCol w:w="1161"/>
      </w:tblGrid>
      <w:tr w:rsidR="00CD365C" w:rsidRPr="0072428B" w14:paraId="2AB328AB" w14:textId="77777777" w:rsidTr="006C18BB">
        <w:trPr>
          <w:trHeight w:val="397"/>
          <w:jc w:val="center"/>
        </w:trPr>
        <w:tc>
          <w:tcPr>
            <w:tcW w:w="1990" w:type="dxa"/>
            <w:vMerge w:val="restart"/>
            <w:vAlign w:val="center"/>
          </w:tcPr>
          <w:p w14:paraId="08776668" w14:textId="77777777" w:rsidR="00CD365C" w:rsidRPr="0072428B" w:rsidRDefault="00CD365C" w:rsidP="006C18BB">
            <w:pPr>
              <w:pStyle w:val="IChOtextnormal"/>
              <w:spacing w:after="0"/>
              <w:jc w:val="center"/>
              <w:rPr>
                <w:b/>
                <w:lang w:val="en-GB"/>
              </w:rPr>
            </w:pPr>
            <w:r>
              <w:rPr>
                <w:b/>
                <w:lang w:val="en-GB"/>
              </w:rPr>
              <w:lastRenderedPageBreak/>
              <w:t xml:space="preserve">Opgave </w:t>
            </w:r>
            <w:r w:rsidRPr="0072428B">
              <w:rPr>
                <w:b/>
                <w:lang w:val="en-GB"/>
              </w:rPr>
              <w:t>1</w:t>
            </w:r>
          </w:p>
        </w:tc>
        <w:tc>
          <w:tcPr>
            <w:tcW w:w="1418" w:type="dxa"/>
            <w:vAlign w:val="center"/>
          </w:tcPr>
          <w:p w14:paraId="67A05994" w14:textId="77777777" w:rsidR="00CD365C" w:rsidRPr="0072428B" w:rsidRDefault="00CD365C" w:rsidP="006C18BB">
            <w:pPr>
              <w:pStyle w:val="IChOtextnormal"/>
              <w:spacing w:after="0" w:line="240" w:lineRule="auto"/>
              <w:jc w:val="center"/>
              <w:rPr>
                <w:lang w:val="en-GB"/>
              </w:rPr>
            </w:pPr>
            <w:r>
              <w:rPr>
                <w:lang w:val="en-GB"/>
              </w:rPr>
              <w:t>Vraag</w:t>
            </w:r>
          </w:p>
        </w:tc>
        <w:tc>
          <w:tcPr>
            <w:tcW w:w="631" w:type="dxa"/>
            <w:vAlign w:val="center"/>
          </w:tcPr>
          <w:p w14:paraId="0D996CA5" w14:textId="77777777" w:rsidR="00CD365C" w:rsidRPr="0072428B" w:rsidRDefault="00CD365C" w:rsidP="006C18BB">
            <w:pPr>
              <w:pStyle w:val="IChOtextnormal"/>
              <w:spacing w:after="0" w:line="240" w:lineRule="auto"/>
              <w:jc w:val="center"/>
              <w:rPr>
                <w:lang w:val="en-GB"/>
              </w:rPr>
            </w:pPr>
            <w:r w:rsidRPr="0072428B">
              <w:rPr>
                <w:lang w:val="en-GB"/>
              </w:rPr>
              <w:t>1.1</w:t>
            </w:r>
          </w:p>
        </w:tc>
        <w:tc>
          <w:tcPr>
            <w:tcW w:w="631" w:type="dxa"/>
            <w:vAlign w:val="center"/>
          </w:tcPr>
          <w:p w14:paraId="51E99C4E" w14:textId="77777777" w:rsidR="00CD365C" w:rsidRPr="0072428B" w:rsidRDefault="00CD365C" w:rsidP="006C18BB">
            <w:pPr>
              <w:pStyle w:val="IChOtextnormal"/>
              <w:spacing w:after="0" w:line="240" w:lineRule="auto"/>
              <w:jc w:val="center"/>
              <w:rPr>
                <w:lang w:val="en-GB"/>
              </w:rPr>
            </w:pPr>
            <w:r w:rsidRPr="0072428B">
              <w:rPr>
                <w:lang w:val="en-GB"/>
              </w:rPr>
              <w:t>1.2</w:t>
            </w:r>
          </w:p>
        </w:tc>
        <w:tc>
          <w:tcPr>
            <w:tcW w:w="631" w:type="dxa"/>
            <w:vAlign w:val="center"/>
          </w:tcPr>
          <w:p w14:paraId="0A1E362E" w14:textId="77777777" w:rsidR="00CD365C" w:rsidRPr="0072428B" w:rsidRDefault="00CD365C" w:rsidP="006C18BB">
            <w:pPr>
              <w:pStyle w:val="IChOtextnormal"/>
              <w:spacing w:after="0" w:line="240" w:lineRule="auto"/>
              <w:jc w:val="center"/>
              <w:rPr>
                <w:lang w:val="en-GB"/>
              </w:rPr>
            </w:pPr>
            <w:r w:rsidRPr="0072428B">
              <w:rPr>
                <w:lang w:val="en-GB"/>
              </w:rPr>
              <w:t>1.3</w:t>
            </w:r>
          </w:p>
        </w:tc>
        <w:tc>
          <w:tcPr>
            <w:tcW w:w="631" w:type="dxa"/>
            <w:vAlign w:val="center"/>
          </w:tcPr>
          <w:p w14:paraId="44112E05" w14:textId="77777777" w:rsidR="00CD365C" w:rsidRPr="0072428B" w:rsidRDefault="00CD365C" w:rsidP="006C18BB">
            <w:pPr>
              <w:pStyle w:val="IChOtextnormal"/>
              <w:spacing w:after="0" w:line="240" w:lineRule="auto"/>
              <w:jc w:val="center"/>
              <w:rPr>
                <w:lang w:val="en-GB"/>
              </w:rPr>
            </w:pPr>
            <w:r w:rsidRPr="0072428B">
              <w:rPr>
                <w:lang w:val="en-GB"/>
              </w:rPr>
              <w:t>1.4</w:t>
            </w:r>
          </w:p>
        </w:tc>
        <w:tc>
          <w:tcPr>
            <w:tcW w:w="631" w:type="dxa"/>
            <w:vAlign w:val="center"/>
          </w:tcPr>
          <w:p w14:paraId="621F4F34" w14:textId="77777777" w:rsidR="00CD365C" w:rsidRPr="0072428B" w:rsidRDefault="00CD365C" w:rsidP="006C18BB">
            <w:pPr>
              <w:pStyle w:val="IChOtextnormal"/>
              <w:spacing w:after="0" w:line="240" w:lineRule="auto"/>
              <w:jc w:val="center"/>
              <w:rPr>
                <w:lang w:val="en-GB"/>
              </w:rPr>
            </w:pPr>
            <w:r w:rsidRPr="0072428B">
              <w:rPr>
                <w:lang w:val="en-GB"/>
              </w:rPr>
              <w:t>1.5</w:t>
            </w:r>
          </w:p>
        </w:tc>
        <w:tc>
          <w:tcPr>
            <w:tcW w:w="631" w:type="dxa"/>
            <w:vAlign w:val="center"/>
          </w:tcPr>
          <w:p w14:paraId="662E727A" w14:textId="77777777" w:rsidR="00CD365C" w:rsidRPr="0072428B" w:rsidRDefault="00CD365C" w:rsidP="006C18BB">
            <w:pPr>
              <w:pStyle w:val="IChOtextnormal"/>
              <w:spacing w:after="0" w:line="240" w:lineRule="auto"/>
              <w:jc w:val="center"/>
              <w:rPr>
                <w:lang w:val="en-GB"/>
              </w:rPr>
            </w:pPr>
            <w:r w:rsidRPr="0072428B">
              <w:rPr>
                <w:lang w:val="en-GB"/>
              </w:rPr>
              <w:t>1.6</w:t>
            </w:r>
          </w:p>
        </w:tc>
        <w:tc>
          <w:tcPr>
            <w:tcW w:w="1161" w:type="dxa"/>
            <w:vAlign w:val="center"/>
          </w:tcPr>
          <w:p w14:paraId="1EEAA470" w14:textId="77777777" w:rsidR="00CD365C" w:rsidRPr="0072428B" w:rsidRDefault="00CD365C" w:rsidP="006C18BB">
            <w:pPr>
              <w:pStyle w:val="IChOtextnormal"/>
              <w:spacing w:after="0" w:line="240" w:lineRule="auto"/>
              <w:jc w:val="center"/>
              <w:rPr>
                <w:b/>
                <w:lang w:val="en-GB"/>
              </w:rPr>
            </w:pPr>
            <w:r w:rsidRPr="0072428B">
              <w:rPr>
                <w:b/>
                <w:lang w:val="en-GB"/>
              </w:rPr>
              <w:t>Tota</w:t>
            </w:r>
            <w:r>
              <w:rPr>
                <w:b/>
                <w:lang w:val="en-GB"/>
              </w:rPr>
              <w:t>a</w:t>
            </w:r>
            <w:r w:rsidRPr="0072428B">
              <w:rPr>
                <w:b/>
                <w:lang w:val="en-GB"/>
              </w:rPr>
              <w:t>l</w:t>
            </w:r>
          </w:p>
        </w:tc>
      </w:tr>
      <w:tr w:rsidR="00CD365C" w:rsidRPr="0072428B" w14:paraId="09F37B13" w14:textId="77777777" w:rsidTr="006C18BB">
        <w:trPr>
          <w:trHeight w:val="397"/>
          <w:jc w:val="center"/>
        </w:trPr>
        <w:tc>
          <w:tcPr>
            <w:tcW w:w="1990" w:type="dxa"/>
            <w:vMerge/>
            <w:tcBorders>
              <w:bottom w:val="nil"/>
            </w:tcBorders>
            <w:vAlign w:val="center"/>
          </w:tcPr>
          <w:p w14:paraId="362BE2A4" w14:textId="77777777" w:rsidR="00CD365C" w:rsidRPr="0072428B" w:rsidRDefault="00CD365C" w:rsidP="006C18BB">
            <w:pPr>
              <w:pStyle w:val="IChOtextnormal"/>
              <w:spacing w:after="0" w:line="240" w:lineRule="auto"/>
              <w:jc w:val="center"/>
              <w:rPr>
                <w:b/>
                <w:lang w:val="en-GB"/>
              </w:rPr>
            </w:pPr>
          </w:p>
        </w:tc>
        <w:tc>
          <w:tcPr>
            <w:tcW w:w="1418" w:type="dxa"/>
            <w:vAlign w:val="center"/>
          </w:tcPr>
          <w:p w14:paraId="4CA28219" w14:textId="77777777" w:rsidR="00CD365C" w:rsidRPr="0072428B" w:rsidRDefault="00CD365C" w:rsidP="006C18BB">
            <w:pPr>
              <w:pStyle w:val="IChOtextnormal"/>
              <w:spacing w:after="0" w:line="240" w:lineRule="auto"/>
              <w:jc w:val="center"/>
              <w:rPr>
                <w:lang w:val="en-GB"/>
              </w:rPr>
            </w:pPr>
            <w:r>
              <w:rPr>
                <w:lang w:val="en-GB"/>
              </w:rPr>
              <w:t>Max. score</w:t>
            </w:r>
          </w:p>
        </w:tc>
        <w:tc>
          <w:tcPr>
            <w:tcW w:w="631" w:type="dxa"/>
            <w:vAlign w:val="center"/>
          </w:tcPr>
          <w:p w14:paraId="1165CEBA" w14:textId="77777777" w:rsidR="00CD365C" w:rsidRPr="0072428B" w:rsidRDefault="00CD365C" w:rsidP="006C18BB">
            <w:pPr>
              <w:pStyle w:val="IChOtextnormal"/>
              <w:spacing w:after="0" w:line="240" w:lineRule="auto"/>
              <w:jc w:val="center"/>
              <w:rPr>
                <w:lang w:val="en-GB"/>
              </w:rPr>
            </w:pPr>
            <w:r>
              <w:rPr>
                <w:lang w:val="en-GB"/>
              </w:rPr>
              <w:t>5</w:t>
            </w:r>
          </w:p>
        </w:tc>
        <w:tc>
          <w:tcPr>
            <w:tcW w:w="631" w:type="dxa"/>
            <w:vAlign w:val="center"/>
          </w:tcPr>
          <w:p w14:paraId="09B880A7" w14:textId="77777777" w:rsidR="00CD365C" w:rsidRPr="0072428B" w:rsidRDefault="00CD365C" w:rsidP="006C18BB">
            <w:pPr>
              <w:pStyle w:val="IChOtextnormal"/>
              <w:spacing w:after="0" w:line="240" w:lineRule="auto"/>
              <w:jc w:val="center"/>
              <w:rPr>
                <w:lang w:val="en-GB"/>
              </w:rPr>
            </w:pPr>
            <w:r>
              <w:rPr>
                <w:lang w:val="en-GB"/>
              </w:rPr>
              <w:t>5</w:t>
            </w:r>
          </w:p>
        </w:tc>
        <w:tc>
          <w:tcPr>
            <w:tcW w:w="631" w:type="dxa"/>
            <w:vAlign w:val="center"/>
          </w:tcPr>
          <w:p w14:paraId="062C3A4C" w14:textId="77777777" w:rsidR="00CD365C" w:rsidRPr="0072428B" w:rsidRDefault="00CD365C" w:rsidP="006C18BB">
            <w:pPr>
              <w:pStyle w:val="IChOtextnormal"/>
              <w:spacing w:after="0" w:line="240" w:lineRule="auto"/>
              <w:jc w:val="center"/>
              <w:rPr>
                <w:lang w:val="en-GB"/>
              </w:rPr>
            </w:pPr>
            <w:r>
              <w:rPr>
                <w:lang w:val="en-GB"/>
              </w:rPr>
              <w:t>4</w:t>
            </w:r>
          </w:p>
        </w:tc>
        <w:tc>
          <w:tcPr>
            <w:tcW w:w="631" w:type="dxa"/>
            <w:vAlign w:val="center"/>
          </w:tcPr>
          <w:p w14:paraId="69C52EDA" w14:textId="77777777" w:rsidR="00CD365C" w:rsidRPr="0072428B" w:rsidRDefault="00CD365C" w:rsidP="006C18BB">
            <w:pPr>
              <w:pStyle w:val="IChOtextnormal"/>
              <w:spacing w:after="0" w:line="240" w:lineRule="auto"/>
              <w:jc w:val="center"/>
              <w:rPr>
                <w:lang w:val="en-GB"/>
              </w:rPr>
            </w:pPr>
            <w:r w:rsidRPr="0072428B">
              <w:rPr>
                <w:lang w:val="en-GB"/>
              </w:rPr>
              <w:t>12</w:t>
            </w:r>
          </w:p>
        </w:tc>
        <w:tc>
          <w:tcPr>
            <w:tcW w:w="631" w:type="dxa"/>
            <w:vAlign w:val="center"/>
          </w:tcPr>
          <w:p w14:paraId="4CA358B5" w14:textId="77777777" w:rsidR="00CD365C" w:rsidRPr="0072428B" w:rsidRDefault="00CD365C" w:rsidP="006C18BB">
            <w:pPr>
              <w:pStyle w:val="IChOtextnormal"/>
              <w:spacing w:after="0" w:line="240" w:lineRule="auto"/>
              <w:jc w:val="center"/>
              <w:rPr>
                <w:lang w:val="en-GB"/>
              </w:rPr>
            </w:pPr>
            <w:r w:rsidRPr="0072428B">
              <w:rPr>
                <w:lang w:val="en-GB"/>
              </w:rPr>
              <w:t>12</w:t>
            </w:r>
          </w:p>
        </w:tc>
        <w:tc>
          <w:tcPr>
            <w:tcW w:w="631" w:type="dxa"/>
            <w:vAlign w:val="center"/>
          </w:tcPr>
          <w:p w14:paraId="318EE6BB" w14:textId="77777777" w:rsidR="00CD365C" w:rsidRPr="0072428B" w:rsidRDefault="00CD365C" w:rsidP="006C18BB">
            <w:pPr>
              <w:pStyle w:val="IChOtextnormal"/>
              <w:spacing w:after="0" w:line="240" w:lineRule="auto"/>
              <w:jc w:val="center"/>
              <w:rPr>
                <w:lang w:val="en-GB"/>
              </w:rPr>
            </w:pPr>
            <w:r w:rsidRPr="0072428B">
              <w:rPr>
                <w:lang w:val="en-GB"/>
              </w:rPr>
              <w:t>24</w:t>
            </w:r>
          </w:p>
        </w:tc>
        <w:tc>
          <w:tcPr>
            <w:tcW w:w="1161" w:type="dxa"/>
            <w:vAlign w:val="center"/>
          </w:tcPr>
          <w:p w14:paraId="523658A4" w14:textId="77777777" w:rsidR="00CD365C" w:rsidRPr="0072428B" w:rsidRDefault="00CD365C" w:rsidP="006C18BB">
            <w:pPr>
              <w:pStyle w:val="IChOtextnormal"/>
              <w:spacing w:after="0" w:line="240" w:lineRule="auto"/>
              <w:jc w:val="center"/>
              <w:rPr>
                <w:b/>
                <w:lang w:val="en-GB"/>
              </w:rPr>
            </w:pPr>
            <w:r>
              <w:rPr>
                <w:b/>
                <w:lang w:val="en-GB"/>
              </w:rPr>
              <w:t>62</w:t>
            </w:r>
          </w:p>
        </w:tc>
      </w:tr>
      <w:tr w:rsidR="00CD365C" w:rsidRPr="0072428B" w14:paraId="703BEF7F" w14:textId="77777777" w:rsidTr="006C18BB">
        <w:trPr>
          <w:trHeight w:val="397"/>
          <w:jc w:val="center"/>
        </w:trPr>
        <w:tc>
          <w:tcPr>
            <w:tcW w:w="1990" w:type="dxa"/>
            <w:tcBorders>
              <w:top w:val="nil"/>
            </w:tcBorders>
            <w:vAlign w:val="center"/>
          </w:tcPr>
          <w:p w14:paraId="5CC5462B" w14:textId="77777777" w:rsidR="00CD365C" w:rsidRPr="0072428B" w:rsidRDefault="00CD365C" w:rsidP="006C18BB">
            <w:pPr>
              <w:pStyle w:val="IChOtextnormal"/>
              <w:spacing w:after="0" w:line="240" w:lineRule="auto"/>
              <w:jc w:val="center"/>
              <w:rPr>
                <w:lang w:val="en-GB"/>
              </w:rPr>
            </w:pPr>
            <w:r>
              <w:rPr>
                <w:lang w:val="en-GB"/>
              </w:rPr>
              <w:t>7</w:t>
            </w:r>
            <w:r w:rsidRPr="0072428B">
              <w:rPr>
                <w:lang w:val="en-GB"/>
              </w:rPr>
              <w:t xml:space="preserve">% </w:t>
            </w:r>
            <w:r>
              <w:rPr>
                <w:lang w:val="en-GB"/>
              </w:rPr>
              <w:t>van het totaal</w:t>
            </w:r>
          </w:p>
        </w:tc>
        <w:tc>
          <w:tcPr>
            <w:tcW w:w="1418" w:type="dxa"/>
            <w:vAlign w:val="center"/>
          </w:tcPr>
          <w:p w14:paraId="1721B74A" w14:textId="77777777" w:rsidR="00CD365C" w:rsidRPr="0072428B" w:rsidRDefault="00CD365C" w:rsidP="006C18BB">
            <w:pPr>
              <w:pStyle w:val="IChOtextnormal"/>
              <w:spacing w:after="0" w:line="240" w:lineRule="auto"/>
              <w:jc w:val="center"/>
              <w:rPr>
                <w:lang w:val="en-GB"/>
              </w:rPr>
            </w:pPr>
            <w:r w:rsidRPr="0072428B">
              <w:rPr>
                <w:lang w:val="en-GB"/>
              </w:rPr>
              <w:t>Score</w:t>
            </w:r>
          </w:p>
        </w:tc>
        <w:tc>
          <w:tcPr>
            <w:tcW w:w="631" w:type="dxa"/>
            <w:vAlign w:val="center"/>
          </w:tcPr>
          <w:p w14:paraId="0381594B" w14:textId="77777777" w:rsidR="00CD365C" w:rsidRPr="0072428B" w:rsidRDefault="00CD365C" w:rsidP="006C18BB">
            <w:pPr>
              <w:pStyle w:val="IChOtextnormal"/>
              <w:spacing w:after="0" w:line="240" w:lineRule="auto"/>
              <w:jc w:val="center"/>
              <w:rPr>
                <w:lang w:val="en-GB"/>
              </w:rPr>
            </w:pPr>
          </w:p>
        </w:tc>
        <w:tc>
          <w:tcPr>
            <w:tcW w:w="631" w:type="dxa"/>
            <w:vAlign w:val="center"/>
          </w:tcPr>
          <w:p w14:paraId="144B49B2" w14:textId="77777777" w:rsidR="00CD365C" w:rsidRPr="0072428B" w:rsidRDefault="00CD365C" w:rsidP="006C18BB">
            <w:pPr>
              <w:pStyle w:val="IChOtextnormal"/>
              <w:spacing w:after="0" w:line="240" w:lineRule="auto"/>
              <w:jc w:val="center"/>
              <w:rPr>
                <w:lang w:val="en-GB"/>
              </w:rPr>
            </w:pPr>
          </w:p>
        </w:tc>
        <w:tc>
          <w:tcPr>
            <w:tcW w:w="631" w:type="dxa"/>
            <w:vAlign w:val="center"/>
          </w:tcPr>
          <w:p w14:paraId="2756F507" w14:textId="77777777" w:rsidR="00CD365C" w:rsidRPr="0072428B" w:rsidRDefault="00CD365C" w:rsidP="006C18BB">
            <w:pPr>
              <w:pStyle w:val="IChOtextnormal"/>
              <w:spacing w:after="0" w:line="240" w:lineRule="auto"/>
              <w:jc w:val="center"/>
              <w:rPr>
                <w:lang w:val="en-GB"/>
              </w:rPr>
            </w:pPr>
          </w:p>
        </w:tc>
        <w:tc>
          <w:tcPr>
            <w:tcW w:w="631" w:type="dxa"/>
            <w:vAlign w:val="center"/>
          </w:tcPr>
          <w:p w14:paraId="4E02CC55" w14:textId="77777777" w:rsidR="00CD365C" w:rsidRPr="0072428B" w:rsidRDefault="00CD365C" w:rsidP="006C18BB">
            <w:pPr>
              <w:pStyle w:val="IChOtextnormal"/>
              <w:spacing w:after="0" w:line="240" w:lineRule="auto"/>
              <w:jc w:val="center"/>
              <w:rPr>
                <w:lang w:val="en-GB"/>
              </w:rPr>
            </w:pPr>
          </w:p>
        </w:tc>
        <w:tc>
          <w:tcPr>
            <w:tcW w:w="631" w:type="dxa"/>
            <w:vAlign w:val="center"/>
          </w:tcPr>
          <w:p w14:paraId="5C65BAF5" w14:textId="77777777" w:rsidR="00CD365C" w:rsidRPr="0072428B" w:rsidRDefault="00CD365C" w:rsidP="006C18BB">
            <w:pPr>
              <w:pStyle w:val="IChOtextnormal"/>
              <w:spacing w:after="0" w:line="240" w:lineRule="auto"/>
              <w:jc w:val="center"/>
              <w:rPr>
                <w:lang w:val="en-GB"/>
              </w:rPr>
            </w:pPr>
          </w:p>
        </w:tc>
        <w:tc>
          <w:tcPr>
            <w:tcW w:w="631" w:type="dxa"/>
            <w:vAlign w:val="center"/>
          </w:tcPr>
          <w:p w14:paraId="45C2404A" w14:textId="77777777" w:rsidR="00CD365C" w:rsidRPr="0072428B" w:rsidRDefault="00CD365C" w:rsidP="006C18BB">
            <w:pPr>
              <w:pStyle w:val="IChOtextnormal"/>
              <w:spacing w:after="0" w:line="240" w:lineRule="auto"/>
              <w:jc w:val="center"/>
              <w:rPr>
                <w:lang w:val="en-GB"/>
              </w:rPr>
            </w:pPr>
          </w:p>
        </w:tc>
        <w:tc>
          <w:tcPr>
            <w:tcW w:w="1161" w:type="dxa"/>
            <w:vAlign w:val="center"/>
          </w:tcPr>
          <w:p w14:paraId="48293751" w14:textId="77777777" w:rsidR="00CD365C" w:rsidRPr="0072428B" w:rsidRDefault="00CD365C" w:rsidP="006C18BB">
            <w:pPr>
              <w:pStyle w:val="IChOtextnormal"/>
              <w:spacing w:after="0" w:line="240" w:lineRule="auto"/>
              <w:jc w:val="center"/>
              <w:rPr>
                <w:b/>
                <w:lang w:val="en-GB"/>
              </w:rPr>
            </w:pPr>
          </w:p>
        </w:tc>
      </w:tr>
    </w:tbl>
    <w:p w14:paraId="465FC982" w14:textId="77777777" w:rsidR="00CD365C" w:rsidRPr="0072428B" w:rsidRDefault="00CD365C" w:rsidP="00CD365C">
      <w:pPr>
        <w:pStyle w:val="IChOHeading1"/>
        <w:spacing w:before="480"/>
        <w:rPr>
          <w:lang w:val="en-GB"/>
        </w:rPr>
      </w:pPr>
      <w:r>
        <w:rPr>
          <w:lang w:val="en-GB"/>
        </w:rPr>
        <w:t xml:space="preserve">Opgave </w:t>
      </w:r>
      <w:r w:rsidRPr="0072428B">
        <w:rPr>
          <w:lang w:val="en-GB"/>
        </w:rPr>
        <w:t>1. DNA</w:t>
      </w:r>
    </w:p>
    <w:p w14:paraId="63C24921" w14:textId="77777777" w:rsidR="00CD365C" w:rsidRPr="00335615" w:rsidRDefault="00CD365C" w:rsidP="00CD365C">
      <w:pPr>
        <w:pStyle w:val="IChOtextnormal"/>
      </w:pPr>
      <w:r w:rsidRPr="00E050FA">
        <w:t xml:space="preserve">Palindrome sequenties zijn een interessante klasse DNA. </w:t>
      </w:r>
      <w:r w:rsidRPr="003A2629">
        <w:t xml:space="preserve">In palindroom dubbelstrengs DNA (dsDNA) is de sequentie van de ene streng die wordt </w:t>
      </w:r>
      <w:r>
        <w:t xml:space="preserve">gelezen in de </w:t>
      </w:r>
      <w:r w:rsidRPr="003A2629">
        <w:t xml:space="preserve">5′→3′ </w:t>
      </w:r>
      <w:r>
        <w:t>richting,</w:t>
      </w:r>
      <w:r w:rsidRPr="003A2629">
        <w:t xml:space="preserve"> </w:t>
      </w:r>
      <w:r>
        <w:t xml:space="preserve">gelijk aan de sequentie die wordt gelezen in de </w:t>
      </w:r>
      <w:r w:rsidRPr="003A2629">
        <w:t xml:space="preserve">5′→3′ </w:t>
      </w:r>
      <w:r>
        <w:t>richting van de complementaire streng</w:t>
      </w:r>
      <w:r w:rsidRPr="003A2629">
        <w:t>. Daardoor bestaat palindroom dsDNA uit twee identieke strengen die complementair zij</w:t>
      </w:r>
      <w:r>
        <w:t>n met elkaar.</w:t>
      </w:r>
      <w:r w:rsidRPr="003A2629">
        <w:t xml:space="preserve"> </w:t>
      </w:r>
      <w:r>
        <w:t xml:space="preserve">Een voorbeeld is het zogenoemde </w:t>
      </w:r>
      <w:r w:rsidRPr="00335615">
        <w:t>Drew–Dickerson dodecanucleotide (</w:t>
      </w:r>
      <w:r w:rsidRPr="00335615">
        <w:rPr>
          <w:b/>
        </w:rPr>
        <w:t>1</w:t>
      </w:r>
      <w:r w:rsidRPr="00335615">
        <w:t>):</w:t>
      </w:r>
    </w:p>
    <w:p w14:paraId="2F7C6D14" w14:textId="77777777" w:rsidR="00CD365C" w:rsidRDefault="00CD365C" w:rsidP="00CD365C">
      <w:pPr>
        <w:pStyle w:val="IChOtextnormal"/>
        <w:spacing w:after="0"/>
        <w:rPr>
          <w:lang w:val="en-GB"/>
        </w:rPr>
      </w:pPr>
      <w:r w:rsidRPr="006A5B9E">
        <w:rPr>
          <w:noProof/>
          <w:lang w:eastAsia="nl-NL"/>
        </w:rPr>
        <w:drawing>
          <wp:inline distT="0" distB="0" distL="0" distR="0" wp14:anchorId="0751CA5D" wp14:editId="67CD0C61">
            <wp:extent cx="6120130" cy="503555"/>
            <wp:effectExtent l="0" t="0" r="0" b="0"/>
            <wp:docPr id="2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pic:cNvPicPr>
                      <a:picLocks noChangeAspect="1"/>
                    </pic:cNvPicPr>
                  </pic:nvPicPr>
                  <pic:blipFill>
                    <a:blip r:embed="rId15" cstate="print"/>
                    <a:stretch>
                      <a:fillRect/>
                    </a:stretch>
                  </pic:blipFill>
                  <pic:spPr>
                    <a:xfrm>
                      <a:off x="0" y="0"/>
                      <a:ext cx="6120130" cy="503555"/>
                    </a:xfrm>
                    <a:prstGeom prst="rect">
                      <a:avLst/>
                    </a:prstGeom>
                  </pic:spPr>
                </pic:pic>
              </a:graphicData>
            </a:graphic>
          </wp:inline>
        </w:drawing>
      </w:r>
    </w:p>
    <w:p w14:paraId="537155EE" w14:textId="77777777" w:rsidR="00CD365C" w:rsidRPr="00F00F12" w:rsidRDefault="00CD365C" w:rsidP="00CD365C">
      <w:pPr>
        <w:pStyle w:val="IChOtextnormal"/>
        <w:spacing w:after="240"/>
        <w:jc w:val="center"/>
      </w:pPr>
      <w:r w:rsidRPr="00F00F12">
        <w:t>(</w:t>
      </w:r>
      <w:r w:rsidRPr="00F00F12">
        <w:rPr>
          <w:b/>
        </w:rPr>
        <w:t>1</w:t>
      </w:r>
      <w:r w:rsidRPr="00F00F12">
        <w:t>)</w:t>
      </w:r>
    </w:p>
    <w:p w14:paraId="3DFA781B" w14:textId="77777777" w:rsidR="00CD365C" w:rsidRPr="00335615" w:rsidRDefault="00CD365C" w:rsidP="00CD365C">
      <w:pPr>
        <w:pStyle w:val="IChOtextnormal"/>
        <w:ind w:left="567" w:hanging="567"/>
      </w:pPr>
      <w:r w:rsidRPr="00335615">
        <w:t>1.1</w:t>
      </w:r>
      <w:r w:rsidRPr="00335615">
        <w:tab/>
        <w:t>Hoeveel verschillende palindrome dubbelstrengs DNA dodeca</w:t>
      </w:r>
      <w:r>
        <w:t>nucleotiden</w:t>
      </w:r>
      <w:r w:rsidRPr="00335615">
        <w:t xml:space="preserve"> (</w:t>
      </w:r>
      <w:r>
        <w:t>d.w.z.</w:t>
      </w:r>
      <w:r w:rsidRPr="00335615">
        <w:t xml:space="preserve"> dsDNA s</w:t>
      </w:r>
      <w:r>
        <w:t>oorten met twaalf baseparen</w:t>
      </w:r>
      <w:r w:rsidRPr="00335615">
        <w:t xml:space="preserve">) </w:t>
      </w:r>
      <w:r>
        <w:t>zijn er</w:t>
      </w:r>
      <w:r w:rsidRPr="00335615">
        <w:t>?</w:t>
      </w:r>
    </w:p>
    <w:tbl>
      <w:tblPr>
        <w:tblStyle w:val="Tabelraster"/>
        <w:tblW w:w="0" w:type="auto"/>
        <w:tblInd w:w="567" w:type="dxa"/>
        <w:tblLook w:val="04A0" w:firstRow="1" w:lastRow="0" w:firstColumn="1" w:lastColumn="0" w:noHBand="0" w:noVBand="1"/>
      </w:tblPr>
      <w:tblGrid>
        <w:gridCol w:w="9287"/>
      </w:tblGrid>
      <w:tr w:rsidR="00CD365C" w:rsidRPr="00F00F12" w14:paraId="10B4C1E4" w14:textId="77777777" w:rsidTr="006C18BB">
        <w:trPr>
          <w:trHeight w:val="1701"/>
        </w:trPr>
        <w:tc>
          <w:tcPr>
            <w:tcW w:w="9346" w:type="dxa"/>
          </w:tcPr>
          <w:p w14:paraId="4CDE8C2F" w14:textId="77777777" w:rsidR="00CD365C" w:rsidRPr="00335615" w:rsidRDefault="00CD365C" w:rsidP="006C18BB">
            <w:pPr>
              <w:pStyle w:val="IChOtextnormal"/>
            </w:pPr>
          </w:p>
        </w:tc>
      </w:tr>
    </w:tbl>
    <w:p w14:paraId="017F0101" w14:textId="77777777" w:rsidR="00CD365C" w:rsidRPr="00335615" w:rsidRDefault="00CD365C" w:rsidP="00CD365C">
      <w:pPr>
        <w:pStyle w:val="IChOtextnormal"/>
      </w:pPr>
    </w:p>
    <w:p w14:paraId="0056272F" w14:textId="77777777" w:rsidR="00CD365C" w:rsidRPr="00335615" w:rsidRDefault="00CD365C" w:rsidP="00CD365C">
      <w:pPr>
        <w:pStyle w:val="IChOtextnormal"/>
        <w:ind w:left="567" w:hanging="567"/>
      </w:pPr>
      <w:r w:rsidRPr="00335615">
        <w:t>1.2</w:t>
      </w:r>
      <w:r w:rsidRPr="00335615">
        <w:tab/>
        <w:t xml:space="preserve">Hoeveel verschillende palindrome dubbelstrengs DNA </w:t>
      </w:r>
      <w:r>
        <w:t>un</w:t>
      </w:r>
      <w:r w:rsidRPr="00335615">
        <w:t>deca</w:t>
      </w:r>
      <w:r>
        <w:t>nucleotiden</w:t>
      </w:r>
      <w:r w:rsidRPr="00335615">
        <w:t xml:space="preserve"> (</w:t>
      </w:r>
      <w:r>
        <w:t>d.w.z.</w:t>
      </w:r>
      <w:r w:rsidRPr="00335615">
        <w:t xml:space="preserve"> dsDNA s</w:t>
      </w:r>
      <w:r>
        <w:t>oorten met elf baseparen</w:t>
      </w:r>
      <w:r w:rsidRPr="00335615">
        <w:t xml:space="preserve">) </w:t>
      </w:r>
      <w:r>
        <w:t>zijn er</w:t>
      </w:r>
      <w:r w:rsidRPr="00335615">
        <w:t>?</w:t>
      </w:r>
    </w:p>
    <w:tbl>
      <w:tblPr>
        <w:tblStyle w:val="Tabelraster"/>
        <w:tblW w:w="0" w:type="auto"/>
        <w:tblInd w:w="562" w:type="dxa"/>
        <w:tblLook w:val="04A0" w:firstRow="1" w:lastRow="0" w:firstColumn="1" w:lastColumn="0" w:noHBand="0" w:noVBand="1"/>
      </w:tblPr>
      <w:tblGrid>
        <w:gridCol w:w="9292"/>
      </w:tblGrid>
      <w:tr w:rsidR="00CD365C" w:rsidRPr="00F00F12" w14:paraId="55EEEF08" w14:textId="77777777" w:rsidTr="006C18BB">
        <w:trPr>
          <w:trHeight w:val="1701"/>
        </w:trPr>
        <w:tc>
          <w:tcPr>
            <w:tcW w:w="9503" w:type="dxa"/>
          </w:tcPr>
          <w:p w14:paraId="0429E2D0" w14:textId="77777777" w:rsidR="00CD365C" w:rsidRPr="00335615" w:rsidRDefault="00CD365C" w:rsidP="006C18BB">
            <w:pPr>
              <w:pStyle w:val="IChOtextnormal"/>
              <w:tabs>
                <w:tab w:val="left" w:pos="7689"/>
              </w:tabs>
              <w:rPr>
                <w:i/>
                <w:color w:val="FF0000"/>
              </w:rPr>
            </w:pPr>
          </w:p>
        </w:tc>
      </w:tr>
    </w:tbl>
    <w:p w14:paraId="4A54F373" w14:textId="77777777" w:rsidR="00CD365C" w:rsidRPr="00335615" w:rsidRDefault="00CD365C" w:rsidP="00CD365C">
      <w:pPr>
        <w:pStyle w:val="IChOtextnormal"/>
        <w:ind w:left="567" w:hanging="567"/>
      </w:pPr>
    </w:p>
    <w:p w14:paraId="380C720C" w14:textId="77777777" w:rsidR="00CD365C" w:rsidRDefault="00CD365C" w:rsidP="00CD365C">
      <w:pPr>
        <w:rPr>
          <w:rFonts w:ascii="Arial" w:hAnsi="Arial" w:cs="Arial"/>
        </w:rPr>
      </w:pPr>
      <w:r>
        <w:br w:type="page"/>
      </w:r>
    </w:p>
    <w:p w14:paraId="50800615" w14:textId="46E24671" w:rsidR="00CD365C" w:rsidRPr="0023014C" w:rsidRDefault="00CD365C" w:rsidP="00CD365C">
      <w:pPr>
        <w:pStyle w:val="IChOtextnormal"/>
      </w:pPr>
      <w:r w:rsidRPr="0023014C">
        <w:lastRenderedPageBreak/>
        <w:t xml:space="preserve">De smelttemperatuur van dsDNA, </w:t>
      </w:r>
      <w:r w:rsidRPr="0023014C">
        <w:rPr>
          <w:i/>
        </w:rPr>
        <w:t>T</w:t>
      </w:r>
      <w:r w:rsidRPr="0023014C">
        <w:rPr>
          <w:vertAlign w:val="subscript"/>
        </w:rPr>
        <w:t>m</w:t>
      </w:r>
      <w:r w:rsidRPr="0023014C">
        <w:t xml:space="preserve"> </w:t>
      </w:r>
      <w:r>
        <w:t>is</w:t>
      </w:r>
      <w:r w:rsidRPr="0023014C">
        <w:t xml:space="preserve"> gedefin</w:t>
      </w:r>
      <w:r w:rsidR="00CA25C8">
        <w:t>i</w:t>
      </w:r>
      <w:r w:rsidRPr="0023014C">
        <w:t xml:space="preserve">eerd als </w:t>
      </w:r>
      <w:r w:rsidR="00CA25C8">
        <w:t xml:space="preserve">de </w:t>
      </w:r>
      <w:r w:rsidRPr="0023014C">
        <w:t>temperatuur waarbij 50% v</w:t>
      </w:r>
      <w:r>
        <w:t xml:space="preserve">an de oorspronkelijke hoeveelheid dubbelstrengs </w:t>
      </w:r>
      <w:r w:rsidRPr="0023014C">
        <w:t xml:space="preserve">DNA </w:t>
      </w:r>
      <w:r>
        <w:t>moleculen is gedissocieerd tot enkelvoudige strengen</w:t>
      </w:r>
      <w:r w:rsidRPr="0023014C">
        <w:t xml:space="preserve">. </w:t>
      </w:r>
    </w:p>
    <w:p w14:paraId="5A7637A8" w14:textId="77777777" w:rsidR="00CD365C" w:rsidRPr="00E35DED" w:rsidRDefault="00CD365C" w:rsidP="00CD365C">
      <w:pPr>
        <w:pStyle w:val="IChOtextnormal"/>
        <w:ind w:left="567" w:hanging="567"/>
      </w:pPr>
      <w:r w:rsidRPr="00E35DED">
        <w:t>1.3</w:t>
      </w:r>
      <w:r w:rsidRPr="00E35DED">
        <w:tab/>
        <w:t xml:space="preserve">Beschouw </w:t>
      </w:r>
      <w:r>
        <w:t>het</w:t>
      </w:r>
      <w:r w:rsidRPr="00E35DED">
        <w:t xml:space="preserve"> </w:t>
      </w:r>
      <w:r w:rsidRPr="00E35DED">
        <w:rPr>
          <w:color w:val="000000"/>
        </w:rPr>
        <w:t xml:space="preserve">Drew–Dickerson dodecanucleotide </w:t>
      </w:r>
      <w:r w:rsidRPr="00E35DED">
        <w:t>(</w:t>
      </w:r>
      <w:r w:rsidRPr="00E35DED">
        <w:rPr>
          <w:b/>
        </w:rPr>
        <w:t>1</w:t>
      </w:r>
      <w:r w:rsidRPr="00E35DED">
        <w:t>)</w:t>
      </w:r>
      <w:r w:rsidRPr="00E35DED">
        <w:rPr>
          <w:color w:val="000000"/>
        </w:rPr>
        <w:t xml:space="preserve">. Neem aan dat een G–C basepaar een grotere bijdrage levert aan </w:t>
      </w:r>
      <w:r>
        <w:rPr>
          <w:color w:val="000000"/>
        </w:rPr>
        <w:t>de stabiliteit van dit dubbelstrengs DNA dan een</w:t>
      </w:r>
      <w:r w:rsidRPr="00E35DED">
        <w:rPr>
          <w:color w:val="000000"/>
        </w:rPr>
        <w:t xml:space="preserve"> A–T </w:t>
      </w:r>
      <w:r>
        <w:rPr>
          <w:color w:val="000000"/>
        </w:rPr>
        <w:t>basepaar.</w:t>
      </w:r>
      <w:r w:rsidRPr="00E35DED">
        <w:rPr>
          <w:color w:val="000000"/>
        </w:rPr>
        <w:t xml:space="preserve"> Wat is dan de </w:t>
      </w:r>
      <w:r>
        <w:rPr>
          <w:color w:val="000000"/>
        </w:rPr>
        <w:t>kans</w:t>
      </w:r>
      <w:r w:rsidRPr="00E35DED">
        <w:rPr>
          <w:color w:val="000000"/>
        </w:rPr>
        <w:t xml:space="preserve"> dat </w:t>
      </w:r>
      <w:r w:rsidRPr="00E35DED">
        <w:rPr>
          <w:i/>
        </w:rPr>
        <w:t>T</w:t>
      </w:r>
      <w:r w:rsidRPr="00E35DED">
        <w:rPr>
          <w:i/>
          <w:vertAlign w:val="subscript"/>
        </w:rPr>
        <w:t>m</w:t>
      </w:r>
      <w:r w:rsidRPr="00E35DED">
        <w:rPr>
          <w:color w:val="000000"/>
        </w:rPr>
        <w:t xml:space="preserve"> toeneemt wanneer één willekeurig gekozen basepaar</w:t>
      </w:r>
      <w:r>
        <w:rPr>
          <w:color w:val="000000"/>
        </w:rPr>
        <w:t xml:space="preserve"> wordt vervangen door een</w:t>
      </w:r>
      <w:r w:rsidRPr="00E35DED">
        <w:rPr>
          <w:color w:val="000000"/>
        </w:rPr>
        <w:t xml:space="preserve"> G–C </w:t>
      </w:r>
      <w:r>
        <w:rPr>
          <w:color w:val="000000"/>
        </w:rPr>
        <w:t>basepaar</w:t>
      </w:r>
      <w:r w:rsidRPr="00E35DED">
        <w:rPr>
          <w:color w:val="000000"/>
        </w:rPr>
        <w:t>?</w:t>
      </w:r>
    </w:p>
    <w:tbl>
      <w:tblPr>
        <w:tblStyle w:val="Tabelraster"/>
        <w:tblW w:w="0" w:type="auto"/>
        <w:tblInd w:w="562" w:type="dxa"/>
        <w:tblLook w:val="04A0" w:firstRow="1" w:lastRow="0" w:firstColumn="1" w:lastColumn="0" w:noHBand="0" w:noVBand="1"/>
      </w:tblPr>
      <w:tblGrid>
        <w:gridCol w:w="9292"/>
      </w:tblGrid>
      <w:tr w:rsidR="00CD365C" w:rsidRPr="0072428B" w14:paraId="378D1FDA" w14:textId="77777777" w:rsidTr="006C18BB">
        <w:trPr>
          <w:trHeight w:val="1701"/>
        </w:trPr>
        <w:tc>
          <w:tcPr>
            <w:tcW w:w="9503" w:type="dxa"/>
          </w:tcPr>
          <w:p w14:paraId="044214AE" w14:textId="77777777" w:rsidR="00CD365C" w:rsidRPr="00AA4E10" w:rsidRDefault="00CD365C" w:rsidP="006C18BB">
            <w:pPr>
              <w:pStyle w:val="IChOtextnormal"/>
              <w:spacing w:before="120"/>
            </w:pPr>
          </w:p>
          <w:p w14:paraId="76201938" w14:textId="77777777" w:rsidR="00CD365C" w:rsidRDefault="00CD365C" w:rsidP="006C18BB">
            <w:pPr>
              <w:pStyle w:val="IChOtextnormal"/>
              <w:spacing w:before="120"/>
              <w:rPr>
                <w:lang w:val="en-GB"/>
              </w:rPr>
            </w:pPr>
            <w:r>
              <w:rPr>
                <w:lang w:val="en-GB"/>
              </w:rPr>
              <w:t xml:space="preserve">Kans = </w:t>
            </w:r>
          </w:p>
          <w:p w14:paraId="48747A85" w14:textId="77777777" w:rsidR="00CD365C" w:rsidRPr="0072428B" w:rsidRDefault="00CD365C" w:rsidP="006C18BB">
            <w:pPr>
              <w:pStyle w:val="IChOtextnormal"/>
              <w:spacing w:before="120"/>
              <w:rPr>
                <w:i/>
                <w:color w:val="FF0000"/>
                <w:lang w:val="en-GB"/>
              </w:rPr>
            </w:pPr>
          </w:p>
        </w:tc>
      </w:tr>
    </w:tbl>
    <w:p w14:paraId="3C0BB860" w14:textId="77777777" w:rsidR="00CD365C" w:rsidRPr="0072428B" w:rsidRDefault="00CD365C" w:rsidP="00CD365C">
      <w:pPr>
        <w:pStyle w:val="IChOtextnormal"/>
        <w:rPr>
          <w:lang w:val="en-GB"/>
        </w:rPr>
      </w:pPr>
    </w:p>
    <w:p w14:paraId="28AD0DF9" w14:textId="66C8CDB9" w:rsidR="00CD365C" w:rsidRPr="00B05A95" w:rsidRDefault="00CD365C" w:rsidP="00CD365C">
      <w:pPr>
        <w:pStyle w:val="IChOtextnormal"/>
      </w:pPr>
      <w:r w:rsidRPr="00AA4E10">
        <w:t xml:space="preserve">Dan gaan we nu de thermodynamica analyseren van de vorming van dubbel-helix DNA uit enkelvoudige strengen, en </w:t>
      </w:r>
      <w:r>
        <w:t>hoe deze afhangt va</w:t>
      </w:r>
      <w:r w:rsidRPr="00AA4E10">
        <w:t xml:space="preserve">n </w:t>
      </w:r>
      <w:r>
        <w:t>de lengte van het DNA en van de temperatuur.</w:t>
      </w:r>
      <w:r w:rsidRPr="00AA4E10">
        <w:t xml:space="preserve"> </w:t>
      </w:r>
      <w:r w:rsidRPr="009D62D5">
        <w:t>De evenwichtsconstante van de associatie van enkelvoudige strengen tot</w:t>
      </w:r>
      <w:r>
        <w:t xml:space="preserve"> </w:t>
      </w:r>
      <w:r w:rsidRPr="009D62D5">
        <w:t xml:space="preserve">dsDNA </w:t>
      </w:r>
      <w:r>
        <w:t xml:space="preserve">verschilt bij </w:t>
      </w:r>
      <w:r w:rsidRPr="009D62D5">
        <w:t>palindro</w:t>
      </w:r>
      <w:r>
        <w:t>om dsDNA en niet</w:t>
      </w:r>
      <w:r>
        <w:noBreakHyphen/>
      </w:r>
      <w:r w:rsidRPr="009D62D5">
        <w:t>palindro</w:t>
      </w:r>
      <w:r>
        <w:t>o</w:t>
      </w:r>
      <w:r w:rsidRPr="009D62D5">
        <w:t xml:space="preserve">m dsDNA. </w:t>
      </w:r>
      <w:r w:rsidRPr="00B05A95">
        <w:t xml:space="preserve">Een oplossing van </w:t>
      </w:r>
      <w:r w:rsidRPr="00B05A95">
        <w:rPr>
          <w:color w:val="000000"/>
        </w:rPr>
        <w:t xml:space="preserve">dsDNA met een beginconcentratie van </w:t>
      </w:r>
      <w:r w:rsidRPr="00B05A95">
        <w:rPr>
          <w:i/>
          <w:color w:val="000000"/>
        </w:rPr>
        <w:t>c</w:t>
      </w:r>
      <w:r w:rsidRPr="00B05A95">
        <w:rPr>
          <w:color w:val="000000"/>
          <w:vertAlign w:val="subscript"/>
        </w:rPr>
        <w:t>init</w:t>
      </w:r>
      <w:r w:rsidR="00CA25C8">
        <w:rPr>
          <w:color w:val="000000"/>
        </w:rPr>
        <w:t xml:space="preserve"> = 1,</w:t>
      </w:r>
      <w:r w:rsidRPr="00B05A95">
        <w:rPr>
          <w:color w:val="000000"/>
        </w:rPr>
        <w:t>00 × 10</w:t>
      </w:r>
      <w:r w:rsidRPr="00B05A95">
        <w:rPr>
          <w:vertAlign w:val="superscript"/>
        </w:rPr>
        <w:t>−</w:t>
      </w:r>
      <w:r w:rsidRPr="00B05A95">
        <w:rPr>
          <w:color w:val="000000"/>
          <w:vertAlign w:val="superscript"/>
        </w:rPr>
        <w:t>6</w:t>
      </w:r>
      <w:r w:rsidRPr="00B05A95">
        <w:rPr>
          <w:color w:val="000000"/>
        </w:rPr>
        <w:t> mol dm</w:t>
      </w:r>
      <w:r w:rsidRPr="00B05A95">
        <w:rPr>
          <w:vertAlign w:val="superscript"/>
        </w:rPr>
        <w:t>−</w:t>
      </w:r>
      <w:r w:rsidRPr="00B05A95">
        <w:rPr>
          <w:color w:val="000000"/>
          <w:vertAlign w:val="superscript"/>
        </w:rPr>
        <w:t>3</w:t>
      </w:r>
      <w:r w:rsidRPr="00B05A95">
        <w:t xml:space="preserve"> werd </w:t>
      </w:r>
      <w:r>
        <w:t xml:space="preserve">verwarmd tot </w:t>
      </w:r>
      <w:r w:rsidRPr="00B05A95">
        <w:rPr>
          <w:i/>
        </w:rPr>
        <w:t>T</w:t>
      </w:r>
      <w:r w:rsidRPr="00B05A95">
        <w:rPr>
          <w:vertAlign w:val="subscript"/>
        </w:rPr>
        <w:t>m</w:t>
      </w:r>
      <w:r>
        <w:t xml:space="preserve"> waarbij evenwicht werd bereikt.</w:t>
      </w:r>
    </w:p>
    <w:p w14:paraId="11FDCDCB" w14:textId="77777777" w:rsidR="00CD365C" w:rsidRPr="00B05A95" w:rsidRDefault="00CD365C" w:rsidP="00CD365C">
      <w:pPr>
        <w:pStyle w:val="IChOtextnormal"/>
        <w:ind w:left="567" w:hanging="567"/>
      </w:pPr>
      <w:r w:rsidRPr="00B05A95">
        <w:t>1.4</w:t>
      </w:r>
      <w:r w:rsidRPr="00B05A95">
        <w:tab/>
        <w:t xml:space="preserve">Bereken de evenwichtsconstante van de </w:t>
      </w:r>
      <w:r w:rsidRPr="00B05A95">
        <w:rPr>
          <w:b/>
        </w:rPr>
        <w:t>associatie</w:t>
      </w:r>
      <w:r w:rsidRPr="00B05A95">
        <w:t xml:space="preserve"> van enkelvoudige </w:t>
      </w:r>
      <w:r>
        <w:t xml:space="preserve">strengen bij </w:t>
      </w:r>
      <w:r w:rsidRPr="00B05A95">
        <w:rPr>
          <w:i/>
        </w:rPr>
        <w:t>T</w:t>
      </w:r>
      <w:r w:rsidRPr="00B05A95">
        <w:rPr>
          <w:vertAlign w:val="subscript"/>
        </w:rPr>
        <w:t>m</w:t>
      </w:r>
      <w:r w:rsidRPr="00B05A95">
        <w:t xml:space="preserve"> </w:t>
      </w:r>
      <w:r>
        <w:t xml:space="preserve">voor </w:t>
      </w:r>
      <w:r w:rsidRPr="00B05A95">
        <w:t>n</w:t>
      </w:r>
      <w:r>
        <w:t>iet</w:t>
      </w:r>
      <w:r>
        <w:noBreakHyphen/>
      </w:r>
      <w:r w:rsidRPr="00B05A95">
        <w:t>palindro</w:t>
      </w:r>
      <w:r>
        <w:t>o</w:t>
      </w:r>
      <w:r w:rsidRPr="00B05A95">
        <w:t>m</w:t>
      </w:r>
      <w:r>
        <w:t xml:space="preserve"> DNA en voor </w:t>
      </w:r>
      <w:r w:rsidRPr="00B05A95">
        <w:t>palindro</w:t>
      </w:r>
      <w:r>
        <w:t>o</w:t>
      </w:r>
      <w:r w:rsidRPr="00B05A95">
        <w:t>m DNA</w:t>
      </w:r>
      <w:r w:rsidRPr="00B05A95">
        <w:rPr>
          <w:color w:val="000000"/>
        </w:rPr>
        <w:t>.</w:t>
      </w:r>
    </w:p>
    <w:tbl>
      <w:tblPr>
        <w:tblStyle w:val="Tabelraster"/>
        <w:tblW w:w="0" w:type="auto"/>
        <w:tblInd w:w="562" w:type="dxa"/>
        <w:tblLook w:val="04A0" w:firstRow="1" w:lastRow="0" w:firstColumn="1" w:lastColumn="0" w:noHBand="0" w:noVBand="1"/>
      </w:tblPr>
      <w:tblGrid>
        <w:gridCol w:w="9292"/>
      </w:tblGrid>
      <w:tr w:rsidR="00CD365C" w:rsidRPr="00F00F12" w14:paraId="58810DCD" w14:textId="77777777" w:rsidTr="006C18BB">
        <w:trPr>
          <w:trHeight w:val="1265"/>
        </w:trPr>
        <w:tc>
          <w:tcPr>
            <w:tcW w:w="9503" w:type="dxa"/>
          </w:tcPr>
          <w:p w14:paraId="50CCB166" w14:textId="77777777" w:rsidR="00CD365C" w:rsidRPr="00F00F12" w:rsidRDefault="00CD365C" w:rsidP="006C18BB">
            <w:pPr>
              <w:pStyle w:val="IChOtextnormal"/>
              <w:spacing w:before="120"/>
            </w:pPr>
            <w:r w:rsidRPr="00F00F12">
              <w:t>Niet-palindroom dsDNA</w:t>
            </w:r>
          </w:p>
          <w:p w14:paraId="57BE68ED" w14:textId="77777777" w:rsidR="00CD365C" w:rsidRPr="00F00F12" w:rsidRDefault="00CD365C" w:rsidP="006C18BB">
            <w:pPr>
              <w:pStyle w:val="IChOtextnormal"/>
              <w:spacing w:before="120"/>
            </w:pPr>
            <w:r w:rsidRPr="00F00F12">
              <w:t>Berekening:</w:t>
            </w:r>
          </w:p>
          <w:p w14:paraId="3ECC21E4" w14:textId="77777777" w:rsidR="00CD365C" w:rsidRPr="00F00F12" w:rsidRDefault="00CD365C" w:rsidP="006C18BB">
            <w:pPr>
              <w:pStyle w:val="IChOtextnormal"/>
              <w:spacing w:before="120"/>
            </w:pPr>
          </w:p>
          <w:p w14:paraId="383D00D8" w14:textId="77777777" w:rsidR="00CD365C" w:rsidRPr="00F00F12" w:rsidRDefault="00CD365C" w:rsidP="006C18BB">
            <w:pPr>
              <w:pStyle w:val="IChOtextnormal"/>
              <w:spacing w:before="120"/>
            </w:pPr>
          </w:p>
          <w:p w14:paraId="17563038" w14:textId="77777777" w:rsidR="00CD365C" w:rsidRPr="00F00F12" w:rsidRDefault="00CD365C" w:rsidP="006C18BB">
            <w:pPr>
              <w:pStyle w:val="IChOtextnormal"/>
              <w:spacing w:before="120"/>
            </w:pPr>
          </w:p>
          <w:p w14:paraId="60848E56" w14:textId="77777777" w:rsidR="00CD365C" w:rsidRPr="00F00F12" w:rsidRDefault="00CD365C" w:rsidP="006C18BB">
            <w:pPr>
              <w:pStyle w:val="IChOtextnormal"/>
              <w:spacing w:before="120"/>
            </w:pPr>
          </w:p>
          <w:p w14:paraId="585569B5" w14:textId="77777777" w:rsidR="00CD365C" w:rsidRPr="00F00F12" w:rsidRDefault="00CD365C" w:rsidP="006C18BB">
            <w:pPr>
              <w:pStyle w:val="IChOtextnormal"/>
              <w:spacing w:before="120"/>
            </w:pPr>
          </w:p>
          <w:p w14:paraId="5FC5373E" w14:textId="77777777" w:rsidR="00CD365C" w:rsidRPr="00F00F12" w:rsidRDefault="00CD365C" w:rsidP="006C18BB">
            <w:pPr>
              <w:pStyle w:val="IChOtextnormal"/>
              <w:spacing w:before="120"/>
            </w:pPr>
          </w:p>
          <w:p w14:paraId="2BE53458" w14:textId="77777777" w:rsidR="00CD365C" w:rsidRPr="00F00F12" w:rsidRDefault="00CD365C" w:rsidP="006C18BB">
            <w:pPr>
              <w:pStyle w:val="IChOtextnormal"/>
              <w:spacing w:before="120"/>
            </w:pPr>
          </w:p>
          <w:p w14:paraId="1315E040" w14:textId="77777777" w:rsidR="00CD365C" w:rsidRPr="00F00F12" w:rsidRDefault="00CD365C" w:rsidP="006C18BB">
            <w:pPr>
              <w:pStyle w:val="IChOtextnormal"/>
              <w:spacing w:before="120"/>
            </w:pPr>
          </w:p>
          <w:p w14:paraId="4948A747" w14:textId="77777777" w:rsidR="00CD365C" w:rsidRPr="00F00F12" w:rsidRDefault="00CD365C" w:rsidP="006C18BB">
            <w:pPr>
              <w:pStyle w:val="IChOtextnormal"/>
              <w:spacing w:before="120"/>
            </w:pPr>
          </w:p>
          <w:p w14:paraId="03463932" w14:textId="77777777" w:rsidR="00CD365C" w:rsidRPr="00F00F12" w:rsidRDefault="00CD365C" w:rsidP="006C18BB">
            <w:pPr>
              <w:pStyle w:val="IChOtextnormal"/>
              <w:spacing w:before="120"/>
            </w:pPr>
          </w:p>
          <w:p w14:paraId="380CE3F1" w14:textId="77777777" w:rsidR="00CD365C" w:rsidRPr="00F00F12" w:rsidRDefault="00CD365C" w:rsidP="006C18BB">
            <w:pPr>
              <w:pStyle w:val="IChOtextnormal"/>
              <w:spacing w:before="120"/>
            </w:pPr>
          </w:p>
          <w:p w14:paraId="619177E8" w14:textId="77777777" w:rsidR="00CD365C" w:rsidRDefault="00CD365C" w:rsidP="006C18BB">
            <w:pPr>
              <w:pStyle w:val="IChOtextnormal"/>
              <w:rPr>
                <w:rFonts w:eastAsiaTheme="minorEastAsia"/>
              </w:rPr>
            </w:pPr>
            <w:r w:rsidRPr="00F00F12">
              <w:rPr>
                <w:rFonts w:eastAsiaTheme="minorEastAsia"/>
                <w:i/>
              </w:rPr>
              <w:t>K</w:t>
            </w:r>
            <w:r w:rsidRPr="00F00F12">
              <w:rPr>
                <w:rFonts w:eastAsiaTheme="minorEastAsia"/>
              </w:rPr>
              <w:t xml:space="preserve"> = </w:t>
            </w:r>
          </w:p>
          <w:p w14:paraId="24B1EA95" w14:textId="77777777" w:rsidR="00CD365C" w:rsidRPr="00F00F12" w:rsidRDefault="00CD365C" w:rsidP="006C18BB">
            <w:pPr>
              <w:pStyle w:val="IChOtextnormal"/>
              <w:rPr>
                <w:rFonts w:eastAsiaTheme="minorEastAsia"/>
                <w:color w:val="FF0000"/>
              </w:rPr>
            </w:pPr>
          </w:p>
        </w:tc>
      </w:tr>
      <w:tr w:rsidR="00CD365C" w:rsidRPr="0072428B" w14:paraId="54852E5E" w14:textId="77777777" w:rsidTr="006C18BB">
        <w:trPr>
          <w:trHeight w:val="64"/>
        </w:trPr>
        <w:tc>
          <w:tcPr>
            <w:tcW w:w="9503" w:type="dxa"/>
          </w:tcPr>
          <w:p w14:paraId="69FB49BC" w14:textId="77777777" w:rsidR="00CD365C" w:rsidRDefault="00CD365C" w:rsidP="006C18BB">
            <w:pPr>
              <w:pStyle w:val="IChOtextnormal"/>
              <w:spacing w:before="120"/>
              <w:rPr>
                <w:lang w:val="en-GB"/>
              </w:rPr>
            </w:pPr>
            <w:r w:rsidRPr="0072428B">
              <w:rPr>
                <w:lang w:val="en-GB"/>
              </w:rPr>
              <w:lastRenderedPageBreak/>
              <w:t>Palindro</w:t>
            </w:r>
            <w:r>
              <w:rPr>
                <w:lang w:val="en-GB"/>
              </w:rPr>
              <w:t>o</w:t>
            </w:r>
            <w:r w:rsidRPr="0072428B">
              <w:rPr>
                <w:lang w:val="en-GB"/>
              </w:rPr>
              <w:t>m dsDNA</w:t>
            </w:r>
          </w:p>
          <w:p w14:paraId="6848B073" w14:textId="77777777" w:rsidR="00CD365C" w:rsidRPr="0072428B" w:rsidRDefault="00CD365C" w:rsidP="006C18BB">
            <w:pPr>
              <w:pStyle w:val="IChOtextnormal"/>
              <w:spacing w:before="120"/>
              <w:rPr>
                <w:lang w:val="en-GB"/>
              </w:rPr>
            </w:pPr>
            <w:r>
              <w:rPr>
                <w:lang w:val="en-GB"/>
              </w:rPr>
              <w:t>Berekening:</w:t>
            </w:r>
          </w:p>
          <w:p w14:paraId="47A60EFB" w14:textId="77777777" w:rsidR="00CD365C" w:rsidRDefault="00CD365C" w:rsidP="006C18BB">
            <w:pPr>
              <w:pStyle w:val="IChOtextnormal"/>
              <w:tabs>
                <w:tab w:val="left" w:pos="5704"/>
              </w:tabs>
              <w:spacing w:after="0"/>
              <w:rPr>
                <w:color w:val="FF0000"/>
                <w:lang w:val="en-GB"/>
              </w:rPr>
            </w:pPr>
          </w:p>
          <w:p w14:paraId="48999FE8" w14:textId="77777777" w:rsidR="00CD365C" w:rsidRDefault="00CD365C" w:rsidP="006C18BB">
            <w:pPr>
              <w:pStyle w:val="IChOtextnormal"/>
              <w:tabs>
                <w:tab w:val="left" w:pos="5704"/>
              </w:tabs>
              <w:spacing w:after="0"/>
              <w:rPr>
                <w:rFonts w:eastAsiaTheme="minorEastAsia"/>
                <w:i/>
                <w:lang w:val="en-GB"/>
              </w:rPr>
            </w:pPr>
          </w:p>
          <w:p w14:paraId="48985043" w14:textId="77777777" w:rsidR="00CD365C" w:rsidRDefault="00CD365C" w:rsidP="006C18BB">
            <w:pPr>
              <w:pStyle w:val="IChOtextnormal"/>
              <w:tabs>
                <w:tab w:val="left" w:pos="5704"/>
              </w:tabs>
              <w:spacing w:after="0"/>
              <w:rPr>
                <w:rFonts w:eastAsiaTheme="minorEastAsia"/>
                <w:i/>
                <w:lang w:val="en-GB"/>
              </w:rPr>
            </w:pPr>
          </w:p>
          <w:p w14:paraId="164BF109" w14:textId="77777777" w:rsidR="00CD365C" w:rsidRDefault="00CD365C" w:rsidP="006C18BB">
            <w:pPr>
              <w:pStyle w:val="IChOtextnormal"/>
              <w:tabs>
                <w:tab w:val="left" w:pos="5704"/>
              </w:tabs>
              <w:spacing w:after="0"/>
              <w:rPr>
                <w:rFonts w:eastAsiaTheme="minorEastAsia"/>
                <w:i/>
                <w:lang w:val="en-GB"/>
              </w:rPr>
            </w:pPr>
          </w:p>
          <w:p w14:paraId="7A6A9FD0" w14:textId="77777777" w:rsidR="00CD365C" w:rsidRDefault="00CD365C" w:rsidP="006C18BB">
            <w:pPr>
              <w:pStyle w:val="IChOtextnormal"/>
              <w:tabs>
                <w:tab w:val="left" w:pos="5704"/>
              </w:tabs>
              <w:spacing w:after="0"/>
              <w:rPr>
                <w:rFonts w:eastAsiaTheme="minorEastAsia"/>
                <w:i/>
                <w:lang w:val="en-GB"/>
              </w:rPr>
            </w:pPr>
          </w:p>
          <w:p w14:paraId="6781DB95" w14:textId="77777777" w:rsidR="00CD365C" w:rsidRDefault="00CD365C" w:rsidP="006C18BB">
            <w:pPr>
              <w:pStyle w:val="IChOtextnormal"/>
              <w:tabs>
                <w:tab w:val="left" w:pos="5704"/>
              </w:tabs>
              <w:spacing w:after="0"/>
              <w:rPr>
                <w:rFonts w:eastAsiaTheme="minorEastAsia"/>
                <w:i/>
                <w:lang w:val="en-GB"/>
              </w:rPr>
            </w:pPr>
          </w:p>
          <w:p w14:paraId="7BD1C80E" w14:textId="77777777" w:rsidR="00CD365C" w:rsidRDefault="00CD365C" w:rsidP="006C18BB">
            <w:pPr>
              <w:pStyle w:val="IChOtextnormal"/>
              <w:tabs>
                <w:tab w:val="left" w:pos="5704"/>
              </w:tabs>
              <w:spacing w:after="0"/>
              <w:rPr>
                <w:rFonts w:eastAsiaTheme="minorEastAsia"/>
                <w:i/>
                <w:lang w:val="en-GB"/>
              </w:rPr>
            </w:pPr>
          </w:p>
          <w:p w14:paraId="39F4B4A0" w14:textId="77777777" w:rsidR="00CD365C" w:rsidRDefault="00CD365C" w:rsidP="006C18BB">
            <w:pPr>
              <w:pStyle w:val="IChOtextnormal"/>
              <w:tabs>
                <w:tab w:val="left" w:pos="5704"/>
              </w:tabs>
              <w:spacing w:after="0"/>
              <w:rPr>
                <w:rFonts w:eastAsiaTheme="minorEastAsia"/>
                <w:i/>
                <w:lang w:val="en-GB"/>
              </w:rPr>
            </w:pPr>
          </w:p>
          <w:p w14:paraId="7BC23B68" w14:textId="77777777" w:rsidR="00CD365C" w:rsidRDefault="00CD365C" w:rsidP="006C18BB">
            <w:pPr>
              <w:pStyle w:val="IChOtextnormal"/>
              <w:tabs>
                <w:tab w:val="left" w:pos="5704"/>
              </w:tabs>
              <w:spacing w:after="0"/>
              <w:rPr>
                <w:rFonts w:eastAsiaTheme="minorEastAsia"/>
                <w:i/>
                <w:lang w:val="en-GB"/>
              </w:rPr>
            </w:pPr>
          </w:p>
          <w:p w14:paraId="656E0A74" w14:textId="77777777" w:rsidR="00CD365C" w:rsidRDefault="00CD365C" w:rsidP="006C18BB">
            <w:pPr>
              <w:pStyle w:val="IChOtextnormal"/>
              <w:tabs>
                <w:tab w:val="left" w:pos="5704"/>
              </w:tabs>
              <w:spacing w:after="0"/>
              <w:rPr>
                <w:rFonts w:eastAsiaTheme="minorEastAsia"/>
                <w:i/>
                <w:lang w:val="en-GB"/>
              </w:rPr>
            </w:pPr>
          </w:p>
          <w:p w14:paraId="4993DFC7" w14:textId="77777777" w:rsidR="00CD365C" w:rsidRDefault="00CD365C" w:rsidP="006C18BB">
            <w:pPr>
              <w:pStyle w:val="IChOtextnormal"/>
              <w:tabs>
                <w:tab w:val="left" w:pos="5704"/>
              </w:tabs>
              <w:spacing w:after="0"/>
              <w:rPr>
                <w:rFonts w:eastAsiaTheme="minorEastAsia"/>
                <w:i/>
                <w:lang w:val="en-GB"/>
              </w:rPr>
            </w:pPr>
          </w:p>
          <w:p w14:paraId="48FCB4C0" w14:textId="77777777" w:rsidR="00CD365C" w:rsidRDefault="00CD365C" w:rsidP="006C18BB">
            <w:pPr>
              <w:pStyle w:val="IChOtextnormal"/>
              <w:tabs>
                <w:tab w:val="left" w:pos="5704"/>
              </w:tabs>
              <w:spacing w:after="0"/>
              <w:rPr>
                <w:rFonts w:eastAsiaTheme="minorEastAsia"/>
                <w:i/>
                <w:lang w:val="en-GB"/>
              </w:rPr>
            </w:pPr>
          </w:p>
          <w:p w14:paraId="21AF1353" w14:textId="77777777" w:rsidR="00CD365C" w:rsidRPr="00AA5BB4" w:rsidRDefault="00CD365C" w:rsidP="006C18BB">
            <w:pPr>
              <w:pStyle w:val="IChOtextnormal"/>
              <w:tabs>
                <w:tab w:val="left" w:pos="5704"/>
              </w:tabs>
              <w:rPr>
                <w:rFonts w:eastAsiaTheme="minorEastAsia"/>
                <w:i/>
                <w:color w:val="FF0000"/>
                <w:sz w:val="20"/>
                <w:szCs w:val="20"/>
                <w:lang w:val="en-GB"/>
              </w:rPr>
            </w:pPr>
            <w:r w:rsidRPr="007A25F1">
              <w:rPr>
                <w:rFonts w:eastAsiaTheme="minorEastAsia"/>
                <w:i/>
                <w:lang w:val="en-GB"/>
              </w:rPr>
              <w:t>K</w:t>
            </w:r>
            <w:r w:rsidRPr="007A25F1">
              <w:rPr>
                <w:rFonts w:eastAsiaTheme="minorEastAsia"/>
                <w:lang w:val="en-GB"/>
              </w:rPr>
              <w:t xml:space="preserve"> =</w:t>
            </w:r>
          </w:p>
        </w:tc>
      </w:tr>
    </w:tbl>
    <w:p w14:paraId="1450B67A" w14:textId="77777777" w:rsidR="00CD365C" w:rsidRDefault="00CD365C" w:rsidP="00CD365C">
      <w:pPr>
        <w:pStyle w:val="IChOtextnormal"/>
        <w:rPr>
          <w:lang w:val="en-GB"/>
        </w:rPr>
      </w:pPr>
    </w:p>
    <w:p w14:paraId="77751021" w14:textId="77777777" w:rsidR="00CD365C" w:rsidRPr="0068200A" w:rsidRDefault="00CD365C" w:rsidP="00CD365C">
      <w:pPr>
        <w:pStyle w:val="IChOtextnormal"/>
      </w:pPr>
      <w:r w:rsidRPr="0068200A">
        <w:t xml:space="preserve">De belangrijkste bijdragen aan de </w:t>
      </w:r>
      <w:r>
        <w:t>g</w:t>
      </w:r>
      <w:r w:rsidRPr="0068200A">
        <w:t xml:space="preserve">ibbs </w:t>
      </w:r>
      <w:r>
        <w:t xml:space="preserve">vrije </w:t>
      </w:r>
      <w:r w:rsidRPr="0068200A">
        <w:t>energie voor de associatie van twee enkelvoudige strengen tot dsDNA werden bepaald onder bepaalde</w:t>
      </w:r>
      <w:r>
        <w:t xml:space="preserve"> experimentele omstandigheden.</w:t>
      </w:r>
      <w:r w:rsidRPr="0068200A">
        <w:t xml:space="preserve"> Ze bedragen voor </w:t>
      </w:r>
      <w:r>
        <w:t xml:space="preserve">G-C baseparen in </w:t>
      </w:r>
      <w:r w:rsidRPr="0068200A">
        <w:t>dsDNA −6</w:t>
      </w:r>
      <w:r>
        <w:t>,</w:t>
      </w:r>
      <w:r w:rsidRPr="0068200A">
        <w:t>07 kJ mol</w:t>
      </w:r>
      <w:r w:rsidRPr="0068200A">
        <w:rPr>
          <w:vertAlign w:val="superscript"/>
        </w:rPr>
        <w:t>−1</w:t>
      </w:r>
      <w:r w:rsidRPr="0068200A">
        <w:t xml:space="preserve"> </w:t>
      </w:r>
      <w:r>
        <w:t xml:space="preserve">en voor A-T baseparen in dsDNA </w:t>
      </w:r>
      <w:r w:rsidRPr="0068200A">
        <w:t>−</w:t>
      </w:r>
      <w:r>
        <w:t>1,</w:t>
      </w:r>
      <w:r w:rsidRPr="0068200A">
        <w:t>30 kJ mol</w:t>
      </w:r>
      <w:r w:rsidRPr="0068200A">
        <w:rPr>
          <w:vertAlign w:val="superscript"/>
        </w:rPr>
        <w:t>−1</w:t>
      </w:r>
      <w:r>
        <w:t>.</w:t>
      </w:r>
    </w:p>
    <w:p w14:paraId="60F8A976" w14:textId="5C6A3E70" w:rsidR="00CD365C" w:rsidRPr="00567267" w:rsidRDefault="00CD365C" w:rsidP="00CD365C">
      <w:pPr>
        <w:pStyle w:val="IChOtextnormal"/>
        <w:ind w:left="567" w:hanging="567"/>
        <w:rPr>
          <w:color w:val="000000"/>
        </w:rPr>
      </w:pPr>
      <w:r w:rsidRPr="00567267">
        <w:t>1.5</w:t>
      </w:r>
      <w:r w:rsidRPr="00567267">
        <w:tab/>
      </w:r>
      <w:r w:rsidRPr="00567267">
        <w:rPr>
          <w:color w:val="000000"/>
        </w:rPr>
        <w:t xml:space="preserve">Hoeveel baseparen zijn aanwezig in </w:t>
      </w:r>
      <w:r>
        <w:rPr>
          <w:color w:val="000000"/>
        </w:rPr>
        <w:t>het</w:t>
      </w:r>
      <w:r w:rsidRPr="00567267">
        <w:rPr>
          <w:color w:val="000000"/>
        </w:rPr>
        <w:t xml:space="preserve"> </w:t>
      </w:r>
      <w:r w:rsidRPr="00567267">
        <w:rPr>
          <w:b/>
          <w:color w:val="000000"/>
        </w:rPr>
        <w:t xml:space="preserve">kortste </w:t>
      </w:r>
      <w:r w:rsidRPr="00567267">
        <w:rPr>
          <w:color w:val="000000"/>
        </w:rPr>
        <w:t>dsDNA oligonucleotide m</w:t>
      </w:r>
      <w:r>
        <w:rPr>
          <w:color w:val="000000"/>
        </w:rPr>
        <w:t xml:space="preserve">et een </w:t>
      </w:r>
      <w:r w:rsidRPr="00567267">
        <w:rPr>
          <w:i/>
          <w:color w:val="000000"/>
        </w:rPr>
        <w:t>T</w:t>
      </w:r>
      <w:r w:rsidRPr="00567267">
        <w:rPr>
          <w:color w:val="000000"/>
          <w:vertAlign w:val="subscript"/>
        </w:rPr>
        <w:t>m</w:t>
      </w:r>
      <w:r w:rsidRPr="00567267">
        <w:rPr>
          <w:color w:val="000000"/>
        </w:rPr>
        <w:t xml:space="preserve"> </w:t>
      </w:r>
      <w:r>
        <w:rPr>
          <w:color w:val="000000"/>
        </w:rPr>
        <w:t xml:space="preserve">die groter is dan </w:t>
      </w:r>
      <w:r w:rsidRPr="00567267">
        <w:rPr>
          <w:color w:val="000000"/>
        </w:rPr>
        <w:t xml:space="preserve">330 K? </w:t>
      </w:r>
      <w:r w:rsidRPr="0013467F">
        <w:rPr>
          <w:color w:val="000000"/>
        </w:rPr>
        <w:t xml:space="preserve">Gebruik, bij deze </w:t>
      </w:r>
      <w:r w:rsidRPr="0013467F">
        <w:rPr>
          <w:i/>
          <w:color w:val="000000"/>
        </w:rPr>
        <w:t>T</w:t>
      </w:r>
      <w:r w:rsidRPr="0013467F">
        <w:rPr>
          <w:color w:val="000000"/>
          <w:vertAlign w:val="subscript"/>
        </w:rPr>
        <w:t>m</w:t>
      </w:r>
      <w:r w:rsidRPr="0013467F">
        <w:rPr>
          <w:color w:val="000000"/>
        </w:rPr>
        <w:t>,</w:t>
      </w:r>
      <w:r w:rsidRPr="0013467F">
        <w:t xml:space="preserve"> de volgende waarden voor de evenwichtsconstante</w:t>
      </w:r>
      <w:r w:rsidR="00C94B48">
        <w:t>s</w:t>
      </w:r>
      <w:r w:rsidRPr="0013467F">
        <w:t xml:space="preserve"> voor de associatie van e</w:t>
      </w:r>
      <w:r>
        <w:t>nkelvoudige strengen tot dsDNA:</w:t>
      </w:r>
      <w:r w:rsidRPr="0013467F">
        <w:t xml:space="preserve"> </w:t>
      </w:r>
      <w:r w:rsidRPr="0013467F">
        <w:rPr>
          <w:i/>
          <w:color w:val="000000"/>
        </w:rPr>
        <w:t>K</w:t>
      </w:r>
      <w:r w:rsidRPr="0013467F">
        <w:rPr>
          <w:color w:val="000000"/>
          <w:vertAlign w:val="subscript"/>
        </w:rPr>
        <w:t>np</w:t>
      </w:r>
      <w:r>
        <w:rPr>
          <w:color w:val="000000"/>
        </w:rPr>
        <w:t> </w:t>
      </w:r>
      <w:r w:rsidRPr="0013467F">
        <w:rPr>
          <w:color w:val="000000"/>
        </w:rPr>
        <w:t>=</w:t>
      </w:r>
      <w:r>
        <w:rPr>
          <w:color w:val="000000"/>
        </w:rPr>
        <w:t> </w:t>
      </w:r>
      <w:r w:rsidRPr="0013467F">
        <w:rPr>
          <w:color w:val="000000"/>
        </w:rPr>
        <w:t xml:space="preserve"> 1,00 × 10</w:t>
      </w:r>
      <w:r w:rsidRPr="0013467F">
        <w:rPr>
          <w:color w:val="000000"/>
          <w:vertAlign w:val="superscript"/>
        </w:rPr>
        <w:t>6</w:t>
      </w:r>
      <w:r w:rsidRPr="0013467F">
        <w:rPr>
          <w:color w:val="000000"/>
        </w:rPr>
        <w:t xml:space="preserve"> </w:t>
      </w:r>
      <w:r>
        <w:rPr>
          <w:color w:val="000000"/>
        </w:rPr>
        <w:t>voor niet-palindroom dsDNA en</w:t>
      </w:r>
      <w:r w:rsidRPr="0013467F">
        <w:rPr>
          <w:color w:val="000000"/>
        </w:rPr>
        <w:t xml:space="preserve"> </w:t>
      </w:r>
      <w:r w:rsidRPr="0013467F">
        <w:rPr>
          <w:i/>
          <w:color w:val="000000"/>
        </w:rPr>
        <w:t>K</w:t>
      </w:r>
      <w:r w:rsidRPr="0013467F">
        <w:rPr>
          <w:color w:val="000000"/>
          <w:vertAlign w:val="subscript"/>
        </w:rPr>
        <w:t>p</w:t>
      </w:r>
      <w:r w:rsidRPr="0013467F">
        <w:rPr>
          <w:i/>
          <w:color w:val="000000"/>
        </w:rPr>
        <w:t xml:space="preserve"> </w:t>
      </w:r>
      <w:r w:rsidRPr="0013467F">
        <w:rPr>
          <w:color w:val="000000"/>
        </w:rPr>
        <w:t>= 1,00 × 10</w:t>
      </w:r>
      <w:r w:rsidRPr="0013467F">
        <w:rPr>
          <w:color w:val="000000"/>
          <w:vertAlign w:val="superscript"/>
        </w:rPr>
        <w:t>5</w:t>
      </w:r>
      <w:r w:rsidRPr="0013467F">
        <w:rPr>
          <w:color w:val="000000"/>
        </w:rPr>
        <w:t xml:space="preserve"> </w:t>
      </w:r>
      <w:r w:rsidR="00CA25C8">
        <w:rPr>
          <w:color w:val="000000"/>
        </w:rPr>
        <w:t xml:space="preserve">voor </w:t>
      </w:r>
      <w:r w:rsidRPr="0013467F">
        <w:rPr>
          <w:color w:val="000000"/>
        </w:rPr>
        <w:t>palindr</w:t>
      </w:r>
      <w:r w:rsidR="00CA25C8">
        <w:rPr>
          <w:color w:val="000000"/>
        </w:rPr>
        <w:t>o</w:t>
      </w:r>
      <w:r w:rsidRPr="0013467F">
        <w:rPr>
          <w:color w:val="000000"/>
        </w:rPr>
        <w:t xml:space="preserve">om dsDNA. </w:t>
      </w:r>
      <w:r>
        <w:rPr>
          <w:color w:val="000000"/>
        </w:rPr>
        <w:br/>
      </w:r>
      <w:r w:rsidRPr="00567267">
        <w:rPr>
          <w:color w:val="000000"/>
        </w:rPr>
        <w:t xml:space="preserve">Is </w:t>
      </w:r>
      <w:r>
        <w:rPr>
          <w:color w:val="000000"/>
        </w:rPr>
        <w:t>het</w:t>
      </w:r>
      <w:r w:rsidRPr="00567267">
        <w:rPr>
          <w:color w:val="000000"/>
        </w:rPr>
        <w:t xml:space="preserve"> kortste oligonucleotide een palindroom oligonucleotide o</w:t>
      </w:r>
      <w:r>
        <w:rPr>
          <w:color w:val="000000"/>
        </w:rPr>
        <w:t>f een niet</w:t>
      </w:r>
      <w:r>
        <w:rPr>
          <w:color w:val="000000"/>
        </w:rPr>
        <w:noBreakHyphen/>
        <w:t>palindroom nucleotide</w:t>
      </w:r>
      <w:r w:rsidRPr="00567267">
        <w:rPr>
          <w:color w:val="000000"/>
        </w:rPr>
        <w:t>?</w:t>
      </w:r>
    </w:p>
    <w:tbl>
      <w:tblPr>
        <w:tblStyle w:val="Tabelraster"/>
        <w:tblW w:w="0" w:type="auto"/>
        <w:tblInd w:w="562" w:type="dxa"/>
        <w:tblLook w:val="04A0" w:firstRow="1" w:lastRow="0" w:firstColumn="1" w:lastColumn="0" w:noHBand="0" w:noVBand="1"/>
      </w:tblPr>
      <w:tblGrid>
        <w:gridCol w:w="9292"/>
      </w:tblGrid>
      <w:tr w:rsidR="00CD365C" w:rsidRPr="00F00F12" w14:paraId="182B1B7C" w14:textId="77777777" w:rsidTr="006C18BB">
        <w:trPr>
          <w:trHeight w:val="1265"/>
        </w:trPr>
        <w:tc>
          <w:tcPr>
            <w:tcW w:w="9503" w:type="dxa"/>
          </w:tcPr>
          <w:p w14:paraId="3E8A0E3A" w14:textId="77777777" w:rsidR="00CD365C" w:rsidRPr="009D38C8" w:rsidRDefault="00CD365C" w:rsidP="006C18BB">
            <w:pPr>
              <w:pStyle w:val="IChOtextnormal"/>
              <w:spacing w:before="120"/>
              <w:rPr>
                <w:rFonts w:eastAsiaTheme="minorEastAsia"/>
              </w:rPr>
            </w:pPr>
            <w:r w:rsidRPr="009D38C8">
              <w:rPr>
                <w:rFonts w:eastAsiaTheme="minorEastAsia"/>
              </w:rPr>
              <w:t>Berekening van het aantal baseparen</w:t>
            </w:r>
            <w:r>
              <w:rPr>
                <w:rFonts w:eastAsiaTheme="minorEastAsia"/>
              </w:rPr>
              <w:t xml:space="preserve"> in niet</w:t>
            </w:r>
            <w:r>
              <w:rPr>
                <w:rFonts w:eastAsiaTheme="minorEastAsia"/>
              </w:rPr>
              <w:noBreakHyphen/>
              <w:t>palindroom dsDNA</w:t>
            </w:r>
            <w:r w:rsidRPr="009D38C8">
              <w:rPr>
                <w:rFonts w:eastAsiaTheme="minorEastAsia"/>
              </w:rPr>
              <w:t>:</w:t>
            </w:r>
          </w:p>
          <w:p w14:paraId="5150924C" w14:textId="77777777" w:rsidR="00CD365C" w:rsidRPr="009D38C8" w:rsidRDefault="00CD365C" w:rsidP="006C18BB">
            <w:pPr>
              <w:pStyle w:val="IChOtextnormal"/>
              <w:rPr>
                <w:rFonts w:eastAsiaTheme="minorEastAsia"/>
                <w:i/>
                <w:color w:val="FF0000"/>
              </w:rPr>
            </w:pPr>
          </w:p>
          <w:p w14:paraId="1B09558A" w14:textId="77777777" w:rsidR="00CD365C" w:rsidRPr="009D38C8" w:rsidRDefault="00CD365C" w:rsidP="006C18BB">
            <w:pPr>
              <w:pStyle w:val="IChOtextnormal"/>
              <w:rPr>
                <w:rFonts w:eastAsiaTheme="minorEastAsia"/>
              </w:rPr>
            </w:pPr>
          </w:p>
          <w:p w14:paraId="50234023" w14:textId="77777777" w:rsidR="00CD365C" w:rsidRPr="009D38C8" w:rsidRDefault="00CD365C" w:rsidP="006C18BB">
            <w:pPr>
              <w:pStyle w:val="IChOtextnormal"/>
              <w:rPr>
                <w:rFonts w:eastAsiaTheme="minorEastAsia"/>
              </w:rPr>
            </w:pPr>
          </w:p>
          <w:p w14:paraId="7360509C" w14:textId="77777777" w:rsidR="00CD365C" w:rsidRPr="009D38C8" w:rsidRDefault="00CD365C" w:rsidP="006C18BB">
            <w:pPr>
              <w:pStyle w:val="IChOtextnormal"/>
              <w:rPr>
                <w:rFonts w:eastAsiaTheme="minorEastAsia"/>
              </w:rPr>
            </w:pPr>
          </w:p>
          <w:p w14:paraId="51015EF7" w14:textId="77777777" w:rsidR="00CD365C" w:rsidRPr="009D38C8" w:rsidRDefault="00CD365C" w:rsidP="006C18BB">
            <w:pPr>
              <w:pStyle w:val="IChOtextnormal"/>
              <w:rPr>
                <w:rFonts w:eastAsiaTheme="minorEastAsia"/>
              </w:rPr>
            </w:pPr>
          </w:p>
          <w:p w14:paraId="3CA511F5" w14:textId="77777777" w:rsidR="00CD365C" w:rsidRPr="009D38C8" w:rsidRDefault="00CD365C" w:rsidP="006C18BB">
            <w:pPr>
              <w:pStyle w:val="IChOtextnormal"/>
              <w:rPr>
                <w:rFonts w:eastAsiaTheme="minorEastAsia"/>
              </w:rPr>
            </w:pPr>
          </w:p>
          <w:p w14:paraId="23AEB0E2" w14:textId="77777777" w:rsidR="00CD365C" w:rsidRPr="009D38C8" w:rsidRDefault="00CD365C" w:rsidP="006C18BB">
            <w:pPr>
              <w:pStyle w:val="IChOtextnormal"/>
              <w:rPr>
                <w:rFonts w:eastAsiaTheme="minorEastAsia"/>
              </w:rPr>
            </w:pPr>
          </w:p>
          <w:p w14:paraId="7FC48F83" w14:textId="77777777" w:rsidR="00CD365C" w:rsidRDefault="00CD365C" w:rsidP="006C18BB">
            <w:pPr>
              <w:pStyle w:val="IChOtextnormal"/>
              <w:rPr>
                <w:rFonts w:eastAsiaTheme="minorEastAsia"/>
              </w:rPr>
            </w:pPr>
          </w:p>
          <w:p w14:paraId="32C28462" w14:textId="77777777" w:rsidR="00CD365C" w:rsidRDefault="00CD365C" w:rsidP="006C18BB">
            <w:pPr>
              <w:pStyle w:val="IChOtextnormal"/>
              <w:rPr>
                <w:rFonts w:eastAsiaTheme="minorEastAsia"/>
              </w:rPr>
            </w:pPr>
          </w:p>
          <w:p w14:paraId="6B5D7DBD" w14:textId="77777777" w:rsidR="00CD365C" w:rsidRDefault="00CD365C" w:rsidP="006C18BB">
            <w:pPr>
              <w:pStyle w:val="IChOtextnormal"/>
              <w:rPr>
                <w:rFonts w:eastAsiaTheme="minorEastAsia"/>
              </w:rPr>
            </w:pPr>
          </w:p>
          <w:p w14:paraId="2D411F29" w14:textId="77777777" w:rsidR="00CD365C" w:rsidRPr="00216DA6" w:rsidRDefault="00CD365C" w:rsidP="006C18BB">
            <w:pPr>
              <w:pStyle w:val="IChOtextnormal"/>
              <w:rPr>
                <w:rFonts w:eastAsiaTheme="minorEastAsia"/>
                <w:color w:val="FF0000"/>
              </w:rPr>
            </w:pPr>
            <w:r w:rsidRPr="00216DA6">
              <w:rPr>
                <w:rFonts w:eastAsiaTheme="minorEastAsia"/>
              </w:rPr>
              <w:t>Het vereiste aantal basepare</w:t>
            </w:r>
            <w:r>
              <w:rPr>
                <w:rFonts w:eastAsiaTheme="minorEastAsia"/>
              </w:rPr>
              <w:t xml:space="preserve">n </w:t>
            </w:r>
            <w:r w:rsidRPr="00216DA6">
              <w:rPr>
                <w:rFonts w:eastAsiaTheme="minorEastAsia"/>
              </w:rPr>
              <w:t>van het niet-palindro</w:t>
            </w:r>
            <w:r>
              <w:rPr>
                <w:rFonts w:eastAsiaTheme="minorEastAsia"/>
              </w:rPr>
              <w:t>me</w:t>
            </w:r>
            <w:r w:rsidRPr="00216DA6">
              <w:rPr>
                <w:rFonts w:eastAsiaTheme="minorEastAsia"/>
              </w:rPr>
              <w:t xml:space="preserve"> dsDNA</w:t>
            </w:r>
            <w:r>
              <w:rPr>
                <w:rFonts w:eastAsiaTheme="minorEastAsia"/>
              </w:rPr>
              <w:t xml:space="preserve"> is</w:t>
            </w:r>
            <w:r w:rsidRPr="00216DA6">
              <w:rPr>
                <w:rFonts w:eastAsiaTheme="minorEastAsia"/>
              </w:rPr>
              <w:t>:</w:t>
            </w:r>
          </w:p>
          <w:p w14:paraId="7E466C4B" w14:textId="77777777" w:rsidR="00CD365C" w:rsidRPr="009D38C8" w:rsidRDefault="00CD365C" w:rsidP="00C94B48">
            <w:pPr>
              <w:pStyle w:val="IChOtextnormal"/>
              <w:spacing w:before="240"/>
              <w:rPr>
                <w:rFonts w:eastAsiaTheme="minorEastAsia"/>
              </w:rPr>
            </w:pPr>
            <w:r w:rsidRPr="009D38C8">
              <w:rPr>
                <w:rFonts w:eastAsiaTheme="minorEastAsia"/>
              </w:rPr>
              <w:lastRenderedPageBreak/>
              <w:t>Berekening van het aantal baseparen</w:t>
            </w:r>
            <w:r>
              <w:rPr>
                <w:rFonts w:eastAsiaTheme="minorEastAsia"/>
              </w:rPr>
              <w:t xml:space="preserve"> in palindroom dsDNA</w:t>
            </w:r>
            <w:r w:rsidRPr="009D38C8">
              <w:rPr>
                <w:rFonts w:eastAsiaTheme="minorEastAsia"/>
              </w:rPr>
              <w:t>:</w:t>
            </w:r>
          </w:p>
          <w:p w14:paraId="6EB58822" w14:textId="77777777" w:rsidR="00CD365C" w:rsidRPr="009D38C8" w:rsidRDefault="00CD365C" w:rsidP="006C18BB">
            <w:pPr>
              <w:pStyle w:val="IChOtextnormal"/>
              <w:rPr>
                <w:rFonts w:eastAsiaTheme="minorEastAsia"/>
                <w:i/>
                <w:color w:val="FF0000"/>
              </w:rPr>
            </w:pPr>
          </w:p>
          <w:p w14:paraId="4534692D" w14:textId="77777777" w:rsidR="00CD365C" w:rsidRPr="009D38C8" w:rsidRDefault="00CD365C" w:rsidP="006C18BB">
            <w:pPr>
              <w:pStyle w:val="IChOtextnormal"/>
              <w:rPr>
                <w:rFonts w:eastAsiaTheme="minorEastAsia"/>
              </w:rPr>
            </w:pPr>
          </w:p>
          <w:p w14:paraId="06B3C1B0" w14:textId="77777777" w:rsidR="00CD365C" w:rsidRPr="009D38C8" w:rsidRDefault="00CD365C" w:rsidP="006C18BB">
            <w:pPr>
              <w:pStyle w:val="IChOtextnormal"/>
              <w:rPr>
                <w:rFonts w:eastAsiaTheme="minorEastAsia"/>
              </w:rPr>
            </w:pPr>
          </w:p>
          <w:p w14:paraId="391A245A" w14:textId="77777777" w:rsidR="00CD365C" w:rsidRPr="009D38C8" w:rsidRDefault="00CD365C" w:rsidP="006C18BB">
            <w:pPr>
              <w:pStyle w:val="IChOtextnormal"/>
              <w:rPr>
                <w:rFonts w:eastAsiaTheme="minorEastAsia"/>
              </w:rPr>
            </w:pPr>
          </w:p>
          <w:p w14:paraId="3AF15900" w14:textId="77777777" w:rsidR="00CD365C" w:rsidRPr="009D38C8" w:rsidRDefault="00CD365C" w:rsidP="006C18BB">
            <w:pPr>
              <w:pStyle w:val="IChOtextnormal"/>
              <w:rPr>
                <w:rFonts w:eastAsiaTheme="minorEastAsia"/>
              </w:rPr>
            </w:pPr>
          </w:p>
          <w:p w14:paraId="57F039B4" w14:textId="77777777" w:rsidR="00CD365C" w:rsidRPr="009D38C8" w:rsidRDefault="00CD365C" w:rsidP="006C18BB">
            <w:pPr>
              <w:pStyle w:val="IChOtextnormal"/>
              <w:rPr>
                <w:rFonts w:eastAsiaTheme="minorEastAsia"/>
              </w:rPr>
            </w:pPr>
          </w:p>
          <w:p w14:paraId="35E28D07" w14:textId="77777777" w:rsidR="00CD365C" w:rsidRPr="009D38C8" w:rsidRDefault="00CD365C" w:rsidP="006C18BB">
            <w:pPr>
              <w:pStyle w:val="IChOtextnormal"/>
              <w:rPr>
                <w:rFonts w:eastAsiaTheme="minorEastAsia"/>
              </w:rPr>
            </w:pPr>
          </w:p>
          <w:p w14:paraId="4F4908D4" w14:textId="77777777" w:rsidR="00CD365C" w:rsidRPr="009D38C8" w:rsidRDefault="00CD365C" w:rsidP="006C18BB">
            <w:pPr>
              <w:pStyle w:val="IChOtextnormal"/>
              <w:rPr>
                <w:rFonts w:eastAsiaTheme="minorEastAsia"/>
              </w:rPr>
            </w:pPr>
          </w:p>
          <w:p w14:paraId="3FE48B33" w14:textId="77777777" w:rsidR="00CD365C" w:rsidRPr="009D38C8" w:rsidRDefault="00CD365C" w:rsidP="006C18BB">
            <w:pPr>
              <w:pStyle w:val="IChOtextnormal"/>
              <w:rPr>
                <w:rFonts w:eastAsiaTheme="minorEastAsia"/>
              </w:rPr>
            </w:pPr>
          </w:p>
          <w:p w14:paraId="3DBD09BB" w14:textId="1E82F94D" w:rsidR="00CD365C" w:rsidRPr="00216DA6" w:rsidRDefault="00CD365C" w:rsidP="00C94B48">
            <w:pPr>
              <w:pStyle w:val="IChOtextnormal"/>
              <w:rPr>
                <w:rFonts w:eastAsiaTheme="minorEastAsia"/>
                <w:color w:val="FF0000"/>
              </w:rPr>
            </w:pPr>
            <w:r w:rsidRPr="00216DA6">
              <w:rPr>
                <w:rFonts w:eastAsiaTheme="minorEastAsia"/>
              </w:rPr>
              <w:t>Het vereiste aantal basepare</w:t>
            </w:r>
            <w:r>
              <w:rPr>
                <w:rFonts w:eastAsiaTheme="minorEastAsia"/>
              </w:rPr>
              <w:t xml:space="preserve">n </w:t>
            </w:r>
            <w:r w:rsidRPr="00216DA6">
              <w:rPr>
                <w:rFonts w:eastAsiaTheme="minorEastAsia"/>
              </w:rPr>
              <w:t>van het palindro</w:t>
            </w:r>
            <w:r w:rsidR="00C94B48">
              <w:rPr>
                <w:rFonts w:eastAsiaTheme="minorEastAsia"/>
              </w:rPr>
              <w:t>o</w:t>
            </w:r>
            <w:r>
              <w:rPr>
                <w:rFonts w:eastAsiaTheme="minorEastAsia"/>
              </w:rPr>
              <w:t>m</w:t>
            </w:r>
            <w:r w:rsidRPr="00216DA6">
              <w:rPr>
                <w:rFonts w:eastAsiaTheme="minorEastAsia"/>
              </w:rPr>
              <w:t xml:space="preserve"> dsDNA</w:t>
            </w:r>
            <w:r>
              <w:rPr>
                <w:rFonts w:eastAsiaTheme="minorEastAsia"/>
              </w:rPr>
              <w:t xml:space="preserve"> is</w:t>
            </w:r>
            <w:r w:rsidRPr="00216DA6">
              <w:rPr>
                <w:rFonts w:eastAsiaTheme="minorEastAsia"/>
              </w:rPr>
              <w:t>:</w:t>
            </w:r>
          </w:p>
        </w:tc>
      </w:tr>
      <w:tr w:rsidR="00CD365C" w:rsidRPr="0072428B" w14:paraId="0D30AC98" w14:textId="77777777" w:rsidTr="006C18BB">
        <w:trPr>
          <w:trHeight w:val="1134"/>
        </w:trPr>
        <w:tc>
          <w:tcPr>
            <w:tcW w:w="9503" w:type="dxa"/>
          </w:tcPr>
          <w:p w14:paraId="48CA21A3" w14:textId="77777777" w:rsidR="00CD365C" w:rsidRPr="009D38C8" w:rsidRDefault="00CD365C" w:rsidP="006C18BB">
            <w:pPr>
              <w:pStyle w:val="IChOtextnormal"/>
              <w:spacing w:before="120" w:after="0"/>
              <w:rPr>
                <w:rFonts w:eastAsiaTheme="minorEastAsia"/>
              </w:rPr>
            </w:pPr>
            <w:r>
              <w:rPr>
                <w:rFonts w:eastAsiaTheme="minorEastAsia"/>
              </w:rPr>
              <w:lastRenderedPageBreak/>
              <w:t>Het</w:t>
            </w:r>
            <w:r w:rsidRPr="009D38C8">
              <w:rPr>
                <w:rFonts w:eastAsiaTheme="minorEastAsia"/>
              </w:rPr>
              <w:t xml:space="preserve"> kortste oligonucleotide is</w:t>
            </w:r>
          </w:p>
          <w:p w14:paraId="0D794FE5" w14:textId="77777777" w:rsidR="00CD365C" w:rsidRPr="009D38C8" w:rsidRDefault="00CD365C" w:rsidP="006C18BB">
            <w:pPr>
              <w:pStyle w:val="IChOtextnormal"/>
              <w:spacing w:after="0"/>
              <w:rPr>
                <w:rFonts w:eastAsiaTheme="minorEastAsia"/>
              </w:rPr>
            </w:pPr>
            <w:r w:rsidRPr="009D38C8">
              <w:rPr>
                <w:rFonts w:ascii="Segoe UI Symbol" w:hAnsi="Segoe UI Symbol" w:cs="Segoe UI Symbol"/>
              </w:rPr>
              <w:t xml:space="preserve">☐  </w:t>
            </w:r>
            <w:r w:rsidRPr="009D38C8">
              <w:rPr>
                <w:rFonts w:eastAsiaTheme="minorEastAsia"/>
              </w:rPr>
              <w:t>palindroom (P)</w:t>
            </w:r>
          </w:p>
          <w:p w14:paraId="01FACA54" w14:textId="77777777" w:rsidR="00CD365C" w:rsidRPr="00AA5BB4" w:rsidRDefault="00CD365C" w:rsidP="006C18BB">
            <w:pPr>
              <w:pStyle w:val="IChOtextnormal"/>
              <w:spacing w:after="0"/>
              <w:rPr>
                <w:rFonts w:eastAsiaTheme="minorEastAsia"/>
                <w:color w:val="FF0000"/>
                <w:lang w:val="en-GB"/>
              </w:rPr>
            </w:pPr>
            <w:r w:rsidRPr="003233A4">
              <w:rPr>
                <w:rFonts w:ascii="Segoe UI Symbol" w:hAnsi="Segoe UI Symbol" w:cs="Segoe UI Symbol"/>
                <w:lang w:val="en-GB"/>
              </w:rPr>
              <w:t xml:space="preserve">☐  </w:t>
            </w:r>
            <w:r>
              <w:rPr>
                <w:rFonts w:eastAsiaTheme="minorEastAsia"/>
                <w:lang w:val="en-GB"/>
              </w:rPr>
              <w:t>niet</w:t>
            </w:r>
            <w:r w:rsidRPr="003233A4">
              <w:rPr>
                <w:rFonts w:eastAsiaTheme="minorEastAsia"/>
                <w:lang w:val="en-GB"/>
              </w:rPr>
              <w:t>-palindro</w:t>
            </w:r>
            <w:r>
              <w:rPr>
                <w:rFonts w:eastAsiaTheme="minorEastAsia"/>
                <w:lang w:val="en-GB"/>
              </w:rPr>
              <w:t>o</w:t>
            </w:r>
            <w:r w:rsidRPr="003233A4">
              <w:rPr>
                <w:rFonts w:eastAsiaTheme="minorEastAsia"/>
                <w:lang w:val="en-GB"/>
              </w:rPr>
              <w:t>m (NP)</w:t>
            </w:r>
            <w:r>
              <w:rPr>
                <w:rFonts w:eastAsiaTheme="minorEastAsia"/>
                <w:lang w:val="en-GB"/>
              </w:rPr>
              <w:t>.</w:t>
            </w:r>
          </w:p>
        </w:tc>
      </w:tr>
    </w:tbl>
    <w:p w14:paraId="1F59FFEA" w14:textId="77777777" w:rsidR="00CD365C" w:rsidRPr="0072428B" w:rsidRDefault="00CD365C" w:rsidP="00CD365C">
      <w:pPr>
        <w:pStyle w:val="IChOtextnormal"/>
        <w:rPr>
          <w:lang w:val="en-GB"/>
        </w:rPr>
      </w:pPr>
    </w:p>
    <w:p w14:paraId="5ABB836C" w14:textId="21A2BAB1" w:rsidR="00CD365C" w:rsidRPr="00C0102B" w:rsidRDefault="00CD365C" w:rsidP="00CD365C">
      <w:pPr>
        <w:pStyle w:val="IChOtextnormal"/>
        <w:spacing w:before="120"/>
      </w:pPr>
      <w:r w:rsidRPr="00216DA6">
        <w:t xml:space="preserve">Ten slotte stappen we af van het vereenvoudigde </w:t>
      </w:r>
      <w:r>
        <w:t>idee</w:t>
      </w:r>
      <w:r w:rsidRPr="00216DA6">
        <w:t xml:space="preserve"> dat de bas</w:t>
      </w:r>
      <w:r>
        <w:t>e</w:t>
      </w:r>
      <w:r w:rsidRPr="00216DA6">
        <w:t xml:space="preserve">paren individueel hun bijdrage leveren aan de </w:t>
      </w:r>
      <w:r w:rsidRPr="00216DA6">
        <w:rPr>
          <w:b/>
        </w:rPr>
        <w:t xml:space="preserve">associatie </w:t>
      </w:r>
      <w:r w:rsidRPr="00216DA6">
        <w:t>van DNA str</w:t>
      </w:r>
      <w:r>
        <w:t>engen.</w:t>
      </w:r>
      <w:r w:rsidRPr="00216DA6">
        <w:t xml:space="preserve"> </w:t>
      </w:r>
      <w:r w:rsidRPr="00415C9B">
        <w:t xml:space="preserve">De gibbs vrije energie van dit proces wordt </w:t>
      </w:r>
      <w:r w:rsidRPr="00C94B48">
        <w:t xml:space="preserve">nadrukkelijk </w:t>
      </w:r>
      <w:r>
        <w:rPr>
          <w:i/>
        </w:rPr>
        <w:t xml:space="preserve"> </w:t>
      </w:r>
      <w:r>
        <w:t xml:space="preserve">als afhankelijk van de temperatuur </w:t>
      </w:r>
      <w:r w:rsidRPr="00415C9B">
        <w:t>bes</w:t>
      </w:r>
      <w:r>
        <w:t>chouwd.</w:t>
      </w:r>
      <w:r w:rsidRPr="002877C0">
        <w:t xml:space="preserve"> Het verband tussen de inverse </w:t>
      </w:r>
      <w:r w:rsidRPr="002877C0">
        <w:rPr>
          <w:i/>
        </w:rPr>
        <w:t>T</w:t>
      </w:r>
      <w:r w:rsidRPr="002877C0">
        <w:rPr>
          <w:vertAlign w:val="subscript"/>
        </w:rPr>
        <w:t>m</w:t>
      </w:r>
      <w:r w:rsidRPr="002877C0">
        <w:t xml:space="preserve"> van het Drew–Dickerson dodecanucleotide (</w:t>
      </w:r>
      <w:r w:rsidRPr="002877C0">
        <w:rPr>
          <w:b/>
        </w:rPr>
        <w:t>1</w:t>
      </w:r>
      <w:r w:rsidRPr="002877C0">
        <w:t xml:space="preserve">) en </w:t>
      </w:r>
      <w:r>
        <w:t>de logarit</w:t>
      </w:r>
      <w:r w:rsidRPr="002877C0">
        <w:t>m</w:t>
      </w:r>
      <w:r>
        <w:t>e</w:t>
      </w:r>
      <w:r w:rsidRPr="002877C0">
        <w:t xml:space="preserve"> </w:t>
      </w:r>
      <w:r>
        <w:t xml:space="preserve">van de oorspronkelijke duplexconcentratie </w:t>
      </w:r>
      <w:r w:rsidRPr="002877C0">
        <w:rPr>
          <w:i/>
          <w:iCs/>
        </w:rPr>
        <w:t>c</w:t>
      </w:r>
      <w:r w:rsidRPr="002877C0">
        <w:rPr>
          <w:vertAlign w:val="subscript"/>
        </w:rPr>
        <w:t>init</w:t>
      </w:r>
      <w:r w:rsidRPr="002877C0">
        <w:t xml:space="preserve"> is </w:t>
      </w:r>
      <w:r>
        <w:t>hieronder weergegeven</w:t>
      </w:r>
      <w:r w:rsidRPr="002877C0">
        <w:t xml:space="preserve">. </w:t>
      </w:r>
      <w:r w:rsidRPr="00C0102B">
        <w:t>(</w:t>
      </w:r>
      <w:r w:rsidRPr="00C0102B">
        <w:rPr>
          <w:i/>
        </w:rPr>
        <w:t>Opmerking</w:t>
      </w:r>
      <w:r w:rsidRPr="00C0102B">
        <w:t xml:space="preserve">: </w:t>
      </w:r>
      <w:r>
        <w:t>Hierin wordt de</w:t>
      </w:r>
      <w:r w:rsidRPr="00C0102B">
        <w:t xml:space="preserve"> standa</w:t>
      </w:r>
      <w:r>
        <w:t>a</w:t>
      </w:r>
      <w:r w:rsidRPr="00C0102B">
        <w:t>rdconcentrati</w:t>
      </w:r>
      <w:r>
        <w:t>e</w:t>
      </w:r>
      <w:r w:rsidRPr="00C0102B">
        <w:rPr>
          <w:i/>
        </w:rPr>
        <w:t xml:space="preserve"> c</w:t>
      </w:r>
      <w:r w:rsidRPr="00C0102B">
        <w:rPr>
          <w:vertAlign w:val="subscript"/>
        </w:rPr>
        <w:t>0</w:t>
      </w:r>
      <w:r w:rsidRPr="00C0102B">
        <w:t xml:space="preserve"> = 1 mol dm</w:t>
      </w:r>
      <w:r w:rsidRPr="00C0102B">
        <w:rPr>
          <w:vertAlign w:val="superscript"/>
        </w:rPr>
        <w:t>−3</w:t>
      </w:r>
      <w:r w:rsidRPr="00C0102B">
        <w:t xml:space="preserve"> </w:t>
      </w:r>
      <w:r>
        <w:t>geïntroduceerd</w:t>
      </w:r>
      <w:r w:rsidRPr="00C0102B">
        <w:t>.)</w:t>
      </w:r>
    </w:p>
    <w:p w14:paraId="66ADA581" w14:textId="63FFAADD" w:rsidR="00CD365C" w:rsidRDefault="006C18BB" w:rsidP="00CD365C">
      <w:pPr>
        <w:pStyle w:val="IChOtextnormal"/>
        <w:spacing w:before="120"/>
        <w:rPr>
          <w:lang w:val="en-GB"/>
        </w:rPr>
      </w:pPr>
      <w:r w:rsidRPr="006C18BB">
        <w:rPr>
          <w:noProof/>
          <w:lang w:eastAsia="nl-NL"/>
        </w:rPr>
        <w:lastRenderedPageBreak/>
        <mc:AlternateContent>
          <mc:Choice Requires="wps">
            <w:drawing>
              <wp:anchor distT="0" distB="0" distL="114300" distR="114300" simplePos="0" relativeHeight="251689984" behindDoc="0" locked="0" layoutInCell="1" allowOverlap="1" wp14:anchorId="624AD360" wp14:editId="350F12B1">
                <wp:simplePos x="0" y="0"/>
                <wp:positionH relativeFrom="column">
                  <wp:posOffset>564211</wp:posOffset>
                </wp:positionH>
                <wp:positionV relativeFrom="paragraph">
                  <wp:posOffset>4184015</wp:posOffset>
                </wp:positionV>
                <wp:extent cx="707142" cy="270344"/>
                <wp:effectExtent l="0" t="0" r="0" b="0"/>
                <wp:wrapNone/>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42" cy="270344"/>
                        </a:xfrm>
                        <a:prstGeom prst="rect">
                          <a:avLst/>
                        </a:prstGeom>
                        <a:solidFill>
                          <a:srgbClr val="FFFFFF"/>
                        </a:solidFill>
                        <a:ln w="9525">
                          <a:noFill/>
                          <a:miter lim="800000"/>
                          <a:headEnd/>
                          <a:tailEnd/>
                        </a:ln>
                      </wps:spPr>
                      <wps:txbx>
                        <w:txbxContent>
                          <w:p w14:paraId="4DA405B8" w14:textId="655F3970" w:rsidR="006C13DF" w:rsidRPr="006C18BB" w:rsidRDefault="006C13DF" w:rsidP="006C18BB">
                            <w:pPr>
                              <w:rPr>
                                <w:rFonts w:ascii="Arial" w:hAnsi="Arial" w:cs="Arial"/>
                              </w:rPr>
                            </w:pPr>
                            <w:r w:rsidRPr="006C18BB">
                              <w:rPr>
                                <w:rFonts w:ascii="Arial" w:hAnsi="Arial" w:cs="Arial"/>
                              </w:rPr>
                              <w:t>0,003</w:t>
                            </w:r>
                            <w:r>
                              <w:rPr>
                                <w:rFonts w:ascii="Arial" w:hAnsi="Arial" w:cs="Arial"/>
                              </w:rPr>
                              <w:t>06</w:t>
                            </w:r>
                            <w:r>
                              <w:rPr>
                                <w:rFonts w:ascii="Arial" w:hAnsi="Arial" w:cs="Arial"/>
                                <w:noProof/>
                                <w:lang w:eastAsia="nl-NL"/>
                              </w:rPr>
                              <w:drawing>
                                <wp:inline distT="0" distB="0" distL="0" distR="0" wp14:anchorId="080C47D2" wp14:editId="5A2BF916">
                                  <wp:extent cx="514985" cy="196933"/>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985" cy="196933"/>
                                          </a:xfrm>
                                          <a:prstGeom prst="rect">
                                            <a:avLst/>
                                          </a:prstGeom>
                                          <a:noFill/>
                                          <a:ln>
                                            <a:noFill/>
                                          </a:ln>
                                        </pic:spPr>
                                      </pic:pic>
                                    </a:graphicData>
                                  </a:graphic>
                                </wp:inline>
                              </w:drawing>
                            </w:r>
                          </w:p>
                          <w:p w14:paraId="287C4FD1" w14:textId="77777777" w:rsidR="006C13DF" w:rsidRPr="006C18BB" w:rsidRDefault="006C13DF" w:rsidP="006C18B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AD360" id="_x0000_t202" coordsize="21600,21600" o:spt="202" path="m,l,21600r21600,l21600,xe">
                <v:stroke joinstyle="miter"/>
                <v:path gradientshapeok="t" o:connecttype="rect"/>
              </v:shapetype>
              <v:shape id="Tekstvak 2" o:spid="_x0000_s1026" type="#_x0000_t202" style="position:absolute;left:0;text-align:left;margin-left:44.45pt;margin-top:329.45pt;width:55.7pt;height:2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" stroked="f">
                <v:textbox>
                  <w:txbxContent>
                    <w:p w14:paraId="4DA405B8" w14:textId="655F3970" w:rsidR="006C13DF" w:rsidRPr="006C18BB" w:rsidRDefault="006C13DF" w:rsidP="006C18BB">
                      <w:pPr>
                        <w:rPr>
                          <w:rFonts w:ascii="Arial" w:hAnsi="Arial" w:cs="Arial"/>
                        </w:rPr>
                      </w:pPr>
                      <w:r w:rsidRPr="006C18BB">
                        <w:rPr>
                          <w:rFonts w:ascii="Arial" w:hAnsi="Arial" w:cs="Arial"/>
                        </w:rPr>
                        <w:t>0,003</w:t>
                      </w:r>
                      <w:r>
                        <w:rPr>
                          <w:rFonts w:ascii="Arial" w:hAnsi="Arial" w:cs="Arial"/>
                        </w:rPr>
                        <w:t>06</w:t>
                      </w:r>
                      <w:r>
                        <w:rPr>
                          <w:rFonts w:ascii="Arial" w:hAnsi="Arial" w:cs="Arial"/>
                          <w:noProof/>
                          <w:lang w:eastAsia="nl-NL"/>
                        </w:rPr>
                        <w:drawing>
                          <wp:inline distT="0" distB="0" distL="0" distR="0" wp14:anchorId="080C47D2" wp14:editId="5A2BF916">
                            <wp:extent cx="514985" cy="196933"/>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985" cy="196933"/>
                                    </a:xfrm>
                                    <a:prstGeom prst="rect">
                                      <a:avLst/>
                                    </a:prstGeom>
                                    <a:noFill/>
                                    <a:ln>
                                      <a:noFill/>
                                    </a:ln>
                                  </pic:spPr>
                                </pic:pic>
                              </a:graphicData>
                            </a:graphic>
                          </wp:inline>
                        </w:drawing>
                      </w:r>
                    </w:p>
                    <w:p w14:paraId="287C4FD1" w14:textId="77777777" w:rsidR="006C13DF" w:rsidRPr="006C18BB" w:rsidRDefault="006C13DF" w:rsidP="006C18BB">
                      <w:pPr>
                        <w:rPr>
                          <w:rFonts w:ascii="Arial" w:hAnsi="Arial" w:cs="Arial"/>
                        </w:rPr>
                      </w:pPr>
                    </w:p>
                  </w:txbxContent>
                </v:textbox>
              </v:shape>
            </w:pict>
          </mc:Fallback>
        </mc:AlternateContent>
      </w:r>
      <w:r w:rsidRPr="006C18BB">
        <w:rPr>
          <w:noProof/>
          <w:lang w:eastAsia="nl-NL"/>
        </w:rPr>
        <mc:AlternateContent>
          <mc:Choice Requires="wps">
            <w:drawing>
              <wp:anchor distT="0" distB="0" distL="114300" distR="114300" simplePos="0" relativeHeight="251687936" behindDoc="0" locked="0" layoutInCell="1" allowOverlap="1" wp14:anchorId="19CC0BFA" wp14:editId="0B8C0191">
                <wp:simplePos x="0" y="0"/>
                <wp:positionH relativeFrom="column">
                  <wp:posOffset>555321</wp:posOffset>
                </wp:positionH>
                <wp:positionV relativeFrom="paragraph">
                  <wp:posOffset>3277235</wp:posOffset>
                </wp:positionV>
                <wp:extent cx="707142" cy="270344"/>
                <wp:effectExtent l="0" t="0" r="0" b="0"/>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42" cy="270344"/>
                        </a:xfrm>
                        <a:prstGeom prst="rect">
                          <a:avLst/>
                        </a:prstGeom>
                        <a:solidFill>
                          <a:srgbClr val="FFFFFF"/>
                        </a:solidFill>
                        <a:ln w="9525">
                          <a:noFill/>
                          <a:miter lim="800000"/>
                          <a:headEnd/>
                          <a:tailEnd/>
                        </a:ln>
                      </wps:spPr>
                      <wps:txbx>
                        <w:txbxContent>
                          <w:p w14:paraId="5A50C533" w14:textId="2BB33374" w:rsidR="006C13DF" w:rsidRPr="006C18BB" w:rsidRDefault="006C13DF" w:rsidP="006C18BB">
                            <w:pPr>
                              <w:rPr>
                                <w:rFonts w:ascii="Arial" w:hAnsi="Arial" w:cs="Arial"/>
                              </w:rPr>
                            </w:pPr>
                            <w:r w:rsidRPr="006C18BB">
                              <w:rPr>
                                <w:rFonts w:ascii="Arial" w:hAnsi="Arial" w:cs="Arial"/>
                              </w:rPr>
                              <w:t>0,003</w:t>
                            </w:r>
                            <w:r>
                              <w:rPr>
                                <w:rFonts w:ascii="Arial" w:hAnsi="Arial" w:cs="Arial"/>
                              </w:rPr>
                              <w:t>08</w:t>
                            </w:r>
                            <w:r>
                              <w:rPr>
                                <w:rFonts w:ascii="Arial" w:hAnsi="Arial" w:cs="Arial"/>
                                <w:noProof/>
                                <w:lang w:eastAsia="nl-NL"/>
                              </w:rPr>
                              <w:drawing>
                                <wp:inline distT="0" distB="0" distL="0" distR="0" wp14:anchorId="5CF080AB" wp14:editId="7657D71E">
                                  <wp:extent cx="514985" cy="196933"/>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985" cy="196933"/>
                                          </a:xfrm>
                                          <a:prstGeom prst="rect">
                                            <a:avLst/>
                                          </a:prstGeom>
                                          <a:noFill/>
                                          <a:ln>
                                            <a:noFill/>
                                          </a:ln>
                                        </pic:spPr>
                                      </pic:pic>
                                    </a:graphicData>
                                  </a:graphic>
                                </wp:inline>
                              </w:drawing>
                            </w:r>
                          </w:p>
                          <w:p w14:paraId="67AA2E3C" w14:textId="77777777" w:rsidR="006C13DF" w:rsidRPr="006C18BB" w:rsidRDefault="006C13DF" w:rsidP="006C18B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C0BFA" id="_x0000_s1027" type="#_x0000_t202" style="position:absolute;left:0;text-align:left;margin-left:43.75pt;margin-top:258.05pt;width:55.7pt;height:2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" stroked="f">
                <v:textbox>
                  <w:txbxContent>
                    <w:p w14:paraId="5A50C533" w14:textId="2BB33374" w:rsidR="006C13DF" w:rsidRPr="006C18BB" w:rsidRDefault="006C13DF" w:rsidP="006C18BB">
                      <w:pPr>
                        <w:rPr>
                          <w:rFonts w:ascii="Arial" w:hAnsi="Arial" w:cs="Arial"/>
                        </w:rPr>
                      </w:pPr>
                      <w:r w:rsidRPr="006C18BB">
                        <w:rPr>
                          <w:rFonts w:ascii="Arial" w:hAnsi="Arial" w:cs="Arial"/>
                        </w:rPr>
                        <w:t>0,003</w:t>
                      </w:r>
                      <w:r>
                        <w:rPr>
                          <w:rFonts w:ascii="Arial" w:hAnsi="Arial" w:cs="Arial"/>
                        </w:rPr>
                        <w:t>08</w:t>
                      </w:r>
                      <w:r>
                        <w:rPr>
                          <w:rFonts w:ascii="Arial" w:hAnsi="Arial" w:cs="Arial"/>
                          <w:noProof/>
                          <w:lang w:eastAsia="nl-NL"/>
                        </w:rPr>
                        <w:drawing>
                          <wp:inline distT="0" distB="0" distL="0" distR="0" wp14:anchorId="5CF080AB" wp14:editId="7657D71E">
                            <wp:extent cx="514985" cy="196933"/>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985" cy="196933"/>
                                    </a:xfrm>
                                    <a:prstGeom prst="rect">
                                      <a:avLst/>
                                    </a:prstGeom>
                                    <a:noFill/>
                                    <a:ln>
                                      <a:noFill/>
                                    </a:ln>
                                  </pic:spPr>
                                </pic:pic>
                              </a:graphicData>
                            </a:graphic>
                          </wp:inline>
                        </w:drawing>
                      </w:r>
                    </w:p>
                    <w:p w14:paraId="67AA2E3C" w14:textId="77777777" w:rsidR="006C13DF" w:rsidRPr="006C18BB" w:rsidRDefault="006C13DF" w:rsidP="006C18BB">
                      <w:pPr>
                        <w:rPr>
                          <w:rFonts w:ascii="Arial" w:hAnsi="Arial" w:cs="Arial"/>
                        </w:rPr>
                      </w:pPr>
                    </w:p>
                  </w:txbxContent>
                </v:textbox>
              </v:shape>
            </w:pict>
          </mc:Fallback>
        </mc:AlternateContent>
      </w:r>
      <w:r w:rsidRPr="006C18BB">
        <w:rPr>
          <w:noProof/>
          <w:lang w:eastAsia="nl-NL"/>
        </w:rPr>
        <mc:AlternateContent>
          <mc:Choice Requires="wps">
            <w:drawing>
              <wp:anchor distT="0" distB="0" distL="114300" distR="114300" simplePos="0" relativeHeight="251685888" behindDoc="0" locked="0" layoutInCell="1" allowOverlap="1" wp14:anchorId="7A5377D2" wp14:editId="22B9FCE5">
                <wp:simplePos x="0" y="0"/>
                <wp:positionH relativeFrom="column">
                  <wp:posOffset>562611</wp:posOffset>
                </wp:positionH>
                <wp:positionV relativeFrom="paragraph">
                  <wp:posOffset>2403006</wp:posOffset>
                </wp:positionV>
                <wp:extent cx="707142" cy="270344"/>
                <wp:effectExtent l="0" t="0" r="0" b="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42" cy="270344"/>
                        </a:xfrm>
                        <a:prstGeom prst="rect">
                          <a:avLst/>
                        </a:prstGeom>
                        <a:solidFill>
                          <a:srgbClr val="FFFFFF"/>
                        </a:solidFill>
                        <a:ln w="9525">
                          <a:noFill/>
                          <a:miter lim="800000"/>
                          <a:headEnd/>
                          <a:tailEnd/>
                        </a:ln>
                      </wps:spPr>
                      <wps:txbx>
                        <w:txbxContent>
                          <w:p w14:paraId="2B956D8F" w14:textId="77777777" w:rsidR="006C13DF" w:rsidRPr="006C18BB" w:rsidRDefault="006C13DF" w:rsidP="006C18BB">
                            <w:pPr>
                              <w:rPr>
                                <w:rFonts w:ascii="Arial" w:hAnsi="Arial" w:cs="Arial"/>
                              </w:rPr>
                            </w:pPr>
                            <w:r w:rsidRPr="006C18BB">
                              <w:rPr>
                                <w:rFonts w:ascii="Arial" w:hAnsi="Arial" w:cs="Arial"/>
                              </w:rPr>
                              <w:t>0,00310</w:t>
                            </w:r>
                          </w:p>
                          <w:p w14:paraId="3AE51AD4" w14:textId="6C76FB59" w:rsidR="006C13DF" w:rsidRPr="006C18BB" w:rsidRDefault="006C13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377D2" id="_x0000_s1028" type="#_x0000_t202" style="position:absolute;left:0;text-align:left;margin-left:44.3pt;margin-top:189.2pt;width:55.7pt;height:2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" stroked="f">
                <v:textbox>
                  <w:txbxContent>
                    <w:p w14:paraId="2B956D8F" w14:textId="77777777" w:rsidR="006C13DF" w:rsidRPr="006C18BB" w:rsidRDefault="006C13DF" w:rsidP="006C18BB">
                      <w:pPr>
                        <w:rPr>
                          <w:rFonts w:ascii="Arial" w:hAnsi="Arial" w:cs="Arial"/>
                        </w:rPr>
                      </w:pPr>
                      <w:r w:rsidRPr="006C18BB">
                        <w:rPr>
                          <w:rFonts w:ascii="Arial" w:hAnsi="Arial" w:cs="Arial"/>
                        </w:rPr>
                        <w:t>0,00310</w:t>
                      </w:r>
                    </w:p>
                    <w:p w14:paraId="3AE51AD4" w14:textId="6C76FB59" w:rsidR="006C13DF" w:rsidRPr="006C18BB" w:rsidRDefault="006C13DF">
                      <w:pPr>
                        <w:rPr>
                          <w:rFonts w:ascii="Arial" w:hAnsi="Arial" w:cs="Arial"/>
                        </w:rPr>
                      </w:pPr>
                    </w:p>
                  </w:txbxContent>
                </v:textbox>
              </v:shape>
            </w:pict>
          </mc:Fallback>
        </mc:AlternateContent>
      </w:r>
      <w:r w:rsidRPr="006C18BB">
        <w:rPr>
          <w:noProof/>
          <w:lang w:eastAsia="nl-NL"/>
        </w:rPr>
        <mc:AlternateContent>
          <mc:Choice Requires="wps">
            <w:drawing>
              <wp:anchor distT="0" distB="0" distL="114300" distR="114300" simplePos="0" relativeHeight="251683840" behindDoc="0" locked="0" layoutInCell="1" allowOverlap="1" wp14:anchorId="52BCE74C" wp14:editId="4B0DF692">
                <wp:simplePos x="0" y="0"/>
                <wp:positionH relativeFrom="column">
                  <wp:posOffset>566475</wp:posOffset>
                </wp:positionH>
                <wp:positionV relativeFrom="paragraph">
                  <wp:posOffset>1480157</wp:posOffset>
                </wp:positionV>
                <wp:extent cx="715617" cy="278295"/>
                <wp:effectExtent l="0" t="0" r="8890" b="7620"/>
                <wp:wrapNone/>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 cy="278295"/>
                        </a:xfrm>
                        <a:prstGeom prst="rect">
                          <a:avLst/>
                        </a:prstGeom>
                        <a:solidFill>
                          <a:srgbClr val="FFFFFF"/>
                        </a:solidFill>
                        <a:ln w="9525">
                          <a:noFill/>
                          <a:miter lim="800000"/>
                          <a:headEnd/>
                          <a:tailEnd/>
                        </a:ln>
                      </wps:spPr>
                      <wps:txbx>
                        <w:txbxContent>
                          <w:p w14:paraId="3288AD68" w14:textId="6EC04FB4" w:rsidR="006C13DF" w:rsidRPr="006C18BB" w:rsidRDefault="006C13DF" w:rsidP="006C18BB">
                            <w:pPr>
                              <w:rPr>
                                <w:rFonts w:ascii="Arial" w:hAnsi="Arial" w:cs="Arial"/>
                              </w:rPr>
                            </w:pPr>
                            <w:r w:rsidRPr="006C18BB">
                              <w:rPr>
                                <w:rFonts w:ascii="Arial" w:hAnsi="Arial" w:cs="Arial"/>
                              </w:rPr>
                              <w:t>0,0031</w:t>
                            </w:r>
                            <w:r>
                              <w:rPr>
                                <w:rFonts w:ascii="Arial" w:hAnsi="Arial" w:cs="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CE74C" id="_x0000_s1029" type="#_x0000_t202" style="position:absolute;left:0;text-align:left;margin-left:44.6pt;margin-top:116.55pt;width:56.35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" stroked="f">
                <v:textbox>
                  <w:txbxContent>
                    <w:p w14:paraId="3288AD68" w14:textId="6EC04FB4" w:rsidR="006C13DF" w:rsidRPr="006C18BB" w:rsidRDefault="006C13DF" w:rsidP="006C18BB">
                      <w:pPr>
                        <w:rPr>
                          <w:rFonts w:ascii="Arial" w:hAnsi="Arial" w:cs="Arial"/>
                        </w:rPr>
                      </w:pPr>
                      <w:r w:rsidRPr="006C18BB">
                        <w:rPr>
                          <w:rFonts w:ascii="Arial" w:hAnsi="Arial" w:cs="Arial"/>
                        </w:rPr>
                        <w:t>0,0031</w:t>
                      </w:r>
                      <w:r>
                        <w:rPr>
                          <w:rFonts w:ascii="Arial" w:hAnsi="Arial" w:cs="Arial"/>
                        </w:rPr>
                        <w:t>2</w:t>
                      </w:r>
                    </w:p>
                  </w:txbxContent>
                </v:textbox>
              </v:shape>
            </w:pict>
          </mc:Fallback>
        </mc:AlternateContent>
      </w:r>
      <w:r w:rsidRPr="006C18BB">
        <w:rPr>
          <w:noProof/>
          <w:lang w:eastAsia="nl-NL"/>
        </w:rPr>
        <mc:AlternateContent>
          <mc:Choice Requires="wps">
            <w:drawing>
              <wp:anchor distT="0" distB="0" distL="114300" distR="114300" simplePos="0" relativeHeight="251681792" behindDoc="0" locked="0" layoutInCell="1" allowOverlap="1" wp14:anchorId="002A7B48" wp14:editId="65F37649">
                <wp:simplePos x="0" y="0"/>
                <wp:positionH relativeFrom="column">
                  <wp:posOffset>565591</wp:posOffset>
                </wp:positionH>
                <wp:positionV relativeFrom="paragraph">
                  <wp:posOffset>612250</wp:posOffset>
                </wp:positionV>
                <wp:extent cx="715617" cy="278295"/>
                <wp:effectExtent l="0" t="0" r="8890" b="762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 cy="278295"/>
                        </a:xfrm>
                        <a:prstGeom prst="rect">
                          <a:avLst/>
                        </a:prstGeom>
                        <a:solidFill>
                          <a:srgbClr val="FFFFFF"/>
                        </a:solidFill>
                        <a:ln w="9525">
                          <a:noFill/>
                          <a:miter lim="800000"/>
                          <a:headEnd/>
                          <a:tailEnd/>
                        </a:ln>
                      </wps:spPr>
                      <wps:txbx>
                        <w:txbxContent>
                          <w:p w14:paraId="403DA748" w14:textId="376B92CF" w:rsidR="006C13DF" w:rsidRPr="006C18BB" w:rsidRDefault="006C13DF" w:rsidP="006C18BB">
                            <w:pPr>
                              <w:rPr>
                                <w:rFonts w:ascii="Arial" w:hAnsi="Arial" w:cs="Arial"/>
                              </w:rPr>
                            </w:pPr>
                            <w:r w:rsidRPr="006C18BB">
                              <w:rPr>
                                <w:rFonts w:ascii="Arial" w:hAnsi="Arial" w:cs="Arial"/>
                              </w:rPr>
                              <w:t>0,00314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A7B48" id="_x0000_s1030" type="#_x0000_t202" style="position:absolute;left:0;text-align:left;margin-left:44.55pt;margin-top:48.2pt;width:56.35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" stroked="f">
                <v:textbox>
                  <w:txbxContent>
                    <w:p w14:paraId="403DA748" w14:textId="376B92CF" w:rsidR="006C13DF" w:rsidRPr="006C18BB" w:rsidRDefault="006C13DF" w:rsidP="006C18BB">
                      <w:pPr>
                        <w:rPr>
                          <w:rFonts w:ascii="Arial" w:hAnsi="Arial" w:cs="Arial"/>
                        </w:rPr>
                      </w:pPr>
                      <w:r w:rsidRPr="006C18BB">
                        <w:rPr>
                          <w:rFonts w:ascii="Arial" w:hAnsi="Arial" w:cs="Arial"/>
                        </w:rPr>
                        <w:t>0,00314</w:t>
                      </w:r>
                    </w:p>
                  </w:txbxContent>
                </v:textbox>
              </v:shape>
            </w:pict>
          </mc:Fallback>
        </mc:AlternateContent>
      </w:r>
      <w:r w:rsidR="00CD365C">
        <w:rPr>
          <w:noProof/>
          <w:lang w:eastAsia="nl-NL"/>
        </w:rPr>
        <w:drawing>
          <wp:inline distT="0" distB="0" distL="0" distR="0" wp14:anchorId="4060C0BA" wp14:editId="5ACE7117">
            <wp:extent cx="6120130" cy="5353050"/>
            <wp:effectExtent l="0" t="0" r="0" b="0"/>
            <wp:docPr id="22" name="Obráze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uloha1-fig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130" cy="5353050"/>
                    </a:xfrm>
                    <a:prstGeom prst="rect">
                      <a:avLst/>
                    </a:prstGeom>
                  </pic:spPr>
                </pic:pic>
              </a:graphicData>
            </a:graphic>
          </wp:inline>
        </w:drawing>
      </w:r>
    </w:p>
    <w:p w14:paraId="2EB3313D" w14:textId="77777777" w:rsidR="00CD365C" w:rsidRDefault="00CD365C" w:rsidP="00CD365C">
      <w:pPr>
        <w:pStyle w:val="IChOtextnormal"/>
        <w:spacing w:before="120"/>
        <w:jc w:val="center"/>
        <w:rPr>
          <w:lang w:val="en-GB"/>
        </w:rPr>
      </w:pPr>
    </w:p>
    <w:p w14:paraId="2B74AFCD" w14:textId="77777777" w:rsidR="00CD365C" w:rsidRPr="0072428B" w:rsidRDefault="00CD365C" w:rsidP="00CD365C">
      <w:pPr>
        <w:pStyle w:val="IChOtextnormal"/>
        <w:spacing w:before="120"/>
        <w:jc w:val="center"/>
        <w:rPr>
          <w:lang w:val="en-GB"/>
        </w:rPr>
      </w:pPr>
    </w:p>
    <w:tbl>
      <w:tblPr>
        <w:tblW w:w="0" w:type="auto"/>
        <w:tblInd w:w="100" w:type="dxa"/>
        <w:tblBorders>
          <w:top w:val="single" w:sz="4" w:space="0" w:color="auto"/>
          <w:bottom w:val="single" w:sz="4" w:space="0" w:color="auto"/>
          <w:insideH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3230"/>
        <w:gridCol w:w="1028"/>
        <w:gridCol w:w="1028"/>
        <w:gridCol w:w="1029"/>
        <w:gridCol w:w="1028"/>
        <w:gridCol w:w="1028"/>
        <w:gridCol w:w="1029"/>
      </w:tblGrid>
      <w:tr w:rsidR="00CD365C" w:rsidRPr="0072428B" w14:paraId="550C96D0" w14:textId="77777777" w:rsidTr="006C18BB">
        <w:tc>
          <w:tcPr>
            <w:tcW w:w="3230" w:type="dxa"/>
            <w:shd w:val="clear" w:color="auto" w:fill="auto"/>
            <w:vAlign w:val="center"/>
          </w:tcPr>
          <w:p w14:paraId="36891F9E" w14:textId="77777777" w:rsidR="00CD365C" w:rsidRPr="0072428B" w:rsidRDefault="00CD365C" w:rsidP="006C18BB">
            <w:pPr>
              <w:pStyle w:val="IChOtextnormal"/>
              <w:spacing w:after="0" w:line="240" w:lineRule="auto"/>
              <w:rPr>
                <w:lang w:val="en-GB"/>
              </w:rPr>
            </w:pPr>
            <w:r w:rsidRPr="0072428B">
              <w:rPr>
                <w:i/>
                <w:lang w:val="en-GB"/>
              </w:rPr>
              <w:t>c</w:t>
            </w:r>
            <w:r w:rsidRPr="00490081">
              <w:rPr>
                <w:vertAlign w:val="subscript"/>
                <w:lang w:val="en-GB"/>
              </w:rPr>
              <w:t>init</w:t>
            </w:r>
            <w:r w:rsidRPr="0072428B">
              <w:rPr>
                <w:lang w:val="en-GB"/>
              </w:rPr>
              <w:t xml:space="preserve"> </w:t>
            </w:r>
            <w:r>
              <w:rPr>
                <w:lang w:val="en-GB"/>
              </w:rPr>
              <w:t xml:space="preserve">/ </w:t>
            </w:r>
            <w:r w:rsidRPr="0072428B">
              <w:rPr>
                <w:lang w:val="en-GB"/>
              </w:rPr>
              <w:t>10</w:t>
            </w:r>
            <w:r w:rsidRPr="0072428B">
              <w:rPr>
                <w:vertAlign w:val="superscript"/>
                <w:lang w:val="en-GB"/>
              </w:rPr>
              <w:t>−6</w:t>
            </w:r>
            <w:r w:rsidRPr="0072428B">
              <w:rPr>
                <w:lang w:val="en-GB"/>
              </w:rPr>
              <w:t> mol dm</w:t>
            </w:r>
            <w:r w:rsidRPr="0072428B">
              <w:rPr>
                <w:vertAlign w:val="superscript"/>
                <w:lang w:val="en-GB"/>
              </w:rPr>
              <w:t>−3</w:t>
            </w:r>
            <w:r w:rsidRPr="0072428B">
              <w:rPr>
                <w:position w:val="24"/>
                <w:lang w:val="en-GB"/>
              </w:rPr>
              <w:t xml:space="preserve"> </w:t>
            </w:r>
          </w:p>
        </w:tc>
        <w:tc>
          <w:tcPr>
            <w:tcW w:w="1028" w:type="dxa"/>
            <w:shd w:val="clear" w:color="auto" w:fill="auto"/>
            <w:vAlign w:val="center"/>
          </w:tcPr>
          <w:p w14:paraId="458EC990" w14:textId="77777777" w:rsidR="00CD365C" w:rsidRPr="0072428B" w:rsidRDefault="00CD365C" w:rsidP="006C18BB">
            <w:pPr>
              <w:pStyle w:val="IChOtextnormal"/>
              <w:spacing w:after="0" w:line="240" w:lineRule="auto"/>
              <w:jc w:val="center"/>
              <w:rPr>
                <w:lang w:val="en-GB"/>
              </w:rPr>
            </w:pPr>
            <w:r>
              <w:rPr>
                <w:lang w:val="en-GB"/>
              </w:rPr>
              <w:t>0,</w:t>
            </w:r>
            <w:r w:rsidRPr="0072428B">
              <w:rPr>
                <w:lang w:val="en-GB"/>
              </w:rPr>
              <w:t>25</w:t>
            </w:r>
          </w:p>
        </w:tc>
        <w:tc>
          <w:tcPr>
            <w:tcW w:w="1028" w:type="dxa"/>
            <w:shd w:val="clear" w:color="auto" w:fill="auto"/>
            <w:vAlign w:val="center"/>
          </w:tcPr>
          <w:p w14:paraId="11D77900" w14:textId="77777777" w:rsidR="00CD365C" w:rsidRPr="0072428B" w:rsidRDefault="00CD365C" w:rsidP="006C18BB">
            <w:pPr>
              <w:pStyle w:val="IChOtextnormal"/>
              <w:spacing w:after="0" w:line="240" w:lineRule="auto"/>
              <w:jc w:val="center"/>
              <w:rPr>
                <w:lang w:val="en-GB"/>
              </w:rPr>
            </w:pPr>
            <w:r>
              <w:rPr>
                <w:lang w:val="en-GB"/>
              </w:rPr>
              <w:t>0,</w:t>
            </w:r>
            <w:r w:rsidRPr="0072428B">
              <w:rPr>
                <w:lang w:val="en-GB"/>
              </w:rPr>
              <w:t>50</w:t>
            </w:r>
          </w:p>
        </w:tc>
        <w:tc>
          <w:tcPr>
            <w:tcW w:w="1029" w:type="dxa"/>
            <w:shd w:val="clear" w:color="auto" w:fill="auto"/>
            <w:vAlign w:val="center"/>
          </w:tcPr>
          <w:p w14:paraId="1249A6C1" w14:textId="77777777" w:rsidR="00CD365C" w:rsidRPr="0072428B" w:rsidRDefault="00CD365C" w:rsidP="006C18BB">
            <w:pPr>
              <w:pStyle w:val="IChOtextnormal"/>
              <w:spacing w:after="0" w:line="240" w:lineRule="auto"/>
              <w:jc w:val="center"/>
              <w:rPr>
                <w:lang w:val="en-GB"/>
              </w:rPr>
            </w:pPr>
            <w:r>
              <w:rPr>
                <w:lang w:val="en-GB"/>
              </w:rPr>
              <w:t>1,</w:t>
            </w:r>
            <w:r w:rsidRPr="0072428B">
              <w:rPr>
                <w:lang w:val="en-GB"/>
              </w:rPr>
              <w:t>00</w:t>
            </w:r>
          </w:p>
        </w:tc>
        <w:tc>
          <w:tcPr>
            <w:tcW w:w="1028" w:type="dxa"/>
            <w:shd w:val="clear" w:color="auto" w:fill="auto"/>
            <w:vAlign w:val="center"/>
          </w:tcPr>
          <w:p w14:paraId="2E8F04F8" w14:textId="77777777" w:rsidR="00CD365C" w:rsidRPr="0072428B" w:rsidRDefault="00CD365C" w:rsidP="006C18BB">
            <w:pPr>
              <w:pStyle w:val="IChOtextnormal"/>
              <w:spacing w:after="0" w:line="240" w:lineRule="auto"/>
              <w:jc w:val="center"/>
              <w:rPr>
                <w:lang w:val="en-GB"/>
              </w:rPr>
            </w:pPr>
            <w:r>
              <w:rPr>
                <w:lang w:val="en-GB"/>
              </w:rPr>
              <w:t>2,</w:t>
            </w:r>
            <w:r w:rsidRPr="0072428B">
              <w:rPr>
                <w:lang w:val="en-GB"/>
              </w:rPr>
              <w:t>0</w:t>
            </w:r>
          </w:p>
        </w:tc>
        <w:tc>
          <w:tcPr>
            <w:tcW w:w="1028" w:type="dxa"/>
            <w:shd w:val="clear" w:color="auto" w:fill="auto"/>
            <w:vAlign w:val="center"/>
          </w:tcPr>
          <w:p w14:paraId="3FBE632E" w14:textId="77777777" w:rsidR="00CD365C" w:rsidRPr="0072428B" w:rsidRDefault="00CD365C" w:rsidP="006C18BB">
            <w:pPr>
              <w:pStyle w:val="IChOtextnormal"/>
              <w:spacing w:after="0" w:line="240" w:lineRule="auto"/>
              <w:jc w:val="center"/>
              <w:rPr>
                <w:lang w:val="en-GB"/>
              </w:rPr>
            </w:pPr>
            <w:r>
              <w:rPr>
                <w:lang w:val="en-GB"/>
              </w:rPr>
              <w:t>4,</w:t>
            </w:r>
            <w:r w:rsidRPr="0072428B">
              <w:rPr>
                <w:lang w:val="en-GB"/>
              </w:rPr>
              <w:t>0</w:t>
            </w:r>
          </w:p>
        </w:tc>
        <w:tc>
          <w:tcPr>
            <w:tcW w:w="1029" w:type="dxa"/>
            <w:shd w:val="clear" w:color="auto" w:fill="auto"/>
            <w:vAlign w:val="center"/>
          </w:tcPr>
          <w:p w14:paraId="05EFA153" w14:textId="77777777" w:rsidR="00CD365C" w:rsidRPr="0072428B" w:rsidRDefault="00CD365C" w:rsidP="006C18BB">
            <w:pPr>
              <w:pStyle w:val="IChOtextnormal"/>
              <w:spacing w:after="0" w:line="240" w:lineRule="auto"/>
              <w:jc w:val="center"/>
              <w:rPr>
                <w:lang w:val="en-GB"/>
              </w:rPr>
            </w:pPr>
            <w:r>
              <w:rPr>
                <w:lang w:val="en-GB"/>
              </w:rPr>
              <w:t>8,</w:t>
            </w:r>
            <w:r w:rsidRPr="0072428B">
              <w:rPr>
                <w:lang w:val="en-GB"/>
              </w:rPr>
              <w:t>0</w:t>
            </w:r>
          </w:p>
        </w:tc>
      </w:tr>
      <w:tr w:rsidR="00CD365C" w:rsidRPr="0072428B" w14:paraId="7893E187" w14:textId="77777777" w:rsidTr="006C18BB">
        <w:tc>
          <w:tcPr>
            <w:tcW w:w="3230" w:type="dxa"/>
            <w:shd w:val="clear" w:color="auto" w:fill="auto"/>
            <w:vAlign w:val="center"/>
          </w:tcPr>
          <w:p w14:paraId="5F02831A" w14:textId="77777777" w:rsidR="00CD365C" w:rsidRPr="0072428B" w:rsidRDefault="00CD365C" w:rsidP="006C18BB">
            <w:pPr>
              <w:pStyle w:val="IChOtextnormal"/>
              <w:spacing w:after="0" w:line="240" w:lineRule="auto"/>
              <w:rPr>
                <w:lang w:val="en-GB"/>
              </w:rPr>
            </w:pPr>
            <w:r w:rsidRPr="0072428B">
              <w:rPr>
                <w:i/>
                <w:lang w:val="en-GB"/>
              </w:rPr>
              <w:t>T</w:t>
            </w:r>
            <w:r w:rsidRPr="00490081">
              <w:rPr>
                <w:vertAlign w:val="subscript"/>
                <w:lang w:val="en-GB"/>
              </w:rPr>
              <w:t>m</w:t>
            </w:r>
            <w:r w:rsidRPr="0072428B">
              <w:rPr>
                <w:lang w:val="en-GB"/>
              </w:rPr>
              <w:t xml:space="preserve"> </w:t>
            </w:r>
            <w:r>
              <w:rPr>
                <w:lang w:val="en-GB"/>
              </w:rPr>
              <w:t xml:space="preserve">/ </w:t>
            </w:r>
            <w:r w:rsidRPr="0072428B">
              <w:rPr>
                <w:lang w:val="en-GB"/>
              </w:rPr>
              <w:t>K</w:t>
            </w:r>
          </w:p>
        </w:tc>
        <w:tc>
          <w:tcPr>
            <w:tcW w:w="1028" w:type="dxa"/>
            <w:shd w:val="clear" w:color="auto" w:fill="auto"/>
            <w:vAlign w:val="center"/>
          </w:tcPr>
          <w:p w14:paraId="7E6C589B" w14:textId="77777777" w:rsidR="00CD365C" w:rsidRPr="0072428B" w:rsidRDefault="00CD365C" w:rsidP="006C18BB">
            <w:pPr>
              <w:pStyle w:val="IChOtextnormal"/>
              <w:spacing w:after="0" w:line="240" w:lineRule="auto"/>
              <w:jc w:val="center"/>
              <w:rPr>
                <w:lang w:val="en-GB"/>
              </w:rPr>
            </w:pPr>
            <w:r>
              <w:rPr>
                <w:lang w:val="en-GB"/>
              </w:rPr>
              <w:t>319,</w:t>
            </w:r>
            <w:r w:rsidRPr="0072428B">
              <w:rPr>
                <w:lang w:val="en-GB"/>
              </w:rPr>
              <w:t>0</w:t>
            </w:r>
          </w:p>
        </w:tc>
        <w:tc>
          <w:tcPr>
            <w:tcW w:w="1028" w:type="dxa"/>
            <w:shd w:val="clear" w:color="auto" w:fill="auto"/>
            <w:vAlign w:val="center"/>
          </w:tcPr>
          <w:p w14:paraId="1D901C2F" w14:textId="77777777" w:rsidR="00CD365C" w:rsidRPr="0072428B" w:rsidRDefault="00CD365C" w:rsidP="006C18BB">
            <w:pPr>
              <w:pStyle w:val="IChOtextnormal"/>
              <w:spacing w:after="0" w:line="240" w:lineRule="auto"/>
              <w:jc w:val="center"/>
              <w:rPr>
                <w:lang w:val="en-GB"/>
              </w:rPr>
            </w:pPr>
            <w:r>
              <w:rPr>
                <w:lang w:val="en-GB"/>
              </w:rPr>
              <w:t>320,</w:t>
            </w:r>
            <w:r w:rsidRPr="0072428B">
              <w:rPr>
                <w:lang w:val="en-GB"/>
              </w:rPr>
              <w:t>4</w:t>
            </w:r>
          </w:p>
        </w:tc>
        <w:tc>
          <w:tcPr>
            <w:tcW w:w="1029" w:type="dxa"/>
            <w:shd w:val="clear" w:color="auto" w:fill="auto"/>
            <w:vAlign w:val="center"/>
          </w:tcPr>
          <w:p w14:paraId="3C9603E0" w14:textId="77777777" w:rsidR="00CD365C" w:rsidRPr="0072428B" w:rsidRDefault="00CD365C" w:rsidP="006C18BB">
            <w:pPr>
              <w:pStyle w:val="IChOtextnormal"/>
              <w:spacing w:after="0" w:line="240" w:lineRule="auto"/>
              <w:jc w:val="center"/>
              <w:rPr>
                <w:lang w:val="en-GB"/>
              </w:rPr>
            </w:pPr>
            <w:r>
              <w:rPr>
                <w:lang w:val="en-GB"/>
              </w:rPr>
              <w:t>321,</w:t>
            </w:r>
            <w:r w:rsidRPr="0072428B">
              <w:rPr>
                <w:lang w:val="en-GB"/>
              </w:rPr>
              <w:t>8</w:t>
            </w:r>
          </w:p>
        </w:tc>
        <w:tc>
          <w:tcPr>
            <w:tcW w:w="1028" w:type="dxa"/>
            <w:shd w:val="clear" w:color="auto" w:fill="auto"/>
            <w:vAlign w:val="center"/>
          </w:tcPr>
          <w:p w14:paraId="621F892E" w14:textId="77777777" w:rsidR="00CD365C" w:rsidRPr="0072428B" w:rsidRDefault="00CD365C" w:rsidP="006C18BB">
            <w:pPr>
              <w:pStyle w:val="IChOtextnormal"/>
              <w:spacing w:after="0" w:line="240" w:lineRule="auto"/>
              <w:jc w:val="center"/>
              <w:rPr>
                <w:lang w:val="en-GB"/>
              </w:rPr>
            </w:pPr>
            <w:r>
              <w:rPr>
                <w:lang w:val="en-GB"/>
              </w:rPr>
              <w:t>323,</w:t>
            </w:r>
            <w:r w:rsidRPr="0072428B">
              <w:rPr>
                <w:lang w:val="en-GB"/>
              </w:rPr>
              <w:t>3</w:t>
            </w:r>
          </w:p>
        </w:tc>
        <w:tc>
          <w:tcPr>
            <w:tcW w:w="1028" w:type="dxa"/>
            <w:shd w:val="clear" w:color="auto" w:fill="auto"/>
            <w:vAlign w:val="center"/>
          </w:tcPr>
          <w:p w14:paraId="6EDE9D9F" w14:textId="77777777" w:rsidR="00CD365C" w:rsidRPr="0072428B" w:rsidRDefault="00CD365C" w:rsidP="006C18BB">
            <w:pPr>
              <w:pStyle w:val="IChOtextnormal"/>
              <w:spacing w:after="0" w:line="240" w:lineRule="auto"/>
              <w:jc w:val="center"/>
              <w:rPr>
                <w:lang w:val="en-GB"/>
              </w:rPr>
            </w:pPr>
            <w:r>
              <w:rPr>
                <w:lang w:val="en-GB"/>
              </w:rPr>
              <w:t>324,</w:t>
            </w:r>
            <w:r w:rsidRPr="0072428B">
              <w:rPr>
                <w:lang w:val="en-GB"/>
              </w:rPr>
              <w:t>7</w:t>
            </w:r>
          </w:p>
        </w:tc>
        <w:tc>
          <w:tcPr>
            <w:tcW w:w="1029" w:type="dxa"/>
            <w:shd w:val="clear" w:color="auto" w:fill="auto"/>
            <w:vAlign w:val="center"/>
          </w:tcPr>
          <w:p w14:paraId="6D51DCE3" w14:textId="77777777" w:rsidR="00CD365C" w:rsidRPr="0072428B" w:rsidRDefault="00CD365C" w:rsidP="006C18BB">
            <w:pPr>
              <w:pStyle w:val="IChOtextnormal"/>
              <w:spacing w:after="0" w:line="240" w:lineRule="auto"/>
              <w:jc w:val="center"/>
              <w:rPr>
                <w:lang w:val="en-GB"/>
              </w:rPr>
            </w:pPr>
            <w:r>
              <w:rPr>
                <w:lang w:val="en-GB"/>
              </w:rPr>
              <w:t>326,</w:t>
            </w:r>
            <w:r w:rsidRPr="0072428B">
              <w:rPr>
                <w:lang w:val="en-GB"/>
              </w:rPr>
              <w:t>2</w:t>
            </w:r>
          </w:p>
        </w:tc>
      </w:tr>
    </w:tbl>
    <w:p w14:paraId="5C3FFBFE" w14:textId="77777777" w:rsidR="00CD365C" w:rsidRPr="0072428B" w:rsidRDefault="00CD365C" w:rsidP="00CD365C">
      <w:pPr>
        <w:pStyle w:val="IChOtextnormal"/>
        <w:rPr>
          <w:lang w:val="en-GB"/>
        </w:rPr>
      </w:pPr>
    </w:p>
    <w:p w14:paraId="1DB3142B" w14:textId="77777777" w:rsidR="00CD365C" w:rsidRDefault="00CD365C" w:rsidP="00CD365C">
      <w:pPr>
        <w:rPr>
          <w:rFonts w:ascii="Arial" w:hAnsi="Arial" w:cs="Arial"/>
          <w:lang w:val="en-GB"/>
        </w:rPr>
      </w:pPr>
      <w:r>
        <w:rPr>
          <w:lang w:val="en-GB"/>
        </w:rPr>
        <w:br w:type="page"/>
      </w:r>
    </w:p>
    <w:p w14:paraId="7A1987BD" w14:textId="133A076B" w:rsidR="00CD365C" w:rsidRPr="00092DFD" w:rsidRDefault="00CD365C" w:rsidP="00CD365C">
      <w:pPr>
        <w:pStyle w:val="IChOtextnormal"/>
        <w:ind w:left="567" w:hanging="567"/>
      </w:pPr>
      <w:r w:rsidRPr="00092DFD">
        <w:lastRenderedPageBreak/>
        <w:t>1.6</w:t>
      </w:r>
      <w:r w:rsidRPr="00092DFD">
        <w:tab/>
        <w:t xml:space="preserve">Bereken de </w:t>
      </w:r>
      <w:r w:rsidRPr="00092DFD">
        <w:rPr>
          <w:color w:val="000000"/>
        </w:rPr>
        <w:t xml:space="preserve">standaard enthalpie </w:t>
      </w:r>
      <w:r w:rsidRPr="00490081">
        <w:rPr>
          <w:color w:val="000000"/>
          <w:lang w:val="en-GB"/>
        </w:rPr>
        <w:t>Δ</w:t>
      </w:r>
      <w:r w:rsidRPr="00092DFD">
        <w:rPr>
          <w:i/>
          <w:color w:val="000000"/>
        </w:rPr>
        <w:t>H°</w:t>
      </w:r>
      <w:r w:rsidRPr="00092DFD">
        <w:rPr>
          <w:color w:val="000000"/>
        </w:rPr>
        <w:t xml:space="preserve"> </w:t>
      </w:r>
      <w:r w:rsidR="00C94B48">
        <w:rPr>
          <w:color w:val="000000"/>
        </w:rPr>
        <w:t>en de</w:t>
      </w:r>
      <w:r w:rsidRPr="00092DFD">
        <w:rPr>
          <w:color w:val="000000"/>
        </w:rPr>
        <w:t xml:space="preserve"> standaard entropie </w:t>
      </w:r>
      <w:r w:rsidRPr="00490081">
        <w:rPr>
          <w:color w:val="000000"/>
          <w:lang w:val="en-GB"/>
        </w:rPr>
        <w:t>Δ</w:t>
      </w:r>
      <w:r w:rsidRPr="00092DFD">
        <w:rPr>
          <w:i/>
          <w:color w:val="000000"/>
        </w:rPr>
        <w:t>S°</w:t>
      </w:r>
      <w:r w:rsidRPr="00092DFD">
        <w:rPr>
          <w:color w:val="000000"/>
        </w:rPr>
        <w:t xml:space="preserve"> van de associatie van enkelvoudige DNA strengen tot </w:t>
      </w:r>
      <w:r>
        <w:rPr>
          <w:color w:val="000000"/>
        </w:rPr>
        <w:t xml:space="preserve">het </w:t>
      </w:r>
      <w:r w:rsidRPr="00092DFD">
        <w:rPr>
          <w:color w:val="000000"/>
        </w:rPr>
        <w:t>palindro</w:t>
      </w:r>
      <w:r>
        <w:rPr>
          <w:color w:val="000000"/>
        </w:rPr>
        <w:t>me,</w:t>
      </w:r>
      <w:r w:rsidRPr="00092DFD">
        <w:rPr>
          <w:color w:val="000000"/>
        </w:rPr>
        <w:t xml:space="preserve"> du</w:t>
      </w:r>
      <w:r>
        <w:rPr>
          <w:color w:val="000000"/>
        </w:rPr>
        <w:t xml:space="preserve">bbelstrengs </w:t>
      </w:r>
      <w:r w:rsidRPr="00092DFD">
        <w:rPr>
          <w:color w:val="000000"/>
        </w:rPr>
        <w:t>Drew–Dickerson dodecanucleotide (</w:t>
      </w:r>
      <w:r w:rsidRPr="00092DFD">
        <w:rPr>
          <w:b/>
          <w:color w:val="000000"/>
        </w:rPr>
        <w:t>1</w:t>
      </w:r>
      <w:r w:rsidRPr="00092DFD">
        <w:rPr>
          <w:color w:val="000000"/>
        </w:rPr>
        <w:t xml:space="preserve">). Neem hierbij aan dat </w:t>
      </w:r>
      <w:r w:rsidRPr="00490081">
        <w:rPr>
          <w:color w:val="000000"/>
          <w:lang w:val="en-GB"/>
        </w:rPr>
        <w:t>Δ</w:t>
      </w:r>
      <w:r w:rsidRPr="00092DFD">
        <w:rPr>
          <w:i/>
          <w:color w:val="000000"/>
        </w:rPr>
        <w:t>H°</w:t>
      </w:r>
      <w:r w:rsidRPr="00092DFD">
        <w:rPr>
          <w:color w:val="000000"/>
        </w:rPr>
        <w:t xml:space="preserve"> </w:t>
      </w:r>
      <w:r w:rsidR="00C94B48">
        <w:rPr>
          <w:color w:val="000000"/>
        </w:rPr>
        <w:t>en</w:t>
      </w:r>
      <w:r w:rsidRPr="00092DFD">
        <w:rPr>
          <w:color w:val="000000"/>
        </w:rPr>
        <w:t xml:space="preserve"> </w:t>
      </w:r>
      <w:r w:rsidRPr="00490081">
        <w:rPr>
          <w:color w:val="000000"/>
          <w:lang w:val="en-GB"/>
        </w:rPr>
        <w:t>Δ</w:t>
      </w:r>
      <w:r w:rsidRPr="00092DFD">
        <w:rPr>
          <w:i/>
          <w:color w:val="000000"/>
        </w:rPr>
        <w:t xml:space="preserve">S° </w:t>
      </w:r>
      <w:r w:rsidRPr="00092DFD">
        <w:rPr>
          <w:color w:val="000000"/>
        </w:rPr>
        <w:t>niet</w:t>
      </w:r>
      <w:r>
        <w:rPr>
          <w:color w:val="000000"/>
        </w:rPr>
        <w:t xml:space="preserve"> veranderen bij temperatuurverandering.</w:t>
      </w:r>
    </w:p>
    <w:tbl>
      <w:tblPr>
        <w:tblStyle w:val="Tabelraster"/>
        <w:tblW w:w="0" w:type="auto"/>
        <w:tblInd w:w="562" w:type="dxa"/>
        <w:tblLook w:val="04A0" w:firstRow="1" w:lastRow="0" w:firstColumn="1" w:lastColumn="0" w:noHBand="0" w:noVBand="1"/>
      </w:tblPr>
      <w:tblGrid>
        <w:gridCol w:w="9292"/>
      </w:tblGrid>
      <w:tr w:rsidR="00CD365C" w:rsidRPr="0072428B" w14:paraId="051333A2" w14:textId="77777777" w:rsidTr="006C18BB">
        <w:tc>
          <w:tcPr>
            <w:tcW w:w="9503" w:type="dxa"/>
          </w:tcPr>
          <w:p w14:paraId="407960DC" w14:textId="77777777" w:rsidR="00CD365C" w:rsidRPr="00E33DB8" w:rsidRDefault="00CD365C" w:rsidP="006C18BB">
            <w:pPr>
              <w:pStyle w:val="IChOtextnormal"/>
              <w:spacing w:before="120"/>
              <w:jc w:val="left"/>
              <w:rPr>
                <w:lang w:val="en-GB"/>
              </w:rPr>
            </w:pPr>
            <w:r>
              <w:rPr>
                <w:lang w:val="en-GB"/>
              </w:rPr>
              <w:t>Berekening</w:t>
            </w:r>
            <w:r w:rsidRPr="00E33DB8">
              <w:rPr>
                <w:lang w:val="en-GB"/>
              </w:rPr>
              <w:t>:</w:t>
            </w:r>
          </w:p>
          <w:p w14:paraId="0B85B3DD" w14:textId="77777777" w:rsidR="00CD365C" w:rsidRDefault="00CD365C" w:rsidP="006C18BB">
            <w:pPr>
              <w:pStyle w:val="IChOtextnormal"/>
              <w:rPr>
                <w:color w:val="FF0000"/>
                <w:lang w:val="en-GB"/>
              </w:rPr>
            </w:pPr>
          </w:p>
          <w:p w14:paraId="2351D3E5" w14:textId="77777777" w:rsidR="00CD365C" w:rsidRDefault="00CD365C" w:rsidP="006C18BB">
            <w:pPr>
              <w:pStyle w:val="IChOtextnormal"/>
              <w:rPr>
                <w:rFonts w:eastAsiaTheme="minorEastAsia"/>
                <w:i/>
                <w:color w:val="FF0000"/>
                <w:sz w:val="20"/>
                <w:szCs w:val="20"/>
                <w:lang w:val="en-GB"/>
              </w:rPr>
            </w:pPr>
          </w:p>
          <w:p w14:paraId="153AAAEC" w14:textId="77777777" w:rsidR="00CD365C" w:rsidRDefault="00CD365C" w:rsidP="006C18BB">
            <w:pPr>
              <w:pStyle w:val="IChOtextnormal"/>
              <w:rPr>
                <w:rFonts w:eastAsiaTheme="minorEastAsia"/>
                <w:i/>
                <w:color w:val="FF0000"/>
                <w:sz w:val="20"/>
                <w:szCs w:val="20"/>
                <w:lang w:val="en-GB"/>
              </w:rPr>
            </w:pPr>
          </w:p>
          <w:p w14:paraId="06BBD217" w14:textId="77777777" w:rsidR="00CD365C" w:rsidRDefault="00CD365C" w:rsidP="006C18BB">
            <w:pPr>
              <w:pStyle w:val="IChOtextnormal"/>
              <w:rPr>
                <w:rFonts w:eastAsiaTheme="minorEastAsia"/>
                <w:i/>
                <w:color w:val="FF0000"/>
                <w:sz w:val="20"/>
                <w:szCs w:val="20"/>
                <w:lang w:val="en-GB"/>
              </w:rPr>
            </w:pPr>
          </w:p>
          <w:p w14:paraId="6E77723A" w14:textId="77777777" w:rsidR="00CD365C" w:rsidRDefault="00CD365C" w:rsidP="006C18BB">
            <w:pPr>
              <w:pStyle w:val="IChOtextnormal"/>
              <w:rPr>
                <w:rFonts w:eastAsiaTheme="minorEastAsia"/>
                <w:i/>
                <w:color w:val="FF0000"/>
                <w:sz w:val="20"/>
                <w:szCs w:val="20"/>
                <w:lang w:val="en-GB"/>
              </w:rPr>
            </w:pPr>
          </w:p>
          <w:p w14:paraId="77660BE9" w14:textId="77777777" w:rsidR="00CD365C" w:rsidRDefault="00CD365C" w:rsidP="006C18BB">
            <w:pPr>
              <w:pStyle w:val="IChOtextnormal"/>
              <w:rPr>
                <w:rFonts w:eastAsiaTheme="minorEastAsia"/>
                <w:i/>
                <w:color w:val="FF0000"/>
                <w:sz w:val="20"/>
                <w:szCs w:val="20"/>
                <w:lang w:val="en-GB"/>
              </w:rPr>
            </w:pPr>
          </w:p>
          <w:p w14:paraId="20E3D89E" w14:textId="77777777" w:rsidR="00CD365C" w:rsidRDefault="00CD365C" w:rsidP="006C18BB">
            <w:pPr>
              <w:pStyle w:val="IChOtextnormal"/>
              <w:rPr>
                <w:rFonts w:eastAsiaTheme="minorEastAsia"/>
                <w:i/>
                <w:color w:val="FF0000"/>
                <w:sz w:val="20"/>
                <w:szCs w:val="20"/>
                <w:lang w:val="en-GB"/>
              </w:rPr>
            </w:pPr>
          </w:p>
          <w:p w14:paraId="5FF9D952" w14:textId="77777777" w:rsidR="00CD365C" w:rsidRDefault="00CD365C" w:rsidP="006C18BB">
            <w:pPr>
              <w:pStyle w:val="IChOtextnormal"/>
              <w:rPr>
                <w:rFonts w:eastAsiaTheme="minorEastAsia"/>
                <w:i/>
                <w:color w:val="FF0000"/>
                <w:sz w:val="20"/>
                <w:szCs w:val="20"/>
                <w:lang w:val="en-GB"/>
              </w:rPr>
            </w:pPr>
          </w:p>
          <w:p w14:paraId="0F131A46" w14:textId="77777777" w:rsidR="00CD365C" w:rsidRDefault="00CD365C" w:rsidP="006C18BB">
            <w:pPr>
              <w:pStyle w:val="IChOtextnormal"/>
              <w:rPr>
                <w:rFonts w:eastAsiaTheme="minorEastAsia"/>
                <w:i/>
                <w:color w:val="FF0000"/>
                <w:sz w:val="20"/>
                <w:szCs w:val="20"/>
                <w:lang w:val="en-GB"/>
              </w:rPr>
            </w:pPr>
          </w:p>
          <w:p w14:paraId="6AE3B017" w14:textId="77777777" w:rsidR="00CD365C" w:rsidRDefault="00CD365C" w:rsidP="006C18BB">
            <w:pPr>
              <w:pStyle w:val="IChOtextnormal"/>
              <w:rPr>
                <w:rFonts w:eastAsiaTheme="minorEastAsia"/>
                <w:i/>
                <w:color w:val="FF0000"/>
                <w:sz w:val="20"/>
                <w:szCs w:val="20"/>
                <w:lang w:val="en-GB"/>
              </w:rPr>
            </w:pPr>
          </w:p>
          <w:p w14:paraId="3BE75931" w14:textId="77777777" w:rsidR="00CD365C" w:rsidRDefault="00CD365C" w:rsidP="006C18BB">
            <w:pPr>
              <w:pStyle w:val="IChOtextnormal"/>
              <w:rPr>
                <w:rFonts w:eastAsiaTheme="minorEastAsia"/>
                <w:i/>
                <w:color w:val="FF0000"/>
                <w:sz w:val="20"/>
                <w:szCs w:val="20"/>
                <w:lang w:val="en-GB"/>
              </w:rPr>
            </w:pPr>
          </w:p>
          <w:p w14:paraId="355589CA" w14:textId="77777777" w:rsidR="00CD365C" w:rsidRDefault="00CD365C" w:rsidP="006C18BB">
            <w:pPr>
              <w:pStyle w:val="IChOtextnormal"/>
              <w:rPr>
                <w:rFonts w:eastAsiaTheme="minorEastAsia"/>
                <w:i/>
                <w:color w:val="FF0000"/>
                <w:sz w:val="20"/>
                <w:szCs w:val="20"/>
                <w:lang w:val="en-GB"/>
              </w:rPr>
            </w:pPr>
          </w:p>
          <w:p w14:paraId="2D93CDD2" w14:textId="77777777" w:rsidR="00CD365C" w:rsidRDefault="00CD365C" w:rsidP="006C18BB">
            <w:pPr>
              <w:pStyle w:val="IChOtextnormal"/>
              <w:rPr>
                <w:rFonts w:eastAsiaTheme="minorEastAsia"/>
                <w:i/>
                <w:color w:val="FF0000"/>
                <w:sz w:val="20"/>
                <w:szCs w:val="20"/>
                <w:lang w:val="en-GB"/>
              </w:rPr>
            </w:pPr>
          </w:p>
          <w:p w14:paraId="1A4BB70D" w14:textId="77777777" w:rsidR="00CD365C" w:rsidRDefault="00CD365C" w:rsidP="006C18BB">
            <w:pPr>
              <w:pStyle w:val="IChOtextnormal"/>
              <w:rPr>
                <w:rFonts w:eastAsiaTheme="minorEastAsia"/>
                <w:i/>
                <w:color w:val="FF0000"/>
                <w:sz w:val="20"/>
                <w:szCs w:val="20"/>
                <w:lang w:val="en-GB"/>
              </w:rPr>
            </w:pPr>
          </w:p>
          <w:p w14:paraId="65BA2551" w14:textId="77777777" w:rsidR="00CD365C" w:rsidRDefault="00CD365C" w:rsidP="006C18BB">
            <w:pPr>
              <w:pStyle w:val="IChOtextnormal"/>
              <w:rPr>
                <w:rFonts w:eastAsiaTheme="minorEastAsia"/>
                <w:i/>
                <w:color w:val="FF0000"/>
                <w:sz w:val="20"/>
                <w:szCs w:val="20"/>
                <w:lang w:val="en-GB"/>
              </w:rPr>
            </w:pPr>
          </w:p>
          <w:p w14:paraId="31368C16" w14:textId="77777777" w:rsidR="00CD365C" w:rsidRDefault="00CD365C" w:rsidP="006C18BB">
            <w:pPr>
              <w:pStyle w:val="IChOtextnormal"/>
              <w:rPr>
                <w:rFonts w:eastAsiaTheme="minorEastAsia"/>
                <w:i/>
                <w:color w:val="FF0000"/>
                <w:sz w:val="20"/>
                <w:szCs w:val="20"/>
                <w:lang w:val="en-GB"/>
              </w:rPr>
            </w:pPr>
          </w:p>
          <w:p w14:paraId="14A904E8" w14:textId="77777777" w:rsidR="00CD365C" w:rsidRDefault="00CD365C" w:rsidP="006C18BB">
            <w:pPr>
              <w:pStyle w:val="IChOtextnormal"/>
              <w:rPr>
                <w:rFonts w:eastAsiaTheme="minorEastAsia"/>
                <w:i/>
                <w:color w:val="FF0000"/>
                <w:sz w:val="20"/>
                <w:szCs w:val="20"/>
                <w:lang w:val="en-GB"/>
              </w:rPr>
            </w:pPr>
          </w:p>
          <w:p w14:paraId="332DF4C0" w14:textId="77777777" w:rsidR="00CD365C" w:rsidRPr="00235319" w:rsidRDefault="00CD365C" w:rsidP="006C18BB">
            <w:pPr>
              <w:pStyle w:val="IChOtextnormal"/>
              <w:rPr>
                <w:rFonts w:eastAsiaTheme="minorEastAsia"/>
                <w:i/>
                <w:color w:val="FF0000"/>
                <w:sz w:val="20"/>
                <w:szCs w:val="20"/>
                <w:lang w:val="en-GB"/>
              </w:rPr>
            </w:pPr>
          </w:p>
        </w:tc>
      </w:tr>
    </w:tbl>
    <w:p w14:paraId="4CB08513" w14:textId="77777777" w:rsidR="00CD365C" w:rsidRDefault="00CD365C" w:rsidP="00CD365C">
      <w:pPr>
        <w:rPr>
          <w:lang w:val="en-GB"/>
        </w:rPr>
      </w:pPr>
    </w:p>
    <w:p w14:paraId="2AEDFEB9" w14:textId="77777777" w:rsidR="00CD365C" w:rsidRPr="00F00F12" w:rsidRDefault="00CD365C" w:rsidP="00CD365C"/>
    <w:p w14:paraId="6406B1AB" w14:textId="77777777" w:rsidR="00FF4CB5" w:rsidRDefault="00FF4CB5">
      <w:pPr>
        <w:rPr>
          <w:lang w:val="en-GB"/>
        </w:rPr>
      </w:pPr>
      <w:r>
        <w:rPr>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8"/>
        <w:gridCol w:w="567"/>
        <w:gridCol w:w="567"/>
        <w:gridCol w:w="567"/>
        <w:gridCol w:w="567"/>
        <w:gridCol w:w="567"/>
        <w:gridCol w:w="567"/>
        <w:gridCol w:w="567"/>
        <w:gridCol w:w="567"/>
        <w:gridCol w:w="992"/>
      </w:tblGrid>
      <w:tr w:rsidR="00375971" w:rsidRPr="0072428B" w14:paraId="3F3C16C1" w14:textId="77777777" w:rsidTr="00375971">
        <w:trPr>
          <w:trHeight w:val="397"/>
          <w:jc w:val="center"/>
        </w:trPr>
        <w:tc>
          <w:tcPr>
            <w:tcW w:w="1990" w:type="dxa"/>
            <w:vMerge w:val="restart"/>
            <w:vAlign w:val="center"/>
          </w:tcPr>
          <w:p w14:paraId="25E1110B" w14:textId="2261A87E" w:rsidR="00375971" w:rsidRPr="0072428B" w:rsidRDefault="004401AC" w:rsidP="004401AC">
            <w:pPr>
              <w:pStyle w:val="IChOtextnormal"/>
              <w:spacing w:after="0"/>
              <w:jc w:val="center"/>
              <w:rPr>
                <w:b/>
                <w:lang w:val="en-GB"/>
              </w:rPr>
            </w:pPr>
            <w:r>
              <w:rPr>
                <w:b/>
                <w:lang w:val="en-GB"/>
              </w:rPr>
              <w:lastRenderedPageBreak/>
              <w:t>Opgave</w:t>
            </w:r>
            <w:r w:rsidR="00375971" w:rsidRPr="0072428B">
              <w:rPr>
                <w:b/>
                <w:lang w:val="en-GB"/>
              </w:rPr>
              <w:t xml:space="preserve"> 2</w:t>
            </w:r>
          </w:p>
        </w:tc>
        <w:tc>
          <w:tcPr>
            <w:tcW w:w="1418" w:type="dxa"/>
            <w:vAlign w:val="center"/>
          </w:tcPr>
          <w:p w14:paraId="4657917C" w14:textId="33B48FB9" w:rsidR="00375971" w:rsidRPr="0072428B" w:rsidRDefault="004401AC" w:rsidP="00375971">
            <w:pPr>
              <w:pStyle w:val="IChOtextnormal"/>
              <w:spacing w:after="0" w:line="240" w:lineRule="auto"/>
              <w:jc w:val="center"/>
              <w:rPr>
                <w:lang w:val="en-GB"/>
              </w:rPr>
            </w:pPr>
            <w:r>
              <w:rPr>
                <w:lang w:val="en-GB"/>
              </w:rPr>
              <w:t>Vraag</w:t>
            </w:r>
          </w:p>
        </w:tc>
        <w:tc>
          <w:tcPr>
            <w:tcW w:w="567" w:type="dxa"/>
            <w:vAlign w:val="center"/>
          </w:tcPr>
          <w:p w14:paraId="28752E9F" w14:textId="77777777" w:rsidR="00375971" w:rsidRPr="0072428B" w:rsidRDefault="00375971" w:rsidP="00375971">
            <w:pPr>
              <w:pStyle w:val="IChOtextnormal"/>
              <w:spacing w:after="0" w:line="240" w:lineRule="auto"/>
              <w:jc w:val="center"/>
              <w:rPr>
                <w:lang w:val="en-GB"/>
              </w:rPr>
            </w:pPr>
            <w:r w:rsidRPr="0072428B">
              <w:rPr>
                <w:lang w:val="en-GB"/>
              </w:rPr>
              <w:t>2.1</w:t>
            </w:r>
          </w:p>
        </w:tc>
        <w:tc>
          <w:tcPr>
            <w:tcW w:w="567" w:type="dxa"/>
            <w:vAlign w:val="center"/>
          </w:tcPr>
          <w:p w14:paraId="328A44CE" w14:textId="77777777" w:rsidR="00375971" w:rsidRPr="0072428B" w:rsidRDefault="00375971" w:rsidP="00375971">
            <w:pPr>
              <w:pStyle w:val="IChOtextnormal"/>
              <w:spacing w:after="0" w:line="240" w:lineRule="auto"/>
              <w:jc w:val="center"/>
              <w:rPr>
                <w:lang w:val="en-GB"/>
              </w:rPr>
            </w:pPr>
            <w:r w:rsidRPr="0072428B">
              <w:rPr>
                <w:lang w:val="en-GB"/>
              </w:rPr>
              <w:t>2.2</w:t>
            </w:r>
          </w:p>
        </w:tc>
        <w:tc>
          <w:tcPr>
            <w:tcW w:w="567" w:type="dxa"/>
            <w:vAlign w:val="center"/>
          </w:tcPr>
          <w:p w14:paraId="7D7E71C4" w14:textId="77777777" w:rsidR="00375971" w:rsidRPr="0072428B" w:rsidRDefault="00375971" w:rsidP="00375971">
            <w:pPr>
              <w:pStyle w:val="IChOtextnormal"/>
              <w:spacing w:after="0" w:line="240" w:lineRule="auto"/>
              <w:jc w:val="center"/>
              <w:rPr>
                <w:lang w:val="en-GB"/>
              </w:rPr>
            </w:pPr>
            <w:r w:rsidRPr="0072428B">
              <w:rPr>
                <w:lang w:val="en-GB"/>
              </w:rPr>
              <w:t>2.3</w:t>
            </w:r>
          </w:p>
        </w:tc>
        <w:tc>
          <w:tcPr>
            <w:tcW w:w="567" w:type="dxa"/>
            <w:vAlign w:val="center"/>
          </w:tcPr>
          <w:p w14:paraId="76DF71B9" w14:textId="77777777" w:rsidR="00375971" w:rsidRPr="0072428B" w:rsidRDefault="00375971" w:rsidP="00375971">
            <w:pPr>
              <w:pStyle w:val="IChOtextnormal"/>
              <w:spacing w:after="0" w:line="240" w:lineRule="auto"/>
              <w:jc w:val="center"/>
              <w:rPr>
                <w:lang w:val="en-GB"/>
              </w:rPr>
            </w:pPr>
            <w:r w:rsidRPr="0072428B">
              <w:rPr>
                <w:lang w:val="en-GB"/>
              </w:rPr>
              <w:t>2.4</w:t>
            </w:r>
          </w:p>
        </w:tc>
        <w:tc>
          <w:tcPr>
            <w:tcW w:w="567" w:type="dxa"/>
            <w:vAlign w:val="center"/>
          </w:tcPr>
          <w:p w14:paraId="751ABA6B" w14:textId="77777777" w:rsidR="00375971" w:rsidRPr="0072428B" w:rsidRDefault="00375971" w:rsidP="00375971">
            <w:pPr>
              <w:pStyle w:val="IChOtextnormal"/>
              <w:spacing w:after="0" w:line="240" w:lineRule="auto"/>
              <w:jc w:val="center"/>
              <w:rPr>
                <w:lang w:val="en-GB"/>
              </w:rPr>
            </w:pPr>
            <w:r w:rsidRPr="0072428B">
              <w:rPr>
                <w:lang w:val="en-GB"/>
              </w:rPr>
              <w:t>2.5</w:t>
            </w:r>
          </w:p>
        </w:tc>
        <w:tc>
          <w:tcPr>
            <w:tcW w:w="567" w:type="dxa"/>
            <w:vAlign w:val="center"/>
          </w:tcPr>
          <w:p w14:paraId="1D6E9096" w14:textId="77777777" w:rsidR="00375971" w:rsidRPr="0072428B" w:rsidRDefault="00375971" w:rsidP="00375971">
            <w:pPr>
              <w:pStyle w:val="IChOtextnormal"/>
              <w:spacing w:after="0" w:line="240" w:lineRule="auto"/>
              <w:jc w:val="center"/>
              <w:rPr>
                <w:lang w:val="en-GB"/>
              </w:rPr>
            </w:pPr>
            <w:r w:rsidRPr="0072428B">
              <w:rPr>
                <w:lang w:val="en-GB"/>
              </w:rPr>
              <w:t>2.6</w:t>
            </w:r>
          </w:p>
        </w:tc>
        <w:tc>
          <w:tcPr>
            <w:tcW w:w="567" w:type="dxa"/>
            <w:vAlign w:val="center"/>
          </w:tcPr>
          <w:p w14:paraId="35AD8BC1" w14:textId="77777777" w:rsidR="00375971" w:rsidRPr="0072428B" w:rsidRDefault="00375971" w:rsidP="00375971">
            <w:pPr>
              <w:pStyle w:val="IChOtextnormal"/>
              <w:spacing w:after="0" w:line="240" w:lineRule="auto"/>
              <w:jc w:val="center"/>
              <w:rPr>
                <w:lang w:val="en-GB"/>
              </w:rPr>
            </w:pPr>
            <w:r w:rsidRPr="0072428B">
              <w:rPr>
                <w:lang w:val="en-GB"/>
              </w:rPr>
              <w:t>2.7</w:t>
            </w:r>
          </w:p>
        </w:tc>
        <w:tc>
          <w:tcPr>
            <w:tcW w:w="567" w:type="dxa"/>
            <w:vAlign w:val="center"/>
          </w:tcPr>
          <w:p w14:paraId="5DD74CF8" w14:textId="77777777" w:rsidR="00375971" w:rsidRPr="0072428B" w:rsidRDefault="00375971" w:rsidP="00375971">
            <w:pPr>
              <w:pStyle w:val="IChOtextnormal"/>
              <w:spacing w:after="0" w:line="240" w:lineRule="auto"/>
              <w:jc w:val="center"/>
              <w:rPr>
                <w:lang w:val="en-GB"/>
              </w:rPr>
            </w:pPr>
            <w:r w:rsidRPr="0072428B">
              <w:rPr>
                <w:lang w:val="en-GB"/>
              </w:rPr>
              <w:t>2.8</w:t>
            </w:r>
          </w:p>
        </w:tc>
        <w:tc>
          <w:tcPr>
            <w:tcW w:w="992" w:type="dxa"/>
            <w:vAlign w:val="center"/>
          </w:tcPr>
          <w:p w14:paraId="27B0A87A" w14:textId="1CCE0D92" w:rsidR="00375971" w:rsidRPr="0072428B" w:rsidRDefault="00375971" w:rsidP="00375971">
            <w:pPr>
              <w:pStyle w:val="IChOtextnormal"/>
              <w:spacing w:after="0" w:line="240" w:lineRule="auto"/>
              <w:jc w:val="center"/>
              <w:rPr>
                <w:b/>
                <w:lang w:val="en-GB"/>
              </w:rPr>
            </w:pPr>
            <w:r w:rsidRPr="0072428B">
              <w:rPr>
                <w:b/>
                <w:lang w:val="en-GB"/>
              </w:rPr>
              <w:t>Tot</w:t>
            </w:r>
            <w:r w:rsidR="00830D6D">
              <w:rPr>
                <w:b/>
                <w:lang w:val="en-GB"/>
              </w:rPr>
              <w:t>a</w:t>
            </w:r>
            <w:r w:rsidRPr="0072428B">
              <w:rPr>
                <w:b/>
                <w:lang w:val="en-GB"/>
              </w:rPr>
              <w:t>al</w:t>
            </w:r>
          </w:p>
        </w:tc>
      </w:tr>
      <w:tr w:rsidR="00375971" w:rsidRPr="0072428B" w14:paraId="5E0A409F" w14:textId="77777777" w:rsidTr="00375971">
        <w:trPr>
          <w:trHeight w:val="397"/>
          <w:jc w:val="center"/>
        </w:trPr>
        <w:tc>
          <w:tcPr>
            <w:tcW w:w="1990" w:type="dxa"/>
            <w:vMerge/>
            <w:tcBorders>
              <w:bottom w:val="nil"/>
            </w:tcBorders>
            <w:vAlign w:val="center"/>
          </w:tcPr>
          <w:p w14:paraId="7F41BA0F" w14:textId="77777777" w:rsidR="00375971" w:rsidRPr="0072428B" w:rsidRDefault="00375971" w:rsidP="00375971">
            <w:pPr>
              <w:pStyle w:val="IChOtextnormal"/>
              <w:spacing w:after="0" w:line="240" w:lineRule="auto"/>
              <w:jc w:val="center"/>
              <w:rPr>
                <w:b/>
                <w:lang w:val="en-GB"/>
              </w:rPr>
            </w:pPr>
          </w:p>
        </w:tc>
        <w:tc>
          <w:tcPr>
            <w:tcW w:w="1418" w:type="dxa"/>
            <w:vAlign w:val="center"/>
          </w:tcPr>
          <w:p w14:paraId="178BCA63" w14:textId="13B67CE7" w:rsidR="00375971" w:rsidRPr="0072428B" w:rsidRDefault="004401AC" w:rsidP="00375971">
            <w:pPr>
              <w:pStyle w:val="IChOtextnormal"/>
              <w:spacing w:after="0" w:line="240" w:lineRule="auto"/>
              <w:jc w:val="center"/>
              <w:rPr>
                <w:lang w:val="en-GB"/>
              </w:rPr>
            </w:pPr>
            <w:r>
              <w:rPr>
                <w:lang w:val="en-GB"/>
              </w:rPr>
              <w:t>Max. score</w:t>
            </w:r>
          </w:p>
        </w:tc>
        <w:tc>
          <w:tcPr>
            <w:tcW w:w="567" w:type="dxa"/>
            <w:vAlign w:val="center"/>
          </w:tcPr>
          <w:p w14:paraId="68DFF208" w14:textId="77777777" w:rsidR="00375971" w:rsidRPr="0072428B" w:rsidRDefault="00375971" w:rsidP="00375971">
            <w:pPr>
              <w:pStyle w:val="IChOtextnormal"/>
              <w:spacing w:after="0" w:line="240" w:lineRule="auto"/>
              <w:jc w:val="center"/>
              <w:rPr>
                <w:lang w:val="en-GB"/>
              </w:rPr>
            </w:pPr>
            <w:r w:rsidRPr="0072428B">
              <w:rPr>
                <w:lang w:val="en-GB"/>
              </w:rPr>
              <w:t>1</w:t>
            </w:r>
          </w:p>
        </w:tc>
        <w:tc>
          <w:tcPr>
            <w:tcW w:w="567" w:type="dxa"/>
            <w:vAlign w:val="center"/>
          </w:tcPr>
          <w:p w14:paraId="72551457" w14:textId="77777777" w:rsidR="00375971" w:rsidRPr="0072428B" w:rsidRDefault="00375971" w:rsidP="00375971">
            <w:pPr>
              <w:pStyle w:val="IChOtextnormal"/>
              <w:spacing w:after="0" w:line="240" w:lineRule="auto"/>
              <w:jc w:val="center"/>
              <w:rPr>
                <w:lang w:val="en-GB"/>
              </w:rPr>
            </w:pPr>
            <w:r w:rsidRPr="0072428B">
              <w:rPr>
                <w:lang w:val="en-GB"/>
              </w:rPr>
              <w:t>4</w:t>
            </w:r>
          </w:p>
        </w:tc>
        <w:tc>
          <w:tcPr>
            <w:tcW w:w="567" w:type="dxa"/>
            <w:vAlign w:val="center"/>
          </w:tcPr>
          <w:p w14:paraId="44FA3BFA" w14:textId="77777777" w:rsidR="00375971" w:rsidRPr="0072428B" w:rsidRDefault="00375971" w:rsidP="00375971">
            <w:pPr>
              <w:pStyle w:val="IChOtextnormal"/>
              <w:spacing w:after="0" w:line="240" w:lineRule="auto"/>
              <w:jc w:val="center"/>
              <w:rPr>
                <w:lang w:val="en-GB"/>
              </w:rPr>
            </w:pPr>
            <w:r w:rsidRPr="0072428B">
              <w:rPr>
                <w:lang w:val="en-GB"/>
              </w:rPr>
              <w:t>4</w:t>
            </w:r>
          </w:p>
        </w:tc>
        <w:tc>
          <w:tcPr>
            <w:tcW w:w="567" w:type="dxa"/>
            <w:vAlign w:val="center"/>
          </w:tcPr>
          <w:p w14:paraId="4EDBAEBA" w14:textId="77777777" w:rsidR="00375971" w:rsidRPr="0072428B" w:rsidRDefault="00375971" w:rsidP="00375971">
            <w:pPr>
              <w:pStyle w:val="IChOtextnormal"/>
              <w:spacing w:after="0" w:line="240" w:lineRule="auto"/>
              <w:jc w:val="center"/>
              <w:rPr>
                <w:lang w:val="en-GB"/>
              </w:rPr>
            </w:pPr>
            <w:r w:rsidRPr="0072428B">
              <w:rPr>
                <w:lang w:val="en-GB"/>
              </w:rPr>
              <w:t>2</w:t>
            </w:r>
          </w:p>
        </w:tc>
        <w:tc>
          <w:tcPr>
            <w:tcW w:w="567" w:type="dxa"/>
            <w:vAlign w:val="center"/>
          </w:tcPr>
          <w:p w14:paraId="5CCAE54B" w14:textId="77777777" w:rsidR="00375971" w:rsidRPr="0072428B" w:rsidRDefault="00375971" w:rsidP="00375971">
            <w:pPr>
              <w:pStyle w:val="IChOtextnormal"/>
              <w:spacing w:after="0" w:line="240" w:lineRule="auto"/>
              <w:jc w:val="center"/>
              <w:rPr>
                <w:lang w:val="en-GB"/>
              </w:rPr>
            </w:pPr>
            <w:r w:rsidRPr="0072428B">
              <w:rPr>
                <w:lang w:val="en-GB"/>
              </w:rPr>
              <w:t>6</w:t>
            </w:r>
          </w:p>
        </w:tc>
        <w:tc>
          <w:tcPr>
            <w:tcW w:w="567" w:type="dxa"/>
            <w:vAlign w:val="center"/>
          </w:tcPr>
          <w:p w14:paraId="6ECB5246" w14:textId="77777777" w:rsidR="00375971" w:rsidRPr="0072428B" w:rsidRDefault="00375971" w:rsidP="00375971">
            <w:pPr>
              <w:pStyle w:val="IChOtextnormal"/>
              <w:spacing w:after="0" w:line="240" w:lineRule="auto"/>
              <w:jc w:val="center"/>
              <w:rPr>
                <w:lang w:val="en-GB"/>
              </w:rPr>
            </w:pPr>
            <w:r w:rsidRPr="0072428B">
              <w:rPr>
                <w:lang w:val="en-GB"/>
              </w:rPr>
              <w:t>10</w:t>
            </w:r>
          </w:p>
        </w:tc>
        <w:tc>
          <w:tcPr>
            <w:tcW w:w="567" w:type="dxa"/>
            <w:vAlign w:val="center"/>
          </w:tcPr>
          <w:p w14:paraId="09203414" w14:textId="77777777" w:rsidR="00375971" w:rsidRPr="0072428B" w:rsidRDefault="00375971" w:rsidP="00375971">
            <w:pPr>
              <w:pStyle w:val="IChOtextnormal"/>
              <w:spacing w:after="0" w:line="240" w:lineRule="auto"/>
              <w:jc w:val="center"/>
              <w:rPr>
                <w:lang w:val="en-GB"/>
              </w:rPr>
            </w:pPr>
            <w:r w:rsidRPr="0072428B">
              <w:rPr>
                <w:lang w:val="en-GB"/>
              </w:rPr>
              <w:t>17</w:t>
            </w:r>
          </w:p>
        </w:tc>
        <w:tc>
          <w:tcPr>
            <w:tcW w:w="567" w:type="dxa"/>
            <w:vAlign w:val="center"/>
          </w:tcPr>
          <w:p w14:paraId="337AA56E" w14:textId="77777777" w:rsidR="00375971" w:rsidRPr="0072428B" w:rsidRDefault="00375971" w:rsidP="00375971">
            <w:pPr>
              <w:pStyle w:val="IChOtextnormal"/>
              <w:spacing w:after="0" w:line="240" w:lineRule="auto"/>
              <w:jc w:val="center"/>
              <w:rPr>
                <w:lang w:val="en-GB"/>
              </w:rPr>
            </w:pPr>
            <w:r w:rsidRPr="0072428B">
              <w:rPr>
                <w:lang w:val="en-GB"/>
              </w:rPr>
              <w:t>14</w:t>
            </w:r>
          </w:p>
        </w:tc>
        <w:tc>
          <w:tcPr>
            <w:tcW w:w="992" w:type="dxa"/>
            <w:vAlign w:val="center"/>
          </w:tcPr>
          <w:p w14:paraId="03292F5A" w14:textId="77777777" w:rsidR="00375971" w:rsidRPr="0072428B" w:rsidRDefault="00375971" w:rsidP="00375971">
            <w:pPr>
              <w:pStyle w:val="IChOtextnormal"/>
              <w:spacing w:after="0" w:line="240" w:lineRule="auto"/>
              <w:jc w:val="center"/>
              <w:rPr>
                <w:b/>
                <w:lang w:val="en-GB"/>
              </w:rPr>
            </w:pPr>
            <w:r>
              <w:rPr>
                <w:b/>
                <w:lang w:val="en-GB"/>
              </w:rPr>
              <w:t>58</w:t>
            </w:r>
          </w:p>
        </w:tc>
      </w:tr>
      <w:tr w:rsidR="00375971" w:rsidRPr="0072428B" w14:paraId="44178FE9" w14:textId="77777777" w:rsidTr="00375971">
        <w:trPr>
          <w:trHeight w:val="397"/>
          <w:jc w:val="center"/>
        </w:trPr>
        <w:tc>
          <w:tcPr>
            <w:tcW w:w="1990" w:type="dxa"/>
            <w:tcBorders>
              <w:top w:val="nil"/>
            </w:tcBorders>
            <w:vAlign w:val="center"/>
          </w:tcPr>
          <w:p w14:paraId="4A5E050E" w14:textId="110B86C9" w:rsidR="00375971" w:rsidRPr="0072428B" w:rsidRDefault="00375971" w:rsidP="004401AC">
            <w:pPr>
              <w:pStyle w:val="IChOtextnormal"/>
              <w:spacing w:after="0" w:line="240" w:lineRule="auto"/>
              <w:jc w:val="center"/>
              <w:rPr>
                <w:lang w:val="en-GB"/>
              </w:rPr>
            </w:pPr>
            <w:r>
              <w:rPr>
                <w:lang w:val="en-GB"/>
              </w:rPr>
              <w:t>8</w:t>
            </w:r>
            <w:r w:rsidRPr="0072428B">
              <w:rPr>
                <w:lang w:val="en-GB"/>
              </w:rPr>
              <w:t xml:space="preserve">% </w:t>
            </w:r>
            <w:r w:rsidR="004401AC">
              <w:rPr>
                <w:lang w:val="en-GB"/>
              </w:rPr>
              <w:t>van het</w:t>
            </w:r>
            <w:r w:rsidRPr="0072428B">
              <w:rPr>
                <w:lang w:val="en-GB"/>
              </w:rPr>
              <w:t xml:space="preserve"> tot</w:t>
            </w:r>
            <w:r w:rsidR="004401AC">
              <w:rPr>
                <w:lang w:val="en-GB"/>
              </w:rPr>
              <w:t>a</w:t>
            </w:r>
            <w:r w:rsidRPr="0072428B">
              <w:rPr>
                <w:lang w:val="en-GB"/>
              </w:rPr>
              <w:t>al</w:t>
            </w:r>
          </w:p>
        </w:tc>
        <w:tc>
          <w:tcPr>
            <w:tcW w:w="1418" w:type="dxa"/>
            <w:vAlign w:val="center"/>
          </w:tcPr>
          <w:p w14:paraId="13F4CD25" w14:textId="77777777" w:rsidR="00375971" w:rsidRPr="0072428B" w:rsidRDefault="00375971" w:rsidP="00375971">
            <w:pPr>
              <w:pStyle w:val="IChOtextnormal"/>
              <w:spacing w:after="0" w:line="240" w:lineRule="auto"/>
              <w:jc w:val="center"/>
              <w:rPr>
                <w:lang w:val="en-GB"/>
              </w:rPr>
            </w:pPr>
            <w:r w:rsidRPr="0072428B">
              <w:rPr>
                <w:lang w:val="en-GB"/>
              </w:rPr>
              <w:t>Score</w:t>
            </w:r>
          </w:p>
        </w:tc>
        <w:tc>
          <w:tcPr>
            <w:tcW w:w="567" w:type="dxa"/>
            <w:vAlign w:val="center"/>
          </w:tcPr>
          <w:p w14:paraId="316EBCDD" w14:textId="77777777" w:rsidR="00375971" w:rsidRPr="0072428B" w:rsidRDefault="00375971" w:rsidP="00375971">
            <w:pPr>
              <w:pStyle w:val="IChOtextnormal"/>
              <w:spacing w:after="0" w:line="240" w:lineRule="auto"/>
              <w:jc w:val="center"/>
              <w:rPr>
                <w:lang w:val="en-GB"/>
              </w:rPr>
            </w:pPr>
          </w:p>
        </w:tc>
        <w:tc>
          <w:tcPr>
            <w:tcW w:w="567" w:type="dxa"/>
            <w:vAlign w:val="center"/>
          </w:tcPr>
          <w:p w14:paraId="00503B83" w14:textId="77777777" w:rsidR="00375971" w:rsidRPr="0072428B" w:rsidRDefault="00375971" w:rsidP="00375971">
            <w:pPr>
              <w:pStyle w:val="IChOtextnormal"/>
              <w:spacing w:after="0" w:line="240" w:lineRule="auto"/>
              <w:jc w:val="center"/>
              <w:rPr>
                <w:lang w:val="en-GB"/>
              </w:rPr>
            </w:pPr>
          </w:p>
        </w:tc>
        <w:tc>
          <w:tcPr>
            <w:tcW w:w="567" w:type="dxa"/>
            <w:vAlign w:val="center"/>
          </w:tcPr>
          <w:p w14:paraId="2107C02C" w14:textId="77777777" w:rsidR="00375971" w:rsidRPr="0072428B" w:rsidRDefault="00375971" w:rsidP="00375971">
            <w:pPr>
              <w:pStyle w:val="IChOtextnormal"/>
              <w:spacing w:after="0" w:line="240" w:lineRule="auto"/>
              <w:jc w:val="center"/>
              <w:rPr>
                <w:lang w:val="en-GB"/>
              </w:rPr>
            </w:pPr>
          </w:p>
        </w:tc>
        <w:tc>
          <w:tcPr>
            <w:tcW w:w="567" w:type="dxa"/>
            <w:vAlign w:val="center"/>
          </w:tcPr>
          <w:p w14:paraId="41641893" w14:textId="77777777" w:rsidR="00375971" w:rsidRPr="0072428B" w:rsidRDefault="00375971" w:rsidP="00375971">
            <w:pPr>
              <w:pStyle w:val="IChOtextnormal"/>
              <w:spacing w:after="0" w:line="240" w:lineRule="auto"/>
              <w:jc w:val="center"/>
              <w:rPr>
                <w:lang w:val="en-GB"/>
              </w:rPr>
            </w:pPr>
          </w:p>
        </w:tc>
        <w:tc>
          <w:tcPr>
            <w:tcW w:w="567" w:type="dxa"/>
            <w:vAlign w:val="center"/>
          </w:tcPr>
          <w:p w14:paraId="380F974B" w14:textId="77777777" w:rsidR="00375971" w:rsidRPr="0072428B" w:rsidRDefault="00375971" w:rsidP="00375971">
            <w:pPr>
              <w:pStyle w:val="IChOtextnormal"/>
              <w:spacing w:after="0" w:line="240" w:lineRule="auto"/>
              <w:jc w:val="center"/>
              <w:rPr>
                <w:lang w:val="en-GB"/>
              </w:rPr>
            </w:pPr>
          </w:p>
        </w:tc>
        <w:tc>
          <w:tcPr>
            <w:tcW w:w="567" w:type="dxa"/>
            <w:vAlign w:val="center"/>
          </w:tcPr>
          <w:p w14:paraId="492BF48F" w14:textId="77777777" w:rsidR="00375971" w:rsidRPr="0072428B" w:rsidRDefault="00375971" w:rsidP="00375971">
            <w:pPr>
              <w:pStyle w:val="IChOtextnormal"/>
              <w:spacing w:after="0" w:line="240" w:lineRule="auto"/>
              <w:jc w:val="center"/>
              <w:rPr>
                <w:lang w:val="en-GB"/>
              </w:rPr>
            </w:pPr>
          </w:p>
        </w:tc>
        <w:tc>
          <w:tcPr>
            <w:tcW w:w="567" w:type="dxa"/>
            <w:vAlign w:val="center"/>
          </w:tcPr>
          <w:p w14:paraId="3651E366" w14:textId="77777777" w:rsidR="00375971" w:rsidRPr="0072428B" w:rsidRDefault="00375971" w:rsidP="00375971">
            <w:pPr>
              <w:pStyle w:val="IChOtextnormal"/>
              <w:spacing w:after="0" w:line="240" w:lineRule="auto"/>
              <w:jc w:val="center"/>
              <w:rPr>
                <w:lang w:val="en-GB"/>
              </w:rPr>
            </w:pPr>
          </w:p>
        </w:tc>
        <w:tc>
          <w:tcPr>
            <w:tcW w:w="567" w:type="dxa"/>
            <w:vAlign w:val="center"/>
          </w:tcPr>
          <w:p w14:paraId="7E8D8489" w14:textId="77777777" w:rsidR="00375971" w:rsidRPr="0072428B" w:rsidRDefault="00375971" w:rsidP="00375971">
            <w:pPr>
              <w:pStyle w:val="IChOtextnormal"/>
              <w:spacing w:after="0" w:line="240" w:lineRule="auto"/>
              <w:jc w:val="center"/>
              <w:rPr>
                <w:lang w:val="en-GB"/>
              </w:rPr>
            </w:pPr>
          </w:p>
        </w:tc>
        <w:tc>
          <w:tcPr>
            <w:tcW w:w="992" w:type="dxa"/>
            <w:vAlign w:val="center"/>
          </w:tcPr>
          <w:p w14:paraId="16227CB9" w14:textId="77777777" w:rsidR="00375971" w:rsidRPr="0072428B" w:rsidRDefault="00375971" w:rsidP="00375971">
            <w:pPr>
              <w:pStyle w:val="IChOtextnormal"/>
              <w:spacing w:after="0" w:line="240" w:lineRule="auto"/>
              <w:jc w:val="center"/>
              <w:rPr>
                <w:b/>
                <w:lang w:val="en-GB"/>
              </w:rPr>
            </w:pPr>
          </w:p>
        </w:tc>
      </w:tr>
    </w:tbl>
    <w:p w14:paraId="56F8BB27" w14:textId="5FB0A9B5" w:rsidR="00375971" w:rsidRPr="0072428B" w:rsidRDefault="004401AC" w:rsidP="00375971">
      <w:pPr>
        <w:pStyle w:val="IChOHeading1"/>
        <w:spacing w:before="480"/>
        <w:rPr>
          <w:lang w:val="en-GB"/>
        </w:rPr>
      </w:pPr>
      <w:bookmarkStart w:id="5" w:name="_Toc520163047"/>
      <w:r>
        <w:rPr>
          <w:lang w:val="en-GB"/>
        </w:rPr>
        <w:t>Opgave</w:t>
      </w:r>
      <w:r w:rsidR="00375971" w:rsidRPr="0072428B">
        <w:rPr>
          <w:lang w:val="en-GB"/>
        </w:rPr>
        <w:t xml:space="preserve"> 2. </w:t>
      </w:r>
      <w:r>
        <w:rPr>
          <w:lang w:val="en-GB"/>
        </w:rPr>
        <w:t>Repatriëring</w:t>
      </w:r>
      <w:r w:rsidR="00375971" w:rsidRPr="0072428B">
        <w:rPr>
          <w:lang w:val="en-GB"/>
        </w:rPr>
        <w:t xml:space="preserve"> </w:t>
      </w:r>
      <w:r>
        <w:rPr>
          <w:lang w:val="en-GB"/>
        </w:rPr>
        <w:t>van stoffelijke resten in de Middeleeuwen</w:t>
      </w:r>
      <w:bookmarkEnd w:id="5"/>
    </w:p>
    <w:p w14:paraId="1F30BB62" w14:textId="1081E55D" w:rsidR="00375971" w:rsidRPr="0072428B" w:rsidRDefault="004401AC" w:rsidP="00375971">
      <w:pPr>
        <w:pStyle w:val="IChOtextnormal"/>
        <w:rPr>
          <w:lang w:val="en-GB"/>
        </w:rPr>
      </w:pPr>
      <w:r>
        <w:rPr>
          <w:spacing w:val="2"/>
          <w:lang w:val="en-GB"/>
        </w:rPr>
        <w:t xml:space="preserve">Bij normale temperatuur is racemisatie een </w:t>
      </w:r>
      <w:r w:rsidRPr="004401AC">
        <w:rPr>
          <w:spacing w:val="2"/>
        </w:rPr>
        <w:t>langzame</w:t>
      </w:r>
      <w:r>
        <w:rPr>
          <w:spacing w:val="2"/>
          <w:lang w:val="en-GB"/>
        </w:rPr>
        <w:t xml:space="preserve"> reactie. Daarom kan het worden gebruikt om van biologisch materiaal de ouderdom en de thermische geschiedenis vast te stellen.</w:t>
      </w:r>
      <w:r w:rsidR="00375971" w:rsidRPr="0072428B">
        <w:rPr>
          <w:spacing w:val="2"/>
          <w:lang w:val="en-GB"/>
        </w:rPr>
        <w:t xml:space="preserve"> </w:t>
      </w:r>
      <w:r w:rsidR="006C3E97">
        <w:rPr>
          <w:spacing w:val="2"/>
          <w:lang w:val="en-GB"/>
        </w:rPr>
        <w:t xml:space="preserve">Neem bijvoorbeeld </w:t>
      </w:r>
      <w:r w:rsidR="00375971" w:rsidRPr="0072428B">
        <w:rPr>
          <w:smallCaps/>
          <w:spacing w:val="2"/>
          <w:lang w:val="en-GB"/>
        </w:rPr>
        <w:t>l</w:t>
      </w:r>
      <w:r w:rsidR="00375971" w:rsidRPr="0072428B">
        <w:rPr>
          <w:spacing w:val="2"/>
          <w:lang w:val="en-GB"/>
        </w:rPr>
        <w:t>-isoleucine</w:t>
      </w:r>
      <w:r w:rsidR="00375971" w:rsidRPr="0072428B">
        <w:rPr>
          <w:lang w:val="en-GB"/>
        </w:rPr>
        <w:t xml:space="preserve"> </w:t>
      </w:r>
      <w:r w:rsidR="00375971" w:rsidRPr="00455AB4">
        <w:rPr>
          <w:lang w:val="en-GB"/>
        </w:rPr>
        <w:t>(</w:t>
      </w:r>
      <w:r w:rsidR="00375971" w:rsidRPr="00455AB4">
        <w:rPr>
          <w:smallCaps/>
          <w:spacing w:val="2"/>
          <w:lang w:val="en-GB"/>
        </w:rPr>
        <w:t>l</w:t>
      </w:r>
      <w:r w:rsidR="00375971" w:rsidRPr="00455AB4">
        <w:rPr>
          <w:spacing w:val="2"/>
          <w:lang w:val="en-GB"/>
        </w:rPr>
        <w:t>-</w:t>
      </w:r>
      <w:r w:rsidR="00375971" w:rsidRPr="00B77D2F">
        <w:rPr>
          <w:rFonts w:ascii="Trebuchet MS" w:hAnsi="Trebuchet MS"/>
          <w:lang w:val="en-GB"/>
        </w:rPr>
        <w:t>Ile</w:t>
      </w:r>
      <w:r w:rsidR="00375971" w:rsidRPr="00455AB4">
        <w:rPr>
          <w:lang w:val="en-GB"/>
        </w:rPr>
        <w:t>)</w:t>
      </w:r>
      <w:r w:rsidR="006C3E97">
        <w:rPr>
          <w:lang w:val="en-GB"/>
        </w:rPr>
        <w:t xml:space="preserve"> </w:t>
      </w:r>
      <w:r w:rsidR="00375971" w:rsidRPr="0072428B">
        <w:rPr>
          <w:lang w:val="en-GB"/>
        </w:rPr>
        <w:t>((2</w:t>
      </w:r>
      <w:r w:rsidR="00375971" w:rsidRPr="0072428B">
        <w:rPr>
          <w:i/>
          <w:lang w:val="en-GB"/>
        </w:rPr>
        <w:t>S</w:t>
      </w:r>
      <w:r w:rsidR="00375971" w:rsidRPr="0072428B">
        <w:rPr>
          <w:lang w:val="en-GB"/>
        </w:rPr>
        <w:t>,3</w:t>
      </w:r>
      <w:r w:rsidR="00375971" w:rsidRPr="0072428B">
        <w:rPr>
          <w:i/>
          <w:lang w:val="en-GB"/>
        </w:rPr>
        <w:t>S</w:t>
      </w:r>
      <w:r w:rsidR="00375971" w:rsidRPr="0072428B">
        <w:rPr>
          <w:lang w:val="en-GB"/>
        </w:rPr>
        <w:t>)-2-amino-3-methylpenta</w:t>
      </w:r>
      <w:r w:rsidR="006C3E97">
        <w:rPr>
          <w:lang w:val="en-GB"/>
        </w:rPr>
        <w:t>a</w:t>
      </w:r>
      <w:r w:rsidR="00375971" w:rsidRPr="0072428B">
        <w:rPr>
          <w:lang w:val="en-GB"/>
        </w:rPr>
        <w:t>n</w:t>
      </w:r>
      <w:r w:rsidR="006C3E97">
        <w:rPr>
          <w:lang w:val="en-GB"/>
        </w:rPr>
        <w:t>zuur</w:t>
      </w:r>
      <w:r w:rsidR="00375971" w:rsidRPr="0072428B">
        <w:rPr>
          <w:lang w:val="en-GB"/>
        </w:rPr>
        <w:t xml:space="preserve">). </w:t>
      </w:r>
      <w:r w:rsidR="006C3E97">
        <w:rPr>
          <w:lang w:val="en-GB"/>
        </w:rPr>
        <w:t xml:space="preserve">Dit isomeriseert aan het </w:t>
      </w:r>
      <w:r w:rsidR="00375971" w:rsidRPr="0072428B">
        <w:rPr>
          <w:rFonts w:ascii="Symbol" w:hAnsi="Symbol"/>
          <w:lang w:val="en-GB"/>
        </w:rPr>
        <w:t></w:t>
      </w:r>
      <w:r w:rsidR="00375971" w:rsidRPr="0072428B">
        <w:rPr>
          <w:lang w:val="en-GB"/>
        </w:rPr>
        <w:t>-</w:t>
      </w:r>
      <w:r w:rsidR="006C3E97">
        <w:rPr>
          <w:lang w:val="en-GB"/>
        </w:rPr>
        <w:t xml:space="preserve">koolstofatoom, waarbij </w:t>
      </w:r>
      <w:r w:rsidR="00375971" w:rsidRPr="0072428B">
        <w:rPr>
          <w:lang w:val="en-GB"/>
        </w:rPr>
        <w:t>(2</w:t>
      </w:r>
      <w:r w:rsidR="00375971" w:rsidRPr="0072428B">
        <w:rPr>
          <w:i/>
          <w:lang w:val="en-GB"/>
        </w:rPr>
        <w:t>R</w:t>
      </w:r>
      <w:r w:rsidR="00375971" w:rsidRPr="0072428B">
        <w:rPr>
          <w:lang w:val="en-GB"/>
        </w:rPr>
        <w:t>,3</w:t>
      </w:r>
      <w:r w:rsidR="00375971" w:rsidRPr="0072428B">
        <w:rPr>
          <w:i/>
          <w:lang w:val="en-GB"/>
        </w:rPr>
        <w:t>S</w:t>
      </w:r>
      <w:r w:rsidR="00375971" w:rsidRPr="0072428B">
        <w:rPr>
          <w:lang w:val="en-GB"/>
        </w:rPr>
        <w:t>)-2-amino-3-methylpent</w:t>
      </w:r>
      <w:r w:rsidR="006C3E97">
        <w:rPr>
          <w:lang w:val="en-GB"/>
        </w:rPr>
        <w:t xml:space="preserve">aanzuur ontstaat. Deze </w:t>
      </w:r>
      <w:r w:rsidR="00860F27">
        <w:rPr>
          <w:lang w:val="en-GB"/>
        </w:rPr>
        <w:t xml:space="preserve">laatstgenoemde </w:t>
      </w:r>
      <w:r w:rsidR="006C3E97">
        <w:rPr>
          <w:lang w:val="en-GB"/>
        </w:rPr>
        <w:t>stof wordt ook</w:t>
      </w:r>
      <w:r w:rsidR="00375971" w:rsidRPr="0072428B">
        <w:rPr>
          <w:lang w:val="en-GB"/>
        </w:rPr>
        <w:t xml:space="preserve"> </w:t>
      </w:r>
      <w:r w:rsidR="00375971" w:rsidRPr="0072428B">
        <w:rPr>
          <w:smallCaps/>
          <w:lang w:val="en-GB"/>
        </w:rPr>
        <w:t>d</w:t>
      </w:r>
      <w:r w:rsidR="006C3E97">
        <w:rPr>
          <w:lang w:val="en-GB"/>
        </w:rPr>
        <w:noBreakHyphen/>
      </w:r>
      <w:r w:rsidR="00375971" w:rsidRPr="0072428B">
        <w:rPr>
          <w:i/>
          <w:lang w:val="en-GB"/>
        </w:rPr>
        <w:t>allo</w:t>
      </w:r>
      <w:r w:rsidR="00375971" w:rsidRPr="0072428B">
        <w:rPr>
          <w:lang w:val="en-GB"/>
        </w:rPr>
        <w:t>-isoleucine</w:t>
      </w:r>
      <w:r w:rsidR="006C3E97">
        <w:rPr>
          <w:lang w:val="en-GB"/>
        </w:rPr>
        <w:t xml:space="preserve"> genoemd</w:t>
      </w:r>
      <w:r w:rsidR="00375971" w:rsidRPr="0072428B">
        <w:rPr>
          <w:lang w:val="en-GB"/>
        </w:rPr>
        <w:t xml:space="preserve">. </w:t>
      </w:r>
      <w:r w:rsidR="006C3E97">
        <w:rPr>
          <w:lang w:val="en-GB"/>
        </w:rPr>
        <w:t>Wanneer de configuratie verandert aan één van de asymmetrische koolstofatomen, wordt het proces ook wel epimerisatie genoemd in plaats van racemisatie.</w:t>
      </w:r>
    </w:p>
    <w:p w14:paraId="2B916DE1" w14:textId="44821EB0" w:rsidR="00375971" w:rsidRPr="0072428B" w:rsidRDefault="00375971" w:rsidP="00375971">
      <w:pPr>
        <w:pStyle w:val="IChOtextnormal"/>
        <w:spacing w:after="0"/>
        <w:ind w:left="567" w:hanging="567"/>
        <w:rPr>
          <w:lang w:val="en-GB"/>
        </w:rPr>
      </w:pPr>
      <w:r w:rsidRPr="0072428B">
        <w:rPr>
          <w:lang w:val="en-GB"/>
        </w:rPr>
        <w:t>2.1</w:t>
      </w:r>
      <w:r w:rsidRPr="0072428B">
        <w:rPr>
          <w:lang w:val="en-GB"/>
        </w:rPr>
        <w:tab/>
      </w:r>
      <w:r w:rsidR="006C3E97">
        <w:rPr>
          <w:lang w:val="en-GB"/>
        </w:rPr>
        <w:t>Welk van onderstaande beweringen is/zijn juist? Kruis het vakje aan</w:t>
      </w:r>
      <w:r w:rsidRPr="0072428B">
        <w:rPr>
          <w:lang w:val="en-GB"/>
        </w:rPr>
        <w:t>.</w:t>
      </w:r>
    </w:p>
    <w:p w14:paraId="05310AF6" w14:textId="6E42A3F8" w:rsidR="00375971" w:rsidRPr="0072428B" w:rsidRDefault="00375971" w:rsidP="00375971">
      <w:pPr>
        <w:pStyle w:val="IChOtextnormal"/>
        <w:spacing w:after="60"/>
        <w:ind w:left="992" w:hanging="425"/>
        <w:rPr>
          <w:lang w:val="en-GB"/>
        </w:rPr>
      </w:pPr>
      <w:r w:rsidRPr="0072428B">
        <w:rPr>
          <w:rFonts w:ascii="Segoe UI Symbol" w:hAnsi="Segoe UI Symbol" w:cs="Segoe UI Symbol"/>
          <w:lang w:val="en-GB"/>
        </w:rPr>
        <w:t>☐</w:t>
      </w:r>
      <w:r w:rsidRPr="0072428B">
        <w:rPr>
          <w:lang w:val="en-GB"/>
        </w:rPr>
        <w:tab/>
      </w:r>
      <w:r w:rsidR="00FD5A5A">
        <w:rPr>
          <w:lang w:val="en-GB"/>
        </w:rPr>
        <w:t xml:space="preserve">De waarde van de specifieke optische rotatie van </w:t>
      </w:r>
      <w:r w:rsidRPr="0072428B">
        <w:rPr>
          <w:smallCaps/>
          <w:lang w:val="en-GB"/>
        </w:rPr>
        <w:t>d</w:t>
      </w:r>
      <w:r w:rsidRPr="0072428B">
        <w:rPr>
          <w:lang w:val="en-GB"/>
        </w:rPr>
        <w:t>-</w:t>
      </w:r>
      <w:r w:rsidRPr="0072428B">
        <w:rPr>
          <w:i/>
          <w:lang w:val="en-GB"/>
        </w:rPr>
        <w:t>allo</w:t>
      </w:r>
      <w:r w:rsidRPr="0072428B">
        <w:rPr>
          <w:lang w:val="en-GB"/>
        </w:rPr>
        <w:t xml:space="preserve">-isoleucine </w:t>
      </w:r>
      <w:r w:rsidR="00FD5A5A">
        <w:rPr>
          <w:lang w:val="en-GB"/>
        </w:rPr>
        <w:t xml:space="preserve">is gelijk aan die van </w:t>
      </w:r>
      <w:r w:rsidRPr="0072428B">
        <w:rPr>
          <w:smallCaps/>
          <w:lang w:val="en-GB"/>
        </w:rPr>
        <w:t>l</w:t>
      </w:r>
      <w:r w:rsidR="00FD5A5A">
        <w:rPr>
          <w:lang w:val="en-GB"/>
        </w:rPr>
        <w:noBreakHyphen/>
      </w:r>
      <w:r w:rsidRPr="0072428B">
        <w:rPr>
          <w:lang w:val="en-GB"/>
        </w:rPr>
        <w:t>isoleucine</w:t>
      </w:r>
      <w:r w:rsidR="00FD5A5A">
        <w:rPr>
          <w:lang w:val="en-GB"/>
        </w:rPr>
        <w:t xml:space="preserve">, </w:t>
      </w:r>
      <w:r w:rsidR="006C3E97">
        <w:rPr>
          <w:lang w:val="en-GB"/>
        </w:rPr>
        <w:t>maar</w:t>
      </w:r>
      <w:r w:rsidR="00FD5A5A">
        <w:rPr>
          <w:lang w:val="en-GB"/>
        </w:rPr>
        <w:t xml:space="preserve"> de stoffen hebben</w:t>
      </w:r>
      <w:r w:rsidR="006C3E97">
        <w:rPr>
          <w:lang w:val="en-GB"/>
        </w:rPr>
        <w:t xml:space="preserve"> verschillende smeltpunten.</w:t>
      </w:r>
    </w:p>
    <w:p w14:paraId="457E3803" w14:textId="4EE061AC" w:rsidR="00375971" w:rsidRPr="0072428B" w:rsidRDefault="00375971" w:rsidP="00375971">
      <w:pPr>
        <w:pStyle w:val="IChOtextnormal"/>
        <w:spacing w:after="60"/>
        <w:ind w:left="992" w:hanging="425"/>
        <w:rPr>
          <w:lang w:val="en-GB"/>
        </w:rPr>
      </w:pPr>
      <w:r w:rsidRPr="0072428B">
        <w:rPr>
          <w:rFonts w:ascii="Segoe UI Symbol" w:hAnsi="Segoe UI Symbol" w:cs="Segoe UI Symbol"/>
          <w:lang w:val="en-GB"/>
        </w:rPr>
        <w:t>☐</w:t>
      </w:r>
      <w:r w:rsidRPr="0072428B">
        <w:rPr>
          <w:lang w:val="en-GB"/>
        </w:rPr>
        <w:tab/>
      </w:r>
      <w:r w:rsidR="00FD5A5A">
        <w:rPr>
          <w:lang w:val="en-GB"/>
        </w:rPr>
        <w:t xml:space="preserve">De absolute waarde van de specifieke optische rotatie van </w:t>
      </w:r>
      <w:r w:rsidR="00FD5A5A" w:rsidRPr="0072428B">
        <w:rPr>
          <w:smallCaps/>
          <w:lang w:val="en-GB"/>
        </w:rPr>
        <w:t>d</w:t>
      </w:r>
      <w:r w:rsidR="00FD5A5A" w:rsidRPr="0072428B">
        <w:rPr>
          <w:lang w:val="en-GB"/>
        </w:rPr>
        <w:t>-</w:t>
      </w:r>
      <w:r w:rsidR="00FD5A5A" w:rsidRPr="0072428B">
        <w:rPr>
          <w:i/>
          <w:lang w:val="en-GB"/>
        </w:rPr>
        <w:t>allo</w:t>
      </w:r>
      <w:r w:rsidR="00FD5A5A" w:rsidRPr="0072428B">
        <w:rPr>
          <w:lang w:val="en-GB"/>
        </w:rPr>
        <w:t xml:space="preserve">-isoleucine </w:t>
      </w:r>
      <w:r w:rsidR="00FD5A5A">
        <w:rPr>
          <w:lang w:val="en-GB"/>
        </w:rPr>
        <w:t xml:space="preserve">is gelijk aan die van </w:t>
      </w:r>
      <w:r w:rsidR="00FD5A5A" w:rsidRPr="0072428B">
        <w:rPr>
          <w:smallCaps/>
          <w:lang w:val="en-GB"/>
        </w:rPr>
        <w:t>l</w:t>
      </w:r>
      <w:r w:rsidR="00FD5A5A">
        <w:rPr>
          <w:lang w:val="en-GB"/>
        </w:rPr>
        <w:noBreakHyphen/>
      </w:r>
      <w:r w:rsidR="00FD5A5A" w:rsidRPr="0072428B">
        <w:rPr>
          <w:lang w:val="en-GB"/>
        </w:rPr>
        <w:t>isoleucine</w:t>
      </w:r>
      <w:r w:rsidR="00FD5A5A">
        <w:rPr>
          <w:lang w:val="en-GB"/>
        </w:rPr>
        <w:t>, maar het teken is tegengesteld. De stoffen hebben hetzelfde smeltpunt.</w:t>
      </w:r>
    </w:p>
    <w:p w14:paraId="1637B138" w14:textId="275A39F5" w:rsidR="00375971" w:rsidRPr="0072428B" w:rsidRDefault="00375971" w:rsidP="00375971">
      <w:pPr>
        <w:pStyle w:val="IChOtextnormal"/>
        <w:spacing w:after="60"/>
        <w:ind w:left="992" w:hanging="425"/>
        <w:rPr>
          <w:lang w:val="en-GB"/>
        </w:rPr>
      </w:pPr>
      <w:r w:rsidRPr="0072428B">
        <w:rPr>
          <w:rFonts w:ascii="Segoe UI Symbol" w:hAnsi="Segoe UI Symbol" w:cs="Segoe UI Symbol"/>
          <w:lang w:val="en-GB"/>
        </w:rPr>
        <w:t>☐</w:t>
      </w:r>
      <w:r w:rsidRPr="0072428B">
        <w:rPr>
          <w:lang w:val="en-GB"/>
        </w:rPr>
        <w:tab/>
      </w:r>
      <w:r w:rsidR="00FD5A5A">
        <w:rPr>
          <w:lang w:val="en-GB"/>
        </w:rPr>
        <w:t xml:space="preserve">De waarde van de specifieke optische rotatie van </w:t>
      </w:r>
      <w:r w:rsidR="00FD5A5A" w:rsidRPr="0072428B">
        <w:rPr>
          <w:smallCaps/>
          <w:lang w:val="en-GB"/>
        </w:rPr>
        <w:t>d</w:t>
      </w:r>
      <w:r w:rsidR="00FD5A5A" w:rsidRPr="0072428B">
        <w:rPr>
          <w:lang w:val="en-GB"/>
        </w:rPr>
        <w:t>-</w:t>
      </w:r>
      <w:r w:rsidR="00FD5A5A" w:rsidRPr="0072428B">
        <w:rPr>
          <w:i/>
          <w:lang w:val="en-GB"/>
        </w:rPr>
        <w:t>allo</w:t>
      </w:r>
      <w:r w:rsidR="00FD5A5A" w:rsidRPr="0072428B">
        <w:rPr>
          <w:lang w:val="en-GB"/>
        </w:rPr>
        <w:t xml:space="preserve">-isoleucine </w:t>
      </w:r>
      <w:r w:rsidR="00FD5A5A">
        <w:rPr>
          <w:lang w:val="en-GB"/>
        </w:rPr>
        <w:t xml:space="preserve">is ongelijk aan die van </w:t>
      </w:r>
      <w:r w:rsidR="00FD5A5A" w:rsidRPr="0072428B">
        <w:rPr>
          <w:smallCaps/>
          <w:lang w:val="en-GB"/>
        </w:rPr>
        <w:t>l</w:t>
      </w:r>
      <w:r w:rsidR="00FD5A5A">
        <w:rPr>
          <w:lang w:val="en-GB"/>
        </w:rPr>
        <w:noBreakHyphen/>
      </w:r>
      <w:r w:rsidR="00FD5A5A" w:rsidRPr="0072428B">
        <w:rPr>
          <w:lang w:val="en-GB"/>
        </w:rPr>
        <w:t>isoleucine</w:t>
      </w:r>
      <w:r w:rsidR="00FD5A5A">
        <w:rPr>
          <w:lang w:val="en-GB"/>
        </w:rPr>
        <w:t>, maar de stoffen hebben hetzelfde smeltpunt.</w:t>
      </w:r>
    </w:p>
    <w:p w14:paraId="71967AEC" w14:textId="5DEDBE7F" w:rsidR="00375971" w:rsidRPr="0072428B" w:rsidRDefault="00375971" w:rsidP="00375971">
      <w:pPr>
        <w:pStyle w:val="IChOtextnormal"/>
        <w:spacing w:after="60"/>
        <w:ind w:left="992" w:hanging="425"/>
        <w:rPr>
          <w:lang w:val="en-GB"/>
        </w:rPr>
      </w:pPr>
      <w:r w:rsidRPr="0072428B">
        <w:rPr>
          <w:rFonts w:ascii="Segoe UI Symbol" w:hAnsi="Segoe UI Symbol" w:cs="Segoe UI Symbol"/>
          <w:lang w:val="en-GB"/>
        </w:rPr>
        <w:t>☐</w:t>
      </w:r>
      <w:r w:rsidRPr="0072428B">
        <w:rPr>
          <w:lang w:val="en-GB"/>
        </w:rPr>
        <w:tab/>
      </w:r>
      <w:r w:rsidR="00FD5A5A">
        <w:rPr>
          <w:lang w:val="en-GB"/>
        </w:rPr>
        <w:t xml:space="preserve">De waarde van de specifieke optische rotatie van </w:t>
      </w:r>
      <w:r w:rsidR="00FD5A5A" w:rsidRPr="0072428B">
        <w:rPr>
          <w:smallCaps/>
          <w:lang w:val="en-GB"/>
        </w:rPr>
        <w:t>d</w:t>
      </w:r>
      <w:r w:rsidR="00FD5A5A" w:rsidRPr="0072428B">
        <w:rPr>
          <w:lang w:val="en-GB"/>
        </w:rPr>
        <w:t>-</w:t>
      </w:r>
      <w:r w:rsidR="00FD5A5A" w:rsidRPr="0072428B">
        <w:rPr>
          <w:i/>
          <w:lang w:val="en-GB"/>
        </w:rPr>
        <w:t>allo</w:t>
      </w:r>
      <w:r w:rsidR="00FD5A5A" w:rsidRPr="0072428B">
        <w:rPr>
          <w:lang w:val="en-GB"/>
        </w:rPr>
        <w:t xml:space="preserve">-isoleucine </w:t>
      </w:r>
      <w:r w:rsidR="00FD5A5A">
        <w:rPr>
          <w:lang w:val="en-GB"/>
        </w:rPr>
        <w:t xml:space="preserve">is ongelijk aan die van </w:t>
      </w:r>
      <w:r w:rsidR="00FD5A5A" w:rsidRPr="0072428B">
        <w:rPr>
          <w:smallCaps/>
          <w:lang w:val="en-GB"/>
        </w:rPr>
        <w:t>l</w:t>
      </w:r>
      <w:r w:rsidR="00FD5A5A">
        <w:rPr>
          <w:lang w:val="en-GB"/>
        </w:rPr>
        <w:noBreakHyphen/>
      </w:r>
      <w:r w:rsidR="00FD5A5A" w:rsidRPr="0072428B">
        <w:rPr>
          <w:lang w:val="en-GB"/>
        </w:rPr>
        <w:t>isoleucine</w:t>
      </w:r>
      <w:r w:rsidR="00FD5A5A">
        <w:rPr>
          <w:lang w:val="en-GB"/>
        </w:rPr>
        <w:t>, en de stoffen hebben verschillende smeltpunten.</w:t>
      </w:r>
    </w:p>
    <w:p w14:paraId="34F697D0" w14:textId="1391ECDC" w:rsidR="00375971" w:rsidRPr="0072428B" w:rsidRDefault="00375971" w:rsidP="00375971">
      <w:pPr>
        <w:pStyle w:val="IChOtextnormal"/>
        <w:ind w:left="993" w:hanging="426"/>
        <w:rPr>
          <w:lang w:val="en-GB"/>
        </w:rPr>
      </w:pPr>
      <w:r w:rsidRPr="0072428B">
        <w:rPr>
          <w:rFonts w:ascii="Segoe UI Symbol" w:hAnsi="Segoe UI Symbol" w:cs="Segoe UI Symbol"/>
          <w:lang w:val="en-GB"/>
        </w:rPr>
        <w:t>☐</w:t>
      </w:r>
      <w:r w:rsidRPr="0072428B">
        <w:rPr>
          <w:lang w:val="en-GB"/>
        </w:rPr>
        <w:tab/>
      </w:r>
      <w:r w:rsidRPr="0072428B">
        <w:rPr>
          <w:smallCaps/>
          <w:lang w:val="en-GB"/>
        </w:rPr>
        <w:t>d</w:t>
      </w:r>
      <w:r w:rsidRPr="0072428B">
        <w:rPr>
          <w:lang w:val="en-GB"/>
        </w:rPr>
        <w:t>-</w:t>
      </w:r>
      <w:r w:rsidRPr="0072428B">
        <w:rPr>
          <w:i/>
          <w:lang w:val="en-GB"/>
        </w:rPr>
        <w:t>allo</w:t>
      </w:r>
      <w:r w:rsidRPr="0072428B">
        <w:rPr>
          <w:lang w:val="en-GB"/>
        </w:rPr>
        <w:t>-isoleucine is n</w:t>
      </w:r>
      <w:r w:rsidR="00FD5A5A">
        <w:rPr>
          <w:lang w:val="en-GB"/>
        </w:rPr>
        <w:t>iet optisch actief</w:t>
      </w:r>
      <w:r w:rsidRPr="0072428B">
        <w:rPr>
          <w:lang w:val="en-GB"/>
        </w:rPr>
        <w:t>.</w:t>
      </w:r>
    </w:p>
    <w:p w14:paraId="732AC593" w14:textId="77777777" w:rsidR="00375971" w:rsidRPr="0072428B" w:rsidRDefault="00375971" w:rsidP="00375971">
      <w:pPr>
        <w:pStyle w:val="IChOtextnormal"/>
        <w:tabs>
          <w:tab w:val="left" w:pos="4536"/>
        </w:tabs>
        <w:ind w:left="993" w:hanging="426"/>
        <w:rPr>
          <w:i/>
          <w:color w:val="FF0000"/>
          <w:sz w:val="20"/>
          <w:szCs w:val="20"/>
          <w:lang w:val="en-GB"/>
        </w:rPr>
      </w:pPr>
    </w:p>
    <w:p w14:paraId="4AEA8F63" w14:textId="5E25309B" w:rsidR="00375971" w:rsidRPr="0072428B" w:rsidRDefault="00375971" w:rsidP="00375971">
      <w:pPr>
        <w:pStyle w:val="IChOtextnormal"/>
        <w:spacing w:before="120"/>
        <w:ind w:left="573" w:hanging="573"/>
        <w:rPr>
          <w:lang w:val="en-GB"/>
        </w:rPr>
      </w:pPr>
      <w:r w:rsidRPr="0072428B">
        <w:rPr>
          <w:lang w:val="en-GB"/>
        </w:rPr>
        <w:t>2.2</w:t>
      </w:r>
      <w:r w:rsidRPr="0072428B">
        <w:rPr>
          <w:lang w:val="en-GB"/>
        </w:rPr>
        <w:tab/>
      </w:r>
      <w:r w:rsidR="003E4A4A">
        <w:rPr>
          <w:lang w:val="en-GB"/>
        </w:rPr>
        <w:t>Geef aan welke absolute configuratie hoort bij welke stereo-isomeer van isoleucine.</w:t>
      </w:r>
    </w:p>
    <w:p w14:paraId="238BB3E4" w14:textId="77777777" w:rsidR="00375971" w:rsidRPr="0072428B" w:rsidRDefault="00375971" w:rsidP="00375971">
      <w:pPr>
        <w:pStyle w:val="IChOtextnormal"/>
        <w:ind w:left="570"/>
        <w:rPr>
          <w:lang w:val="en-GB"/>
        </w:rPr>
      </w:pPr>
      <w:r w:rsidRPr="0072428B">
        <w:rPr>
          <w:lang w:val="en-GB"/>
        </w:rPr>
        <w:object w:dxaOrig="8321" w:dyaOrig="1337" w14:anchorId="0A60E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65pt;height:66.6pt" o:ole="">
            <v:imagedata r:id="rId18" o:title=""/>
          </v:shape>
          <o:OLEObject Type="Embed" ProgID="ChemDraw.Document.6.0" ShapeID="_x0000_i1025" DrawAspect="Content" ObjectID="_1594040367" r:id="rId19"/>
        </w:object>
      </w:r>
    </w:p>
    <w:tbl>
      <w:tblPr>
        <w:tblW w:w="6320" w:type="dxa"/>
        <w:tblInd w:w="704" w:type="dxa"/>
        <w:tblCellMar>
          <w:left w:w="70" w:type="dxa"/>
          <w:right w:w="70" w:type="dxa"/>
        </w:tblCellMar>
        <w:tblLook w:val="04A0" w:firstRow="1" w:lastRow="0" w:firstColumn="1" w:lastColumn="0" w:noHBand="0" w:noVBand="1"/>
      </w:tblPr>
      <w:tblGrid>
        <w:gridCol w:w="540"/>
        <w:gridCol w:w="594"/>
        <w:gridCol w:w="5186"/>
      </w:tblGrid>
      <w:tr w:rsidR="00375971" w:rsidRPr="0072428B" w14:paraId="4BD4EB02" w14:textId="77777777" w:rsidTr="00375971">
        <w:trPr>
          <w:trHeight w:val="40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0ED06" w14:textId="77777777" w:rsidR="00375971" w:rsidRPr="0072428B" w:rsidRDefault="00375971" w:rsidP="00375971">
            <w:pPr>
              <w:pStyle w:val="IChOtextnormal"/>
              <w:spacing w:after="0"/>
              <w:jc w:val="center"/>
              <w:rPr>
                <w:b/>
                <w:color w:val="FF0000"/>
                <w:lang w:val="en-GB" w:eastAsia="cs-CZ"/>
              </w:rPr>
            </w:pPr>
          </w:p>
        </w:tc>
        <w:tc>
          <w:tcPr>
            <w:tcW w:w="594" w:type="dxa"/>
            <w:tcBorders>
              <w:top w:val="nil"/>
              <w:left w:val="nil"/>
              <w:bottom w:val="nil"/>
              <w:right w:val="nil"/>
            </w:tcBorders>
            <w:shd w:val="clear" w:color="auto" w:fill="auto"/>
            <w:noWrap/>
            <w:vAlign w:val="center"/>
            <w:hideMark/>
          </w:tcPr>
          <w:p w14:paraId="0A11C5B1" w14:textId="77777777" w:rsidR="00375971" w:rsidRPr="0072428B" w:rsidRDefault="00375971" w:rsidP="00375971">
            <w:pPr>
              <w:pStyle w:val="IChOtextnormal"/>
              <w:spacing w:after="0"/>
              <w:jc w:val="left"/>
              <w:rPr>
                <w:lang w:val="en-GB" w:eastAsia="cs-CZ"/>
              </w:rPr>
            </w:pPr>
          </w:p>
        </w:tc>
        <w:tc>
          <w:tcPr>
            <w:tcW w:w="5186" w:type="dxa"/>
            <w:tcBorders>
              <w:top w:val="nil"/>
              <w:left w:val="nil"/>
              <w:bottom w:val="nil"/>
              <w:right w:val="nil"/>
            </w:tcBorders>
            <w:shd w:val="clear" w:color="auto" w:fill="auto"/>
            <w:noWrap/>
            <w:vAlign w:val="center"/>
            <w:hideMark/>
          </w:tcPr>
          <w:p w14:paraId="66D9C7DA" w14:textId="77777777" w:rsidR="00375971" w:rsidRPr="0072428B" w:rsidRDefault="00375971" w:rsidP="00375971">
            <w:pPr>
              <w:pStyle w:val="IChOtextnormal"/>
              <w:tabs>
                <w:tab w:val="left" w:pos="774"/>
              </w:tabs>
              <w:spacing w:after="0"/>
              <w:jc w:val="left"/>
              <w:rPr>
                <w:rFonts w:ascii="Times New Roman" w:hAnsi="Times New Roman" w:cs="Times New Roman"/>
                <w:sz w:val="20"/>
                <w:szCs w:val="20"/>
                <w:lang w:val="en-GB" w:eastAsia="cs-CZ"/>
              </w:rPr>
            </w:pPr>
            <w:r w:rsidRPr="0072428B">
              <w:rPr>
                <w:lang w:val="en-GB"/>
              </w:rPr>
              <w:t>2</w:t>
            </w:r>
            <w:r w:rsidRPr="0072428B">
              <w:rPr>
                <w:i/>
                <w:lang w:val="en-GB"/>
              </w:rPr>
              <w:t>S</w:t>
            </w:r>
            <w:r w:rsidRPr="0072428B">
              <w:rPr>
                <w:lang w:val="en-GB"/>
              </w:rPr>
              <w:t>,3</w:t>
            </w:r>
            <w:r w:rsidRPr="0072428B">
              <w:rPr>
                <w:i/>
                <w:lang w:val="en-GB"/>
              </w:rPr>
              <w:t>R</w:t>
            </w:r>
            <w:r w:rsidRPr="0072428B">
              <w:rPr>
                <w:i/>
                <w:color w:val="FF0000"/>
                <w:sz w:val="20"/>
                <w:szCs w:val="20"/>
                <w:lang w:val="en-GB"/>
              </w:rPr>
              <w:tab/>
            </w:r>
            <w:r w:rsidRPr="0072428B">
              <w:rPr>
                <w:lang w:val="en-GB"/>
              </w:rPr>
              <w:t>(</w:t>
            </w:r>
            <w:r w:rsidRPr="0072428B">
              <w:rPr>
                <w:smallCaps/>
                <w:lang w:val="en-GB"/>
              </w:rPr>
              <w:t>l</w:t>
            </w:r>
            <w:r w:rsidRPr="0072428B">
              <w:rPr>
                <w:lang w:val="en-GB"/>
              </w:rPr>
              <w:t>-</w:t>
            </w:r>
            <w:r w:rsidRPr="0072428B">
              <w:rPr>
                <w:i/>
                <w:lang w:val="en-GB"/>
              </w:rPr>
              <w:t>allo</w:t>
            </w:r>
            <w:r w:rsidRPr="0072428B">
              <w:rPr>
                <w:lang w:val="en-GB"/>
              </w:rPr>
              <w:t>-isoleucine)</w:t>
            </w:r>
          </w:p>
        </w:tc>
      </w:tr>
      <w:tr w:rsidR="00375971" w:rsidRPr="0072428B" w14:paraId="5894A1E2" w14:textId="77777777" w:rsidTr="00375971">
        <w:trPr>
          <w:trHeight w:val="113"/>
        </w:trPr>
        <w:tc>
          <w:tcPr>
            <w:tcW w:w="540" w:type="dxa"/>
            <w:tcBorders>
              <w:top w:val="nil"/>
              <w:left w:val="nil"/>
              <w:bottom w:val="nil"/>
              <w:right w:val="nil"/>
            </w:tcBorders>
            <w:shd w:val="clear" w:color="auto" w:fill="auto"/>
            <w:noWrap/>
            <w:vAlign w:val="center"/>
            <w:hideMark/>
          </w:tcPr>
          <w:p w14:paraId="42488C62" w14:textId="77777777" w:rsidR="00375971" w:rsidRPr="0072428B" w:rsidRDefault="00375971" w:rsidP="00375971">
            <w:pPr>
              <w:pStyle w:val="IChOtextnormal"/>
              <w:spacing w:after="0"/>
              <w:jc w:val="center"/>
              <w:rPr>
                <w:rFonts w:ascii="Times New Roman" w:hAnsi="Times New Roman" w:cs="Times New Roman"/>
                <w:b/>
                <w:color w:val="FF0000"/>
                <w:sz w:val="10"/>
                <w:szCs w:val="10"/>
                <w:lang w:val="en-GB" w:eastAsia="cs-CZ"/>
              </w:rPr>
            </w:pPr>
          </w:p>
        </w:tc>
        <w:tc>
          <w:tcPr>
            <w:tcW w:w="594" w:type="dxa"/>
            <w:tcBorders>
              <w:top w:val="nil"/>
              <w:left w:val="nil"/>
              <w:bottom w:val="nil"/>
              <w:right w:val="nil"/>
            </w:tcBorders>
            <w:shd w:val="clear" w:color="auto" w:fill="auto"/>
            <w:noWrap/>
            <w:vAlign w:val="center"/>
            <w:hideMark/>
          </w:tcPr>
          <w:p w14:paraId="743E7193" w14:textId="77777777" w:rsidR="00375971" w:rsidRPr="0072428B" w:rsidRDefault="00375971" w:rsidP="00375971">
            <w:pPr>
              <w:pStyle w:val="IChOtextnormal"/>
              <w:spacing w:after="0"/>
              <w:jc w:val="left"/>
              <w:rPr>
                <w:rFonts w:ascii="Times New Roman" w:hAnsi="Times New Roman" w:cs="Times New Roman"/>
                <w:sz w:val="2"/>
                <w:szCs w:val="2"/>
                <w:lang w:val="en-GB" w:eastAsia="cs-CZ"/>
              </w:rPr>
            </w:pPr>
          </w:p>
        </w:tc>
        <w:tc>
          <w:tcPr>
            <w:tcW w:w="5186" w:type="dxa"/>
            <w:tcBorders>
              <w:top w:val="nil"/>
              <w:left w:val="nil"/>
              <w:bottom w:val="nil"/>
              <w:right w:val="nil"/>
            </w:tcBorders>
            <w:shd w:val="clear" w:color="auto" w:fill="auto"/>
            <w:noWrap/>
            <w:vAlign w:val="center"/>
            <w:hideMark/>
          </w:tcPr>
          <w:p w14:paraId="1A981CC6" w14:textId="77777777" w:rsidR="00375971" w:rsidRPr="0072428B" w:rsidRDefault="00375971" w:rsidP="00375971">
            <w:pPr>
              <w:pStyle w:val="IChOtextnormal"/>
              <w:tabs>
                <w:tab w:val="left" w:pos="774"/>
              </w:tabs>
              <w:spacing w:after="0"/>
              <w:jc w:val="left"/>
              <w:rPr>
                <w:rFonts w:ascii="Times New Roman" w:hAnsi="Times New Roman" w:cs="Times New Roman"/>
                <w:sz w:val="2"/>
                <w:szCs w:val="2"/>
                <w:lang w:val="en-GB" w:eastAsia="cs-CZ"/>
              </w:rPr>
            </w:pPr>
          </w:p>
        </w:tc>
      </w:tr>
      <w:tr w:rsidR="00375971" w:rsidRPr="0072428B" w14:paraId="5B2D594D" w14:textId="77777777" w:rsidTr="00375971">
        <w:trPr>
          <w:trHeight w:val="40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33FA7" w14:textId="77777777" w:rsidR="00375971" w:rsidRPr="0072428B" w:rsidRDefault="00375971" w:rsidP="00375971">
            <w:pPr>
              <w:pStyle w:val="IChOtextnormal"/>
              <w:spacing w:after="0"/>
              <w:jc w:val="center"/>
              <w:rPr>
                <w:b/>
                <w:color w:val="FF0000"/>
                <w:lang w:val="en-GB" w:eastAsia="cs-CZ"/>
              </w:rPr>
            </w:pPr>
          </w:p>
        </w:tc>
        <w:tc>
          <w:tcPr>
            <w:tcW w:w="594" w:type="dxa"/>
            <w:tcBorders>
              <w:top w:val="nil"/>
              <w:left w:val="nil"/>
              <w:bottom w:val="nil"/>
              <w:right w:val="nil"/>
            </w:tcBorders>
            <w:shd w:val="clear" w:color="auto" w:fill="auto"/>
            <w:noWrap/>
            <w:vAlign w:val="center"/>
            <w:hideMark/>
          </w:tcPr>
          <w:p w14:paraId="527DE0BA" w14:textId="77777777" w:rsidR="00375971" w:rsidRPr="0072428B" w:rsidRDefault="00375971" w:rsidP="00375971">
            <w:pPr>
              <w:pStyle w:val="IChOtextnormal"/>
              <w:spacing w:after="0"/>
              <w:jc w:val="left"/>
              <w:rPr>
                <w:lang w:val="en-GB" w:eastAsia="cs-CZ"/>
              </w:rPr>
            </w:pPr>
          </w:p>
        </w:tc>
        <w:tc>
          <w:tcPr>
            <w:tcW w:w="5186" w:type="dxa"/>
            <w:tcBorders>
              <w:top w:val="nil"/>
              <w:left w:val="nil"/>
              <w:bottom w:val="nil"/>
              <w:right w:val="nil"/>
            </w:tcBorders>
            <w:shd w:val="clear" w:color="auto" w:fill="auto"/>
            <w:noWrap/>
            <w:vAlign w:val="center"/>
            <w:hideMark/>
          </w:tcPr>
          <w:p w14:paraId="42233176" w14:textId="77777777" w:rsidR="00375971" w:rsidRPr="0072428B" w:rsidRDefault="00375971" w:rsidP="00375971">
            <w:pPr>
              <w:pStyle w:val="IChOtextnormal"/>
              <w:tabs>
                <w:tab w:val="left" w:pos="774"/>
              </w:tabs>
              <w:spacing w:after="0"/>
              <w:jc w:val="left"/>
              <w:rPr>
                <w:rFonts w:ascii="Times New Roman" w:hAnsi="Times New Roman" w:cs="Times New Roman"/>
                <w:sz w:val="20"/>
                <w:szCs w:val="20"/>
                <w:lang w:val="en-GB" w:eastAsia="cs-CZ"/>
              </w:rPr>
            </w:pPr>
            <w:r w:rsidRPr="0072428B">
              <w:rPr>
                <w:lang w:val="en-GB"/>
              </w:rPr>
              <w:t>2</w:t>
            </w:r>
            <w:r w:rsidRPr="0072428B">
              <w:rPr>
                <w:i/>
                <w:lang w:val="en-GB"/>
              </w:rPr>
              <w:t>R</w:t>
            </w:r>
            <w:r w:rsidRPr="0072428B">
              <w:rPr>
                <w:lang w:val="en-GB"/>
              </w:rPr>
              <w:t>,3</w:t>
            </w:r>
            <w:r w:rsidRPr="0072428B">
              <w:rPr>
                <w:i/>
                <w:lang w:val="en-GB"/>
              </w:rPr>
              <w:t>S</w:t>
            </w:r>
            <w:r w:rsidRPr="0072428B">
              <w:rPr>
                <w:i/>
                <w:color w:val="FF0000"/>
                <w:sz w:val="20"/>
                <w:szCs w:val="20"/>
                <w:lang w:val="en-GB"/>
              </w:rPr>
              <w:tab/>
            </w:r>
            <w:r w:rsidRPr="0072428B">
              <w:rPr>
                <w:lang w:val="en-GB"/>
              </w:rPr>
              <w:t>(</w:t>
            </w:r>
            <w:r w:rsidRPr="0072428B">
              <w:rPr>
                <w:smallCaps/>
                <w:lang w:val="en-GB"/>
              </w:rPr>
              <w:t>d</w:t>
            </w:r>
            <w:r w:rsidRPr="0072428B">
              <w:rPr>
                <w:lang w:val="en-GB"/>
              </w:rPr>
              <w:t>-</w:t>
            </w:r>
            <w:r w:rsidRPr="0072428B">
              <w:rPr>
                <w:i/>
                <w:lang w:val="en-GB"/>
              </w:rPr>
              <w:t>allo</w:t>
            </w:r>
            <w:r w:rsidRPr="0072428B">
              <w:rPr>
                <w:lang w:val="en-GB"/>
              </w:rPr>
              <w:t>-isoleucine)</w:t>
            </w:r>
          </w:p>
        </w:tc>
      </w:tr>
      <w:tr w:rsidR="00375971" w:rsidRPr="0072428B" w14:paraId="151E5C0E" w14:textId="77777777" w:rsidTr="00375971">
        <w:trPr>
          <w:trHeight w:val="113"/>
        </w:trPr>
        <w:tc>
          <w:tcPr>
            <w:tcW w:w="540" w:type="dxa"/>
            <w:tcBorders>
              <w:top w:val="nil"/>
              <w:left w:val="nil"/>
              <w:bottom w:val="nil"/>
              <w:right w:val="nil"/>
            </w:tcBorders>
            <w:shd w:val="clear" w:color="auto" w:fill="auto"/>
            <w:noWrap/>
            <w:vAlign w:val="center"/>
            <w:hideMark/>
          </w:tcPr>
          <w:p w14:paraId="75C7CC37" w14:textId="77777777" w:rsidR="00375971" w:rsidRPr="0072428B" w:rsidRDefault="00375971" w:rsidP="00375971">
            <w:pPr>
              <w:pStyle w:val="IChOtextnormal"/>
              <w:spacing w:after="0"/>
              <w:jc w:val="center"/>
              <w:rPr>
                <w:rFonts w:ascii="Times New Roman" w:hAnsi="Times New Roman" w:cs="Times New Roman"/>
                <w:b/>
                <w:color w:val="FF0000"/>
                <w:sz w:val="2"/>
                <w:szCs w:val="2"/>
                <w:lang w:val="en-GB" w:eastAsia="cs-CZ"/>
              </w:rPr>
            </w:pPr>
          </w:p>
        </w:tc>
        <w:tc>
          <w:tcPr>
            <w:tcW w:w="594" w:type="dxa"/>
            <w:tcBorders>
              <w:top w:val="nil"/>
              <w:left w:val="nil"/>
              <w:bottom w:val="nil"/>
              <w:right w:val="nil"/>
            </w:tcBorders>
            <w:shd w:val="clear" w:color="auto" w:fill="auto"/>
            <w:noWrap/>
            <w:vAlign w:val="center"/>
            <w:hideMark/>
          </w:tcPr>
          <w:p w14:paraId="0CF253BE" w14:textId="77777777" w:rsidR="00375971" w:rsidRPr="0072428B" w:rsidRDefault="00375971" w:rsidP="00375971">
            <w:pPr>
              <w:pStyle w:val="IChOtextnormal"/>
              <w:spacing w:after="0"/>
              <w:jc w:val="left"/>
              <w:rPr>
                <w:rFonts w:ascii="Times New Roman" w:hAnsi="Times New Roman" w:cs="Times New Roman"/>
                <w:b/>
                <w:sz w:val="10"/>
                <w:szCs w:val="10"/>
                <w:lang w:val="en-GB" w:eastAsia="cs-CZ"/>
              </w:rPr>
            </w:pPr>
          </w:p>
        </w:tc>
        <w:tc>
          <w:tcPr>
            <w:tcW w:w="5186" w:type="dxa"/>
            <w:tcBorders>
              <w:top w:val="nil"/>
              <w:left w:val="nil"/>
              <w:bottom w:val="nil"/>
              <w:right w:val="nil"/>
            </w:tcBorders>
            <w:shd w:val="clear" w:color="auto" w:fill="auto"/>
            <w:noWrap/>
            <w:vAlign w:val="center"/>
            <w:hideMark/>
          </w:tcPr>
          <w:p w14:paraId="478359F1" w14:textId="77777777" w:rsidR="00375971" w:rsidRPr="0072428B" w:rsidRDefault="00375971" w:rsidP="00375971">
            <w:pPr>
              <w:pStyle w:val="IChOtextnormal"/>
              <w:tabs>
                <w:tab w:val="left" w:pos="774"/>
              </w:tabs>
              <w:spacing w:after="0"/>
              <w:jc w:val="left"/>
              <w:rPr>
                <w:rFonts w:ascii="Times New Roman" w:hAnsi="Times New Roman" w:cs="Times New Roman"/>
                <w:b/>
                <w:sz w:val="2"/>
                <w:szCs w:val="2"/>
                <w:lang w:val="en-GB" w:eastAsia="cs-CZ"/>
              </w:rPr>
            </w:pPr>
          </w:p>
        </w:tc>
      </w:tr>
      <w:tr w:rsidR="00375971" w:rsidRPr="0072428B" w14:paraId="169CBC76" w14:textId="77777777" w:rsidTr="00375971">
        <w:trPr>
          <w:trHeight w:val="40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E2EF8" w14:textId="77777777" w:rsidR="00375971" w:rsidRPr="0072428B" w:rsidRDefault="00375971" w:rsidP="00375971">
            <w:pPr>
              <w:pStyle w:val="IChOtextnormal"/>
              <w:spacing w:after="0"/>
              <w:jc w:val="center"/>
              <w:rPr>
                <w:b/>
                <w:color w:val="FF0000"/>
                <w:lang w:val="en-GB" w:eastAsia="cs-CZ"/>
              </w:rPr>
            </w:pPr>
          </w:p>
        </w:tc>
        <w:tc>
          <w:tcPr>
            <w:tcW w:w="594" w:type="dxa"/>
            <w:tcBorders>
              <w:top w:val="nil"/>
              <w:left w:val="nil"/>
              <w:bottom w:val="nil"/>
              <w:right w:val="nil"/>
            </w:tcBorders>
            <w:shd w:val="clear" w:color="auto" w:fill="auto"/>
            <w:noWrap/>
            <w:vAlign w:val="center"/>
            <w:hideMark/>
          </w:tcPr>
          <w:p w14:paraId="431CCE8A" w14:textId="77777777" w:rsidR="00375971" w:rsidRPr="0072428B" w:rsidRDefault="00375971" w:rsidP="00375971">
            <w:pPr>
              <w:pStyle w:val="IChOtextnormal"/>
              <w:spacing w:after="0"/>
              <w:jc w:val="left"/>
              <w:rPr>
                <w:lang w:val="en-GB" w:eastAsia="cs-CZ"/>
              </w:rPr>
            </w:pPr>
          </w:p>
        </w:tc>
        <w:tc>
          <w:tcPr>
            <w:tcW w:w="5186" w:type="dxa"/>
            <w:tcBorders>
              <w:top w:val="nil"/>
              <w:left w:val="nil"/>
              <w:bottom w:val="nil"/>
              <w:right w:val="nil"/>
            </w:tcBorders>
            <w:shd w:val="clear" w:color="auto" w:fill="auto"/>
            <w:noWrap/>
            <w:vAlign w:val="center"/>
            <w:hideMark/>
          </w:tcPr>
          <w:p w14:paraId="432C53EE" w14:textId="77777777" w:rsidR="00375971" w:rsidRPr="0072428B" w:rsidRDefault="00375971" w:rsidP="00375971">
            <w:pPr>
              <w:pStyle w:val="IChOtextnormal"/>
              <w:tabs>
                <w:tab w:val="left" w:pos="774"/>
              </w:tabs>
              <w:spacing w:after="0"/>
              <w:jc w:val="left"/>
              <w:rPr>
                <w:rFonts w:ascii="Times New Roman" w:hAnsi="Times New Roman" w:cs="Times New Roman"/>
                <w:sz w:val="20"/>
                <w:szCs w:val="20"/>
                <w:lang w:val="en-GB" w:eastAsia="cs-CZ"/>
              </w:rPr>
            </w:pPr>
            <w:r w:rsidRPr="0072428B">
              <w:rPr>
                <w:lang w:val="en-GB"/>
              </w:rPr>
              <w:t>2</w:t>
            </w:r>
            <w:r w:rsidRPr="0072428B">
              <w:rPr>
                <w:i/>
                <w:lang w:val="en-GB"/>
              </w:rPr>
              <w:t>S</w:t>
            </w:r>
            <w:r w:rsidRPr="0072428B">
              <w:rPr>
                <w:lang w:val="en-GB"/>
              </w:rPr>
              <w:t>,3</w:t>
            </w:r>
            <w:r w:rsidRPr="0072428B">
              <w:rPr>
                <w:i/>
                <w:lang w:val="en-GB"/>
              </w:rPr>
              <w:t>S</w:t>
            </w:r>
            <w:r w:rsidRPr="0072428B">
              <w:rPr>
                <w:i/>
                <w:color w:val="FF0000"/>
                <w:sz w:val="20"/>
                <w:szCs w:val="20"/>
                <w:lang w:val="en-GB"/>
              </w:rPr>
              <w:tab/>
            </w:r>
            <w:r w:rsidRPr="0072428B">
              <w:rPr>
                <w:lang w:val="en-GB"/>
              </w:rPr>
              <w:t>(</w:t>
            </w:r>
            <w:r w:rsidRPr="0072428B">
              <w:rPr>
                <w:smallCaps/>
                <w:lang w:val="en-GB"/>
              </w:rPr>
              <w:t>l</w:t>
            </w:r>
            <w:r w:rsidRPr="0072428B">
              <w:rPr>
                <w:lang w:val="en-GB"/>
              </w:rPr>
              <w:t>-isoleucine)</w:t>
            </w:r>
          </w:p>
        </w:tc>
      </w:tr>
      <w:tr w:rsidR="00375971" w:rsidRPr="0072428B" w14:paraId="5528CB0F" w14:textId="77777777" w:rsidTr="00375971">
        <w:trPr>
          <w:trHeight w:val="113"/>
        </w:trPr>
        <w:tc>
          <w:tcPr>
            <w:tcW w:w="540" w:type="dxa"/>
            <w:tcBorders>
              <w:top w:val="nil"/>
              <w:left w:val="nil"/>
              <w:bottom w:val="nil"/>
              <w:right w:val="nil"/>
            </w:tcBorders>
            <w:shd w:val="clear" w:color="auto" w:fill="auto"/>
            <w:noWrap/>
            <w:vAlign w:val="center"/>
            <w:hideMark/>
          </w:tcPr>
          <w:p w14:paraId="15F6BD08" w14:textId="77777777" w:rsidR="00375971" w:rsidRPr="0072428B" w:rsidRDefault="00375971" w:rsidP="00375971">
            <w:pPr>
              <w:pStyle w:val="IChOtextnormal"/>
              <w:spacing w:after="0"/>
              <w:jc w:val="center"/>
              <w:rPr>
                <w:rFonts w:ascii="Times New Roman" w:hAnsi="Times New Roman" w:cs="Times New Roman"/>
                <w:b/>
                <w:color w:val="FF0000"/>
                <w:sz w:val="10"/>
                <w:szCs w:val="10"/>
                <w:lang w:val="en-GB" w:eastAsia="cs-CZ"/>
              </w:rPr>
            </w:pPr>
          </w:p>
        </w:tc>
        <w:tc>
          <w:tcPr>
            <w:tcW w:w="594" w:type="dxa"/>
            <w:tcBorders>
              <w:top w:val="nil"/>
              <w:left w:val="nil"/>
              <w:bottom w:val="nil"/>
              <w:right w:val="nil"/>
            </w:tcBorders>
            <w:shd w:val="clear" w:color="auto" w:fill="auto"/>
            <w:noWrap/>
            <w:vAlign w:val="center"/>
            <w:hideMark/>
          </w:tcPr>
          <w:p w14:paraId="35BE9E4B" w14:textId="77777777" w:rsidR="00375971" w:rsidRPr="0072428B" w:rsidRDefault="00375971" w:rsidP="00375971">
            <w:pPr>
              <w:pStyle w:val="IChOtextnormal"/>
              <w:spacing w:after="0"/>
              <w:jc w:val="left"/>
              <w:rPr>
                <w:rFonts w:ascii="Times New Roman" w:hAnsi="Times New Roman" w:cs="Times New Roman"/>
                <w:sz w:val="10"/>
                <w:szCs w:val="10"/>
                <w:lang w:val="en-GB" w:eastAsia="cs-CZ"/>
              </w:rPr>
            </w:pPr>
          </w:p>
        </w:tc>
        <w:tc>
          <w:tcPr>
            <w:tcW w:w="5186" w:type="dxa"/>
            <w:tcBorders>
              <w:top w:val="nil"/>
              <w:left w:val="nil"/>
              <w:bottom w:val="nil"/>
              <w:right w:val="nil"/>
            </w:tcBorders>
            <w:shd w:val="clear" w:color="auto" w:fill="auto"/>
            <w:noWrap/>
            <w:vAlign w:val="center"/>
            <w:hideMark/>
          </w:tcPr>
          <w:p w14:paraId="6CCB7A89" w14:textId="77777777" w:rsidR="00375971" w:rsidRPr="0072428B" w:rsidRDefault="00375971" w:rsidP="00375971">
            <w:pPr>
              <w:pStyle w:val="IChOtextnormal"/>
              <w:spacing w:after="0"/>
              <w:jc w:val="left"/>
              <w:rPr>
                <w:rFonts w:ascii="Times New Roman" w:hAnsi="Times New Roman" w:cs="Times New Roman"/>
                <w:sz w:val="10"/>
                <w:szCs w:val="10"/>
                <w:lang w:val="en-GB" w:eastAsia="cs-CZ"/>
              </w:rPr>
            </w:pPr>
          </w:p>
        </w:tc>
      </w:tr>
      <w:tr w:rsidR="00375971" w:rsidRPr="0072428B" w14:paraId="02FA078F" w14:textId="77777777" w:rsidTr="00375971">
        <w:trPr>
          <w:trHeight w:val="40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2F0DE" w14:textId="77777777" w:rsidR="00375971" w:rsidRPr="0072428B" w:rsidRDefault="00375971" w:rsidP="00375971">
            <w:pPr>
              <w:pStyle w:val="IChOtextnormal"/>
              <w:spacing w:after="0"/>
              <w:jc w:val="center"/>
              <w:rPr>
                <w:b/>
                <w:color w:val="FF0000"/>
                <w:lang w:val="en-GB" w:eastAsia="cs-CZ"/>
              </w:rPr>
            </w:pPr>
          </w:p>
        </w:tc>
        <w:tc>
          <w:tcPr>
            <w:tcW w:w="594" w:type="dxa"/>
            <w:tcBorders>
              <w:top w:val="nil"/>
              <w:left w:val="nil"/>
              <w:bottom w:val="nil"/>
              <w:right w:val="nil"/>
            </w:tcBorders>
            <w:shd w:val="clear" w:color="auto" w:fill="auto"/>
            <w:noWrap/>
            <w:vAlign w:val="center"/>
            <w:hideMark/>
          </w:tcPr>
          <w:p w14:paraId="20DF3623" w14:textId="77777777" w:rsidR="00375971" w:rsidRPr="0072428B" w:rsidRDefault="00375971" w:rsidP="00375971">
            <w:pPr>
              <w:pStyle w:val="IChOtextnormal"/>
              <w:spacing w:after="0"/>
              <w:jc w:val="left"/>
              <w:rPr>
                <w:lang w:val="en-GB" w:eastAsia="cs-CZ"/>
              </w:rPr>
            </w:pPr>
          </w:p>
        </w:tc>
        <w:tc>
          <w:tcPr>
            <w:tcW w:w="5186" w:type="dxa"/>
            <w:tcBorders>
              <w:top w:val="nil"/>
              <w:left w:val="nil"/>
              <w:bottom w:val="nil"/>
              <w:right w:val="nil"/>
            </w:tcBorders>
            <w:shd w:val="clear" w:color="auto" w:fill="auto"/>
            <w:noWrap/>
            <w:vAlign w:val="center"/>
            <w:hideMark/>
          </w:tcPr>
          <w:p w14:paraId="2E2CAD1D" w14:textId="77777777" w:rsidR="00375971" w:rsidRPr="0072428B" w:rsidRDefault="00375971" w:rsidP="00375971">
            <w:pPr>
              <w:pStyle w:val="IChOtextnormal"/>
              <w:tabs>
                <w:tab w:val="left" w:pos="774"/>
              </w:tabs>
              <w:spacing w:after="0"/>
              <w:jc w:val="left"/>
              <w:rPr>
                <w:rFonts w:ascii="Times New Roman" w:hAnsi="Times New Roman" w:cs="Times New Roman"/>
                <w:sz w:val="20"/>
                <w:szCs w:val="20"/>
                <w:lang w:val="en-GB" w:eastAsia="cs-CZ"/>
              </w:rPr>
            </w:pPr>
            <w:r w:rsidRPr="0072428B">
              <w:rPr>
                <w:lang w:val="en-GB"/>
              </w:rPr>
              <w:t>2</w:t>
            </w:r>
            <w:r w:rsidRPr="0072428B">
              <w:rPr>
                <w:i/>
                <w:lang w:val="en-GB"/>
              </w:rPr>
              <w:t>R</w:t>
            </w:r>
            <w:r w:rsidRPr="0072428B">
              <w:rPr>
                <w:lang w:val="en-GB"/>
              </w:rPr>
              <w:t>,3</w:t>
            </w:r>
            <w:r w:rsidRPr="0072428B">
              <w:rPr>
                <w:i/>
                <w:lang w:val="en-GB"/>
              </w:rPr>
              <w:t>R</w:t>
            </w:r>
            <w:r w:rsidRPr="0072428B">
              <w:rPr>
                <w:i/>
                <w:color w:val="FF0000"/>
                <w:sz w:val="20"/>
                <w:szCs w:val="20"/>
                <w:lang w:val="en-GB"/>
              </w:rPr>
              <w:tab/>
            </w:r>
            <w:r w:rsidRPr="0072428B">
              <w:rPr>
                <w:lang w:val="en-GB"/>
              </w:rPr>
              <w:t>(</w:t>
            </w:r>
            <w:r w:rsidRPr="0072428B">
              <w:rPr>
                <w:smallCaps/>
                <w:lang w:val="en-GB"/>
              </w:rPr>
              <w:t>d</w:t>
            </w:r>
            <w:r w:rsidRPr="0072428B">
              <w:rPr>
                <w:lang w:val="en-GB"/>
              </w:rPr>
              <w:t>-isoleucine)</w:t>
            </w:r>
          </w:p>
        </w:tc>
      </w:tr>
    </w:tbl>
    <w:p w14:paraId="4D009A24" w14:textId="77777777" w:rsidR="00375971" w:rsidRDefault="00375971" w:rsidP="00375971">
      <w:pPr>
        <w:pStyle w:val="IChOtextnormal"/>
        <w:ind w:left="573" w:hanging="573"/>
        <w:rPr>
          <w:i/>
          <w:color w:val="FF0000"/>
          <w:sz w:val="20"/>
          <w:szCs w:val="20"/>
          <w:lang w:val="en-GB"/>
        </w:rPr>
      </w:pPr>
    </w:p>
    <w:p w14:paraId="77B84B7C" w14:textId="77777777" w:rsidR="003E4A4A" w:rsidRDefault="003E4A4A">
      <w:pPr>
        <w:rPr>
          <w:rFonts w:ascii="Arial" w:hAnsi="Arial" w:cs="Arial"/>
          <w:lang w:val="en-GB"/>
        </w:rPr>
      </w:pPr>
      <w:r>
        <w:rPr>
          <w:lang w:val="en-GB"/>
        </w:rPr>
        <w:br w:type="page"/>
      </w:r>
    </w:p>
    <w:p w14:paraId="2B2642D4" w14:textId="33F657BB" w:rsidR="00375971" w:rsidRPr="0072428B" w:rsidRDefault="00375971" w:rsidP="00375971">
      <w:pPr>
        <w:pStyle w:val="IChOtextnormal"/>
        <w:ind w:left="573" w:hanging="573"/>
        <w:rPr>
          <w:lang w:val="en-GB"/>
        </w:rPr>
      </w:pPr>
      <w:r w:rsidRPr="0072428B">
        <w:rPr>
          <w:lang w:val="en-GB"/>
        </w:rPr>
        <w:lastRenderedPageBreak/>
        <w:t>2.3</w:t>
      </w:r>
      <w:r w:rsidRPr="0072428B">
        <w:rPr>
          <w:lang w:val="en-GB"/>
        </w:rPr>
        <w:tab/>
      </w:r>
      <w:r w:rsidR="003E4A4A">
        <w:rPr>
          <w:lang w:val="en-GB"/>
        </w:rPr>
        <w:t xml:space="preserve">De waarde van de evenwichtsconstante, </w:t>
      </w:r>
      <w:r w:rsidRPr="0072428B">
        <w:rPr>
          <w:i/>
          <w:lang w:val="en-GB"/>
        </w:rPr>
        <w:t>K</w:t>
      </w:r>
      <w:r w:rsidRPr="0072428B">
        <w:rPr>
          <w:vertAlign w:val="subscript"/>
          <w:lang w:val="en-GB"/>
        </w:rPr>
        <w:t>ep</w:t>
      </w:r>
      <w:r w:rsidR="003E4A4A">
        <w:rPr>
          <w:lang w:val="en-GB"/>
        </w:rPr>
        <w:t>, voor de epimerisatie van</w:t>
      </w:r>
      <w:r w:rsidRPr="0072428B">
        <w:rPr>
          <w:lang w:val="en-GB"/>
        </w:rPr>
        <w:t xml:space="preserve"> </w:t>
      </w:r>
      <w:r w:rsidRPr="0072428B">
        <w:rPr>
          <w:smallCaps/>
          <w:lang w:val="en-GB"/>
        </w:rPr>
        <w:t>l</w:t>
      </w:r>
      <w:r w:rsidRPr="0072428B">
        <w:rPr>
          <w:lang w:val="en-GB"/>
        </w:rPr>
        <w:t>-isoleucine</w:t>
      </w:r>
      <w:r w:rsidR="003E4A4A">
        <w:rPr>
          <w:lang w:val="en-GB"/>
        </w:rPr>
        <w:t xml:space="preserve"> bij 374 K</w:t>
      </w:r>
      <w:r w:rsidRPr="0072428B">
        <w:rPr>
          <w:lang w:val="en-GB"/>
        </w:rPr>
        <w:t xml:space="preserve"> </w:t>
      </w:r>
      <w:r w:rsidR="003E4A4A">
        <w:rPr>
          <w:lang w:val="en-GB"/>
        </w:rPr>
        <w:t xml:space="preserve">is </w:t>
      </w:r>
      <w:r w:rsidRPr="0072428B">
        <w:rPr>
          <w:lang w:val="en-GB"/>
        </w:rPr>
        <w:t>1</w:t>
      </w:r>
      <w:r w:rsidR="003E4A4A">
        <w:rPr>
          <w:lang w:val="en-GB"/>
        </w:rPr>
        <w:t>,</w:t>
      </w:r>
      <w:r w:rsidRPr="0072428B">
        <w:rPr>
          <w:lang w:val="en-GB"/>
        </w:rPr>
        <w:t>38</w:t>
      </w:r>
      <w:r w:rsidR="003E4A4A">
        <w:rPr>
          <w:lang w:val="en-GB"/>
        </w:rPr>
        <w:t xml:space="preserve">. Wanneer we de standaard molaire </w:t>
      </w:r>
      <w:r w:rsidR="00860F27">
        <w:rPr>
          <w:lang w:val="en-GB"/>
        </w:rPr>
        <w:t>g</w:t>
      </w:r>
      <w:r>
        <w:rPr>
          <w:lang w:val="en-GB"/>
        </w:rPr>
        <w:t xml:space="preserve">ibbs </w:t>
      </w:r>
      <w:r w:rsidR="003E4A4A">
        <w:rPr>
          <w:lang w:val="en-GB"/>
        </w:rPr>
        <w:t xml:space="preserve">vrije energie, </w:t>
      </w:r>
      <w:r w:rsidR="003E4A4A">
        <w:rPr>
          <w:i/>
          <w:lang w:val="en-GB"/>
        </w:rPr>
        <w:t>G</w:t>
      </w:r>
      <w:r w:rsidR="003E4A4A">
        <w:rPr>
          <w:vertAlign w:val="subscript"/>
          <w:lang w:val="en-GB"/>
        </w:rPr>
        <w:t>m</w:t>
      </w:r>
      <w:r w:rsidR="003E4A4A">
        <w:rPr>
          <w:lang w:val="en-GB"/>
        </w:rPr>
        <w:t>, van</w:t>
      </w:r>
      <w:r>
        <w:rPr>
          <w:lang w:val="en-GB"/>
        </w:rPr>
        <w:t xml:space="preserve"> </w:t>
      </w:r>
      <w:r w:rsidRPr="0072428B">
        <w:rPr>
          <w:smallCaps/>
          <w:lang w:val="en-GB"/>
        </w:rPr>
        <w:t>l</w:t>
      </w:r>
      <w:r w:rsidRPr="0072428B">
        <w:rPr>
          <w:lang w:val="en-GB"/>
        </w:rPr>
        <w:t>-isoleucine</w:t>
      </w:r>
      <w:r w:rsidR="003E4A4A">
        <w:rPr>
          <w:lang w:val="en-GB"/>
        </w:rPr>
        <w:t xml:space="preserve"> op</w:t>
      </w:r>
      <w:r>
        <w:rPr>
          <w:lang w:val="en-GB"/>
        </w:rPr>
        <w:t> </w:t>
      </w:r>
      <w:r w:rsidRPr="0072428B">
        <w:rPr>
          <w:lang w:val="en-GB"/>
        </w:rPr>
        <w:t>0</w:t>
      </w:r>
      <w:r w:rsidR="003E4A4A">
        <w:rPr>
          <w:lang w:val="en-GB"/>
        </w:rPr>
        <w:t> </w:t>
      </w:r>
      <w:r w:rsidRPr="0072428B">
        <w:rPr>
          <w:lang w:val="en-GB"/>
        </w:rPr>
        <w:t>kJ</w:t>
      </w:r>
      <w:r w:rsidR="003E4A4A">
        <w:rPr>
          <w:lang w:val="en-GB"/>
        </w:rPr>
        <w:t> </w:t>
      </w:r>
      <w:r w:rsidRPr="0072428B">
        <w:rPr>
          <w:lang w:val="en-GB"/>
        </w:rPr>
        <w:t>mol</w:t>
      </w:r>
      <w:r w:rsidRPr="0072428B">
        <w:rPr>
          <w:vertAlign w:val="superscript"/>
          <w:lang w:val="en-GB"/>
        </w:rPr>
        <w:t>−1</w:t>
      </w:r>
      <w:r w:rsidR="003E4A4A">
        <w:rPr>
          <w:lang w:val="en-GB"/>
        </w:rPr>
        <w:t xml:space="preserve"> stellen, bereken dan de </w:t>
      </w:r>
      <w:r w:rsidR="00860F27">
        <w:rPr>
          <w:lang w:val="en-GB"/>
        </w:rPr>
        <w:t>g</w:t>
      </w:r>
      <w:r w:rsidRPr="0072428B">
        <w:rPr>
          <w:lang w:val="en-GB"/>
        </w:rPr>
        <w:t xml:space="preserve">ibbs </w:t>
      </w:r>
      <w:r w:rsidR="003E4A4A">
        <w:rPr>
          <w:lang w:val="en-GB"/>
        </w:rPr>
        <w:t>vrije</w:t>
      </w:r>
      <w:r w:rsidRPr="0072428B">
        <w:rPr>
          <w:lang w:val="en-GB"/>
        </w:rPr>
        <w:t xml:space="preserve"> energie</w:t>
      </w:r>
      <w:r w:rsidR="003E4A4A">
        <w:rPr>
          <w:lang w:val="en-GB"/>
        </w:rPr>
        <w:t>ën</w:t>
      </w:r>
      <w:r w:rsidRPr="0072428B">
        <w:rPr>
          <w:lang w:val="en-GB"/>
        </w:rPr>
        <w:t xml:space="preserve"> </w:t>
      </w:r>
      <w:r w:rsidR="003E4A4A">
        <w:rPr>
          <w:lang w:val="en-GB"/>
        </w:rPr>
        <w:t xml:space="preserve">van alle structuren </w:t>
      </w:r>
      <w:r w:rsidRPr="0072428B">
        <w:rPr>
          <w:b/>
          <w:lang w:val="en-GB"/>
        </w:rPr>
        <w:t>A</w:t>
      </w:r>
      <w:r w:rsidRPr="0072428B">
        <w:rPr>
          <w:lang w:val="en-GB"/>
        </w:rPr>
        <w:t>–</w:t>
      </w:r>
      <w:r w:rsidRPr="0072428B">
        <w:rPr>
          <w:b/>
          <w:lang w:val="en-GB"/>
        </w:rPr>
        <w:t>D</w:t>
      </w:r>
      <w:r w:rsidRPr="0072428B">
        <w:rPr>
          <w:lang w:val="en-GB"/>
        </w:rPr>
        <w:t xml:space="preserve"> </w:t>
      </w:r>
      <w:r w:rsidR="003E4A4A">
        <w:rPr>
          <w:lang w:val="en-GB"/>
        </w:rPr>
        <w:t>uit vraag </w:t>
      </w:r>
      <w:r w:rsidRPr="0072428B">
        <w:rPr>
          <w:lang w:val="en-GB"/>
        </w:rPr>
        <w:t xml:space="preserve">2.2 </w:t>
      </w:r>
      <w:r w:rsidR="003E4A4A">
        <w:rPr>
          <w:lang w:val="en-GB"/>
        </w:rPr>
        <w:t>bij</w:t>
      </w:r>
      <w:r w:rsidRPr="0072428B">
        <w:rPr>
          <w:lang w:val="en-GB"/>
        </w:rPr>
        <w:t xml:space="preserve"> 374 K.</w:t>
      </w:r>
    </w:p>
    <w:tbl>
      <w:tblPr>
        <w:tblStyle w:val="Tabelraster"/>
        <w:tblW w:w="0" w:type="auto"/>
        <w:tblInd w:w="573" w:type="dxa"/>
        <w:tblLook w:val="04A0" w:firstRow="1" w:lastRow="0" w:firstColumn="1" w:lastColumn="0" w:noHBand="0" w:noVBand="1"/>
      </w:tblPr>
      <w:tblGrid>
        <w:gridCol w:w="9281"/>
      </w:tblGrid>
      <w:tr w:rsidR="00375971" w:rsidRPr="0072428B" w14:paraId="3F01D93F" w14:textId="77777777" w:rsidTr="00375971">
        <w:tc>
          <w:tcPr>
            <w:tcW w:w="9629" w:type="dxa"/>
          </w:tcPr>
          <w:p w14:paraId="4DEBDCA3" w14:textId="77777777" w:rsidR="00D60B7A" w:rsidRDefault="00D60B7A" w:rsidP="00375971">
            <w:pPr>
              <w:pStyle w:val="IChOtextnormal"/>
              <w:tabs>
                <w:tab w:val="left" w:pos="1295"/>
              </w:tabs>
              <w:spacing w:before="120"/>
              <w:rPr>
                <w:b/>
                <w:color w:val="000000" w:themeColor="text1"/>
                <w:lang w:val="en-GB"/>
              </w:rPr>
            </w:pPr>
          </w:p>
          <w:p w14:paraId="72E21BB7" w14:textId="77777777" w:rsidR="00D60B7A" w:rsidRDefault="00D60B7A" w:rsidP="00375971">
            <w:pPr>
              <w:pStyle w:val="IChOtextnormal"/>
              <w:tabs>
                <w:tab w:val="left" w:pos="1295"/>
              </w:tabs>
              <w:spacing w:before="120"/>
              <w:rPr>
                <w:b/>
                <w:color w:val="000000" w:themeColor="text1"/>
                <w:lang w:val="en-GB"/>
              </w:rPr>
            </w:pPr>
          </w:p>
          <w:p w14:paraId="3B15EB35" w14:textId="77777777" w:rsidR="00D60B7A" w:rsidRDefault="00D60B7A" w:rsidP="00375971">
            <w:pPr>
              <w:pStyle w:val="IChOtextnormal"/>
              <w:tabs>
                <w:tab w:val="left" w:pos="1295"/>
              </w:tabs>
              <w:spacing w:before="120"/>
              <w:rPr>
                <w:b/>
                <w:color w:val="000000" w:themeColor="text1"/>
                <w:lang w:val="en-GB"/>
              </w:rPr>
            </w:pPr>
          </w:p>
          <w:p w14:paraId="6E2A1B43" w14:textId="77777777" w:rsidR="00D60B7A" w:rsidRDefault="00D60B7A" w:rsidP="00375971">
            <w:pPr>
              <w:pStyle w:val="IChOtextnormal"/>
              <w:tabs>
                <w:tab w:val="left" w:pos="1295"/>
              </w:tabs>
              <w:spacing w:before="120"/>
              <w:rPr>
                <w:b/>
                <w:color w:val="000000" w:themeColor="text1"/>
                <w:lang w:val="en-GB"/>
              </w:rPr>
            </w:pPr>
          </w:p>
          <w:p w14:paraId="1431C6E7" w14:textId="77777777" w:rsidR="00D60B7A" w:rsidRDefault="00D60B7A" w:rsidP="00375971">
            <w:pPr>
              <w:pStyle w:val="IChOtextnormal"/>
              <w:tabs>
                <w:tab w:val="left" w:pos="1295"/>
              </w:tabs>
              <w:spacing w:before="120"/>
              <w:rPr>
                <w:b/>
                <w:color w:val="000000" w:themeColor="text1"/>
                <w:lang w:val="en-GB"/>
              </w:rPr>
            </w:pPr>
          </w:p>
          <w:p w14:paraId="58C252C3" w14:textId="77777777" w:rsidR="00D60B7A" w:rsidRDefault="00D60B7A" w:rsidP="00375971">
            <w:pPr>
              <w:pStyle w:val="IChOtextnormal"/>
              <w:tabs>
                <w:tab w:val="left" w:pos="1295"/>
              </w:tabs>
              <w:spacing w:before="120"/>
              <w:rPr>
                <w:b/>
                <w:color w:val="000000" w:themeColor="text1"/>
                <w:lang w:val="en-GB"/>
              </w:rPr>
            </w:pPr>
          </w:p>
          <w:p w14:paraId="75DE9122" w14:textId="54A85499" w:rsidR="00375971" w:rsidRPr="0072428B" w:rsidRDefault="00375971" w:rsidP="00375971">
            <w:pPr>
              <w:pStyle w:val="IChOtextnormal"/>
              <w:tabs>
                <w:tab w:val="left" w:pos="1295"/>
              </w:tabs>
              <w:spacing w:before="120"/>
              <w:rPr>
                <w:b/>
                <w:color w:val="000000" w:themeColor="text1"/>
                <w:lang w:val="en-GB"/>
              </w:rPr>
            </w:pPr>
            <w:r w:rsidRPr="0072428B">
              <w:rPr>
                <w:b/>
                <w:color w:val="000000" w:themeColor="text1"/>
                <w:lang w:val="en-GB"/>
              </w:rPr>
              <w:t>A</w:t>
            </w:r>
            <w:r w:rsidRPr="0072428B">
              <w:rPr>
                <w:i/>
                <w:color w:val="FF0000"/>
                <w:sz w:val="20"/>
                <w:szCs w:val="20"/>
                <w:lang w:val="en-GB"/>
              </w:rPr>
              <w:tab/>
            </w:r>
            <w:r w:rsidRPr="0072428B">
              <w:rPr>
                <w:color w:val="000000" w:themeColor="text1"/>
                <w:lang w:val="en-GB"/>
              </w:rPr>
              <w:t>kJ mol</w:t>
            </w:r>
            <w:r w:rsidRPr="0072428B">
              <w:rPr>
                <w:color w:val="000000" w:themeColor="text1"/>
                <w:vertAlign w:val="superscript"/>
                <w:lang w:val="en-GB"/>
              </w:rPr>
              <w:t>−1</w:t>
            </w:r>
          </w:p>
          <w:p w14:paraId="7672C88C" w14:textId="77777777" w:rsidR="00375971" w:rsidRPr="0072428B" w:rsidRDefault="00375971" w:rsidP="00375971">
            <w:pPr>
              <w:pStyle w:val="IChOtextnormal"/>
              <w:tabs>
                <w:tab w:val="left" w:pos="1295"/>
              </w:tabs>
              <w:spacing w:before="120"/>
              <w:rPr>
                <w:b/>
                <w:color w:val="000000" w:themeColor="text1"/>
                <w:lang w:val="en-GB"/>
              </w:rPr>
            </w:pPr>
            <w:r w:rsidRPr="0072428B">
              <w:rPr>
                <w:b/>
                <w:color w:val="000000" w:themeColor="text1"/>
                <w:lang w:val="en-GB"/>
              </w:rPr>
              <w:t>B</w:t>
            </w:r>
            <w:r w:rsidRPr="0072428B">
              <w:rPr>
                <w:i/>
                <w:color w:val="FF0000"/>
                <w:sz w:val="20"/>
                <w:szCs w:val="20"/>
                <w:lang w:val="en-GB"/>
              </w:rPr>
              <w:tab/>
            </w:r>
            <w:r w:rsidRPr="0072428B">
              <w:rPr>
                <w:color w:val="000000" w:themeColor="text1"/>
                <w:lang w:val="en-GB"/>
              </w:rPr>
              <w:t>kJ mol</w:t>
            </w:r>
            <w:r w:rsidRPr="0072428B">
              <w:rPr>
                <w:color w:val="000000" w:themeColor="text1"/>
                <w:vertAlign w:val="superscript"/>
                <w:lang w:val="en-GB"/>
              </w:rPr>
              <w:t>−1</w:t>
            </w:r>
          </w:p>
          <w:p w14:paraId="2C84A529" w14:textId="77777777" w:rsidR="00375971" w:rsidRPr="0072428B" w:rsidRDefault="00375971" w:rsidP="00375971">
            <w:pPr>
              <w:pStyle w:val="IChOtextnormal"/>
              <w:tabs>
                <w:tab w:val="left" w:pos="1295"/>
              </w:tabs>
              <w:spacing w:before="120"/>
              <w:rPr>
                <w:b/>
                <w:color w:val="000000" w:themeColor="text1"/>
                <w:lang w:val="en-GB"/>
              </w:rPr>
            </w:pPr>
            <w:r w:rsidRPr="0072428B">
              <w:rPr>
                <w:b/>
                <w:color w:val="000000" w:themeColor="text1"/>
                <w:lang w:val="en-GB"/>
              </w:rPr>
              <w:t>C</w:t>
            </w:r>
            <w:r w:rsidRPr="0072428B">
              <w:rPr>
                <w:i/>
                <w:color w:val="FF0000"/>
                <w:sz w:val="20"/>
                <w:szCs w:val="20"/>
                <w:lang w:val="en-GB"/>
              </w:rPr>
              <w:tab/>
            </w:r>
            <w:r w:rsidRPr="0072428B">
              <w:rPr>
                <w:color w:val="000000" w:themeColor="text1"/>
                <w:lang w:val="en-GB"/>
              </w:rPr>
              <w:t>kJ mol</w:t>
            </w:r>
            <w:r w:rsidRPr="0072428B">
              <w:rPr>
                <w:color w:val="000000" w:themeColor="text1"/>
                <w:vertAlign w:val="superscript"/>
                <w:lang w:val="en-GB"/>
              </w:rPr>
              <w:t>−1</w:t>
            </w:r>
          </w:p>
          <w:p w14:paraId="77C0EAEF" w14:textId="5DAF9131" w:rsidR="00D60B7A" w:rsidRPr="00D60B7A" w:rsidRDefault="00375971" w:rsidP="00375971">
            <w:pPr>
              <w:pStyle w:val="IChOtextnormal"/>
              <w:tabs>
                <w:tab w:val="left" w:pos="1295"/>
              </w:tabs>
              <w:spacing w:before="120"/>
              <w:rPr>
                <w:color w:val="000000" w:themeColor="text1"/>
                <w:lang w:val="en-GB"/>
              </w:rPr>
            </w:pPr>
            <w:r w:rsidRPr="0072428B">
              <w:rPr>
                <w:b/>
                <w:color w:val="000000" w:themeColor="text1"/>
                <w:lang w:val="en-GB"/>
              </w:rPr>
              <w:t>D</w:t>
            </w:r>
            <w:r w:rsidRPr="0072428B">
              <w:rPr>
                <w:i/>
                <w:color w:val="FF0000"/>
                <w:sz w:val="20"/>
                <w:szCs w:val="20"/>
                <w:lang w:val="en-GB"/>
              </w:rPr>
              <w:tab/>
            </w:r>
            <w:r w:rsidRPr="0072428B">
              <w:rPr>
                <w:color w:val="000000" w:themeColor="text1"/>
                <w:lang w:val="en-GB"/>
              </w:rPr>
              <w:t>kJ mol</w:t>
            </w:r>
            <w:r w:rsidRPr="0072428B">
              <w:rPr>
                <w:color w:val="000000" w:themeColor="text1"/>
                <w:vertAlign w:val="superscript"/>
                <w:lang w:val="en-GB"/>
              </w:rPr>
              <w:t>−1</w:t>
            </w:r>
          </w:p>
        </w:tc>
      </w:tr>
    </w:tbl>
    <w:p w14:paraId="44F81AA1" w14:textId="77777777" w:rsidR="00375971" w:rsidRPr="0072428B" w:rsidRDefault="00375971" w:rsidP="00375971">
      <w:pPr>
        <w:pStyle w:val="IChOtextnormal"/>
        <w:spacing w:after="0"/>
        <w:ind w:left="573" w:hanging="6"/>
        <w:rPr>
          <w:lang w:val="en-GB"/>
        </w:rPr>
      </w:pPr>
    </w:p>
    <w:p w14:paraId="7D227D08" w14:textId="353D8A1C" w:rsidR="00375971" w:rsidRPr="0072428B" w:rsidRDefault="00375971" w:rsidP="00375971">
      <w:pPr>
        <w:pStyle w:val="IChOtextnormal"/>
        <w:ind w:left="573" w:hanging="573"/>
        <w:rPr>
          <w:lang w:val="en-GB"/>
        </w:rPr>
      </w:pPr>
      <w:r w:rsidRPr="0072428B">
        <w:rPr>
          <w:lang w:val="en-GB"/>
        </w:rPr>
        <w:t>2.4</w:t>
      </w:r>
      <w:r w:rsidRPr="0072428B">
        <w:rPr>
          <w:lang w:val="en-GB"/>
        </w:rPr>
        <w:tab/>
      </w:r>
      <w:r w:rsidR="00DC315C">
        <w:rPr>
          <w:lang w:val="en-GB"/>
        </w:rPr>
        <w:t>Hoeveel stereo-isomere t</w:t>
      </w:r>
      <w:r w:rsidR="000C6EF7">
        <w:rPr>
          <w:lang w:val="en-GB"/>
        </w:rPr>
        <w:t>ripep</w:t>
      </w:r>
      <w:r w:rsidR="00DC315C">
        <w:rPr>
          <w:lang w:val="en-GB"/>
        </w:rPr>
        <w:t xml:space="preserve">tiden zijn er maximaal mogelijk met formule </w:t>
      </w:r>
      <w:r w:rsidR="00DC315C" w:rsidRPr="00DC315C">
        <w:rPr>
          <w:rFonts w:ascii="Trebuchet MS" w:hAnsi="Trebuchet MS"/>
          <w:lang w:val="en-GB"/>
        </w:rPr>
        <w:t>Ile-Ile-Ile</w:t>
      </w:r>
      <w:r w:rsidR="00DC315C">
        <w:rPr>
          <w:lang w:val="en-GB"/>
        </w:rPr>
        <w:t xml:space="preserve">? </w:t>
      </w:r>
      <w:r w:rsidR="00B77D2F">
        <w:rPr>
          <w:lang w:val="en-GB"/>
        </w:rPr>
        <w:t>Ga ervan uit dat stereo-isomerie aan alle asymmetrische centra kan optreden.</w:t>
      </w:r>
    </w:p>
    <w:tbl>
      <w:tblPr>
        <w:tblStyle w:val="Tabelraster"/>
        <w:tblW w:w="0" w:type="auto"/>
        <w:tblInd w:w="573" w:type="dxa"/>
        <w:tblLook w:val="04A0" w:firstRow="1" w:lastRow="0" w:firstColumn="1" w:lastColumn="0" w:noHBand="0" w:noVBand="1"/>
      </w:tblPr>
      <w:tblGrid>
        <w:gridCol w:w="9281"/>
      </w:tblGrid>
      <w:tr w:rsidR="00375971" w:rsidRPr="0072428B" w14:paraId="4533B654" w14:textId="77777777" w:rsidTr="00375971">
        <w:tc>
          <w:tcPr>
            <w:tcW w:w="9629" w:type="dxa"/>
          </w:tcPr>
          <w:p w14:paraId="2F23A759" w14:textId="17697B15" w:rsidR="00375971" w:rsidRPr="0072428B" w:rsidRDefault="00B77D2F" w:rsidP="00375971">
            <w:pPr>
              <w:pStyle w:val="IChOtextnormal"/>
              <w:spacing w:before="120"/>
              <w:rPr>
                <w:i/>
                <w:color w:val="FF0000"/>
                <w:sz w:val="20"/>
                <w:szCs w:val="20"/>
                <w:lang w:val="en-GB"/>
              </w:rPr>
            </w:pPr>
            <w:r>
              <w:rPr>
                <w:lang w:val="en-GB"/>
              </w:rPr>
              <w:t>Het aantal stereo-isomeren is:</w:t>
            </w:r>
            <w:r w:rsidR="00375971" w:rsidRPr="00BB1041">
              <w:rPr>
                <w:lang w:val="en-GB"/>
              </w:rPr>
              <w:t xml:space="preserve"> </w:t>
            </w:r>
          </w:p>
          <w:p w14:paraId="05D7DC86" w14:textId="77777777" w:rsidR="00375971" w:rsidRPr="0072428B" w:rsidRDefault="00375971" w:rsidP="00375971">
            <w:pPr>
              <w:pStyle w:val="IChOtextnormal"/>
              <w:rPr>
                <w:i/>
                <w:color w:val="FF0000"/>
                <w:sz w:val="20"/>
                <w:szCs w:val="20"/>
                <w:lang w:val="en-GB"/>
              </w:rPr>
            </w:pPr>
          </w:p>
        </w:tc>
      </w:tr>
    </w:tbl>
    <w:p w14:paraId="6BE69073" w14:textId="77777777" w:rsidR="00375971" w:rsidRPr="0072428B" w:rsidRDefault="00375971" w:rsidP="00375971">
      <w:pPr>
        <w:pStyle w:val="IChOtextnormal"/>
        <w:spacing w:after="0"/>
        <w:ind w:left="573" w:hanging="6"/>
        <w:rPr>
          <w:lang w:val="en-GB"/>
        </w:rPr>
      </w:pPr>
    </w:p>
    <w:p w14:paraId="0740871D" w14:textId="3DF37AEC" w:rsidR="00375971" w:rsidRDefault="00B77D2F" w:rsidP="00375971">
      <w:pPr>
        <w:spacing w:after="0" w:line="276" w:lineRule="auto"/>
        <w:jc w:val="both"/>
        <w:rPr>
          <w:rFonts w:ascii="Arial" w:hAnsi="Arial" w:cs="Arial"/>
          <w:lang w:val="en-GB"/>
        </w:rPr>
      </w:pPr>
      <w:r>
        <w:rPr>
          <w:rFonts w:ascii="Arial" w:hAnsi="Arial" w:cs="Arial"/>
          <w:lang w:val="en-GB"/>
        </w:rPr>
        <w:t>Aan het begin van de epimerisatie kunnen we de terugreactie verwaarlozen. De epimerisatie kan dan worden opgevat als een eerste orde reactie:</w:t>
      </w:r>
    </w:p>
    <w:p w14:paraId="518C1669" w14:textId="77777777" w:rsidR="00375971" w:rsidRPr="0072428B" w:rsidRDefault="00375971" w:rsidP="00375971">
      <w:pPr>
        <w:spacing w:after="60" w:line="276" w:lineRule="auto"/>
        <w:jc w:val="center"/>
        <w:rPr>
          <w:rFonts w:ascii="Arial" w:hAnsi="Arial" w:cs="Arial"/>
          <w:lang w:val="en-GB"/>
        </w:rPr>
      </w:pPr>
      <w:r w:rsidRPr="0072428B">
        <w:rPr>
          <w:lang w:val="en-GB"/>
        </w:rPr>
        <w:object w:dxaOrig="4128" w:dyaOrig="475" w14:anchorId="43D3A541">
          <v:shape id="_x0000_i1026" type="#_x0000_t75" style="width:207pt;height:24pt" o:ole="">
            <v:imagedata r:id="rId20" o:title=""/>
          </v:shape>
          <o:OLEObject Type="Embed" ProgID="ChemDraw.Document.6.0" ShapeID="_x0000_i1026" DrawAspect="Content" ObjectID="_1594040368" r:id="rId21"/>
        </w:object>
      </w:r>
    </w:p>
    <w:p w14:paraId="0644A0CD" w14:textId="38602F02" w:rsidR="00375971" w:rsidRDefault="00B77D2F" w:rsidP="00375971">
      <w:pPr>
        <w:spacing w:after="120" w:line="276" w:lineRule="auto"/>
        <w:jc w:val="both"/>
        <w:rPr>
          <w:rFonts w:ascii="Arial" w:hAnsi="Arial" w:cs="Arial"/>
          <w:lang w:val="en-GB"/>
        </w:rPr>
      </w:pPr>
      <w:r>
        <w:rPr>
          <w:rFonts w:ascii="Arial" w:hAnsi="Arial" w:cs="Arial"/>
          <w:lang w:val="en-GB"/>
        </w:rPr>
        <w:t xml:space="preserve">De waarde van de reactiesnelheidsconstante bij 374 K is </w:t>
      </w:r>
      <w:r w:rsidR="00375971" w:rsidRPr="0072428B">
        <w:rPr>
          <w:rFonts w:ascii="Arial" w:hAnsi="Arial" w:cs="Arial"/>
          <w:i/>
          <w:lang w:val="en-GB"/>
        </w:rPr>
        <w:t>k</w:t>
      </w:r>
      <w:r w:rsidR="00375971" w:rsidRPr="0072428B">
        <w:rPr>
          <w:rFonts w:ascii="Arial" w:hAnsi="Arial" w:cs="Arial"/>
          <w:vertAlign w:val="subscript"/>
          <w:lang w:val="en-GB"/>
        </w:rPr>
        <w:t>1</w:t>
      </w:r>
      <w:r w:rsidR="00860F27">
        <w:rPr>
          <w:rFonts w:ascii="Arial" w:hAnsi="Arial" w:cs="Arial"/>
          <w:lang w:val="en-GB"/>
        </w:rPr>
        <w:t>(374 K) = 9,</w:t>
      </w:r>
      <w:r w:rsidR="00375971" w:rsidRPr="0072428B">
        <w:rPr>
          <w:rFonts w:ascii="Arial" w:hAnsi="Arial" w:cs="Arial"/>
          <w:lang w:val="en-GB"/>
        </w:rPr>
        <w:t>02 ×</w:t>
      </w:r>
      <w:r w:rsidR="00375971" w:rsidRPr="0072428B">
        <w:rPr>
          <w:lang w:val="en-GB"/>
        </w:rPr>
        <w:t> </w:t>
      </w:r>
      <w:r w:rsidR="00375971" w:rsidRPr="0072428B">
        <w:rPr>
          <w:rFonts w:ascii="Arial" w:hAnsi="Arial" w:cs="Arial"/>
          <w:lang w:val="en-GB"/>
        </w:rPr>
        <w:t>10</w:t>
      </w:r>
      <w:r w:rsidR="00375971" w:rsidRPr="0072428B">
        <w:rPr>
          <w:rFonts w:ascii="Arial" w:hAnsi="Arial" w:cs="Arial"/>
          <w:vertAlign w:val="superscript"/>
          <w:lang w:val="en-GB"/>
        </w:rPr>
        <w:t>−5</w:t>
      </w:r>
      <w:r w:rsidR="00375971" w:rsidRPr="0072428B">
        <w:rPr>
          <w:rFonts w:ascii="Arial" w:hAnsi="Arial" w:cs="Arial"/>
          <w:lang w:val="en-GB"/>
        </w:rPr>
        <w:t> h</w:t>
      </w:r>
      <w:r w:rsidR="00375971" w:rsidRPr="0072428B">
        <w:rPr>
          <w:rFonts w:ascii="Arial" w:hAnsi="Arial" w:cs="Arial"/>
          <w:vertAlign w:val="superscript"/>
          <w:lang w:val="en-GB"/>
        </w:rPr>
        <w:t>−1</w:t>
      </w:r>
      <w:r>
        <w:rPr>
          <w:rFonts w:ascii="Arial" w:hAnsi="Arial" w:cs="Arial"/>
          <w:lang w:val="en-GB"/>
        </w:rPr>
        <w:t xml:space="preserve">. </w:t>
      </w:r>
      <w:r w:rsidR="00302DD6">
        <w:rPr>
          <w:rFonts w:ascii="Arial" w:hAnsi="Arial" w:cs="Arial"/>
          <w:lang w:val="en-GB"/>
        </w:rPr>
        <w:t xml:space="preserve">Bij </w:t>
      </w:r>
      <w:r w:rsidR="00375971" w:rsidRPr="0072428B">
        <w:rPr>
          <w:rFonts w:ascii="Arial" w:hAnsi="Arial" w:cs="Arial"/>
          <w:lang w:val="en-GB"/>
        </w:rPr>
        <w:t>421 K </w:t>
      </w:r>
      <w:r w:rsidR="00302DD6">
        <w:rPr>
          <w:rFonts w:ascii="Arial" w:hAnsi="Arial" w:cs="Arial"/>
          <w:lang w:val="en-GB"/>
        </w:rPr>
        <w:t xml:space="preserve">geldt </w:t>
      </w:r>
      <w:r w:rsidR="00375971" w:rsidRPr="0072428B">
        <w:rPr>
          <w:rFonts w:ascii="Arial" w:hAnsi="Arial" w:cs="Arial"/>
          <w:i/>
          <w:lang w:val="en-GB"/>
        </w:rPr>
        <w:t>k</w:t>
      </w:r>
      <w:r w:rsidR="00375971" w:rsidRPr="0072428B">
        <w:rPr>
          <w:rFonts w:ascii="Arial" w:hAnsi="Arial" w:cs="Arial"/>
          <w:vertAlign w:val="subscript"/>
          <w:lang w:val="en-GB"/>
        </w:rPr>
        <w:t>1</w:t>
      </w:r>
      <w:r w:rsidR="00860F27">
        <w:rPr>
          <w:rFonts w:ascii="Arial" w:hAnsi="Arial" w:cs="Arial"/>
          <w:lang w:val="en-GB"/>
        </w:rPr>
        <w:t>(421 K) = 1,</w:t>
      </w:r>
      <w:r w:rsidR="00375971" w:rsidRPr="0072428B">
        <w:rPr>
          <w:rFonts w:ascii="Arial" w:hAnsi="Arial" w:cs="Arial"/>
          <w:lang w:val="en-GB"/>
        </w:rPr>
        <w:t>18 × 10</w:t>
      </w:r>
      <w:r w:rsidR="00375971" w:rsidRPr="0072428B">
        <w:rPr>
          <w:rFonts w:ascii="Arial" w:hAnsi="Arial" w:cs="Arial"/>
          <w:vertAlign w:val="superscript"/>
          <w:lang w:val="en-GB"/>
        </w:rPr>
        <w:t>−2</w:t>
      </w:r>
      <w:r w:rsidR="00375971" w:rsidRPr="0072428B">
        <w:rPr>
          <w:rFonts w:ascii="Arial" w:hAnsi="Arial" w:cs="Arial"/>
          <w:lang w:val="en-GB"/>
        </w:rPr>
        <w:t> h</w:t>
      </w:r>
      <w:r w:rsidR="00375971" w:rsidRPr="0072428B">
        <w:rPr>
          <w:rFonts w:ascii="Arial" w:hAnsi="Arial" w:cs="Arial"/>
          <w:vertAlign w:val="superscript"/>
          <w:lang w:val="en-GB"/>
        </w:rPr>
        <w:t>−1</w:t>
      </w:r>
      <w:r w:rsidR="008C4500">
        <w:rPr>
          <w:rFonts w:ascii="Arial" w:hAnsi="Arial" w:cs="Arial"/>
          <w:lang w:val="en-GB"/>
        </w:rPr>
        <w:t>.</w:t>
      </w:r>
    </w:p>
    <w:p w14:paraId="270861EB" w14:textId="77777777" w:rsidR="000C6EF7" w:rsidRDefault="000C6EF7">
      <w:pPr>
        <w:rPr>
          <w:rFonts w:ascii="Arial" w:hAnsi="Arial" w:cs="Arial"/>
          <w:lang w:val="en-GB"/>
        </w:rPr>
      </w:pPr>
      <w:r>
        <w:rPr>
          <w:lang w:val="en-GB"/>
        </w:rPr>
        <w:br w:type="page"/>
      </w:r>
    </w:p>
    <w:p w14:paraId="60FA8509" w14:textId="537FC765" w:rsidR="00375971" w:rsidRPr="0072428B" w:rsidRDefault="00302DD6" w:rsidP="00375971">
      <w:pPr>
        <w:spacing w:after="120" w:line="276" w:lineRule="auto"/>
        <w:jc w:val="both"/>
        <w:rPr>
          <w:rFonts w:ascii="Arial" w:hAnsi="Arial" w:cs="Arial"/>
          <w:lang w:val="en-GB"/>
        </w:rPr>
      </w:pPr>
      <w:r>
        <w:rPr>
          <w:rFonts w:ascii="Arial" w:hAnsi="Arial" w:cs="Arial"/>
          <w:lang w:val="en-GB"/>
        </w:rPr>
        <w:lastRenderedPageBreak/>
        <w:t xml:space="preserve">We kunnen een grootheid </w:t>
      </w:r>
      <w:r w:rsidR="003A2B56">
        <w:rPr>
          <w:rFonts w:ascii="Arial" w:hAnsi="Arial" w:cs="Arial"/>
          <w:lang w:val="en-GB"/>
        </w:rPr>
        <w:t>diastereomere</w:t>
      </w:r>
      <w:r>
        <w:rPr>
          <w:rFonts w:ascii="Arial" w:hAnsi="Arial" w:cs="Arial"/>
          <w:lang w:val="en-GB"/>
        </w:rPr>
        <w:t xml:space="preserve"> overmaat, </w:t>
      </w:r>
      <w:r w:rsidR="00375971" w:rsidRPr="0072428B">
        <w:rPr>
          <w:rFonts w:ascii="Arial" w:hAnsi="Arial" w:cs="Arial"/>
          <w:i/>
          <w:lang w:val="en-GB"/>
        </w:rPr>
        <w:t>de</w:t>
      </w:r>
      <w:r w:rsidR="003A2B56">
        <w:rPr>
          <w:rFonts w:ascii="Arial" w:hAnsi="Arial" w:cs="Arial"/>
          <w:lang w:val="en-GB"/>
        </w:rPr>
        <w:t>, definiëren</w:t>
      </w:r>
      <w:r w:rsidR="00375971" w:rsidRPr="0072428B">
        <w:rPr>
          <w:rFonts w:ascii="Arial" w:hAnsi="Arial" w:cs="Arial"/>
          <w:lang w:val="en-GB"/>
        </w:rPr>
        <w:t xml:space="preserve"> (</w:t>
      </w:r>
      <w:r w:rsidR="00375971" w:rsidRPr="003A2B56">
        <w:rPr>
          <w:rFonts w:ascii="Arial" w:hAnsi="Arial" w:cs="Arial"/>
          <w:i/>
          <w:u w:val="single"/>
          <w:lang w:val="en-GB"/>
        </w:rPr>
        <w:t>d</w:t>
      </w:r>
      <w:r w:rsidR="00375971" w:rsidRPr="0072428B">
        <w:rPr>
          <w:rFonts w:ascii="Arial" w:hAnsi="Arial" w:cs="Arial"/>
          <w:lang w:val="en-GB"/>
        </w:rPr>
        <w:t xml:space="preserve">iastereomeric </w:t>
      </w:r>
      <w:r w:rsidR="00375971" w:rsidRPr="003A2B56">
        <w:rPr>
          <w:rFonts w:ascii="Arial" w:hAnsi="Arial" w:cs="Arial"/>
          <w:i/>
          <w:u w:val="single"/>
          <w:lang w:val="en-GB"/>
        </w:rPr>
        <w:t>e</w:t>
      </w:r>
      <w:r w:rsidR="00375971" w:rsidRPr="0072428B">
        <w:rPr>
          <w:rFonts w:ascii="Arial" w:hAnsi="Arial" w:cs="Arial"/>
          <w:lang w:val="en-GB"/>
        </w:rPr>
        <w:t>xcess):</w:t>
      </w:r>
    </w:p>
    <w:p w14:paraId="05CE9233" w14:textId="77777777" w:rsidR="00375971" w:rsidRPr="000C6EF7" w:rsidRDefault="00375971" w:rsidP="00375971">
      <w:pPr>
        <w:spacing w:after="120" w:line="276" w:lineRule="auto"/>
        <w:jc w:val="both"/>
        <w:rPr>
          <w:rFonts w:ascii="Arial" w:eastAsiaTheme="minorEastAsia" w:hAnsi="Arial" w:cs="Arial"/>
          <w:lang w:val="en-GB"/>
        </w:rPr>
      </w:pPr>
      <m:oMathPara>
        <m:oMath>
          <m:r>
            <m:rPr>
              <m:nor/>
            </m:rPr>
            <w:rPr>
              <w:rFonts w:ascii="Arial" w:hAnsi="Arial" w:cs="Arial"/>
              <w:lang w:val="en-GB"/>
            </w:rPr>
            <m:t xml:space="preserve"> </m:t>
          </m:r>
          <m:r>
            <m:rPr>
              <m:nor/>
            </m:rPr>
            <w:rPr>
              <w:rFonts w:ascii="Arial" w:hAnsi="Arial" w:cs="Arial"/>
              <w:i/>
              <w:lang w:val="en-GB"/>
            </w:rPr>
            <m:t xml:space="preserve">de </m:t>
          </m:r>
          <m:r>
            <m:rPr>
              <m:nor/>
            </m:rPr>
            <w:rPr>
              <w:rFonts w:ascii="Arial" w:hAnsi="Arial" w:cs="Arial"/>
              <w:lang w:val="en-GB"/>
            </w:rPr>
            <m:t>=</m:t>
          </m:r>
          <m:r>
            <m:rPr>
              <m:sty m:val="p"/>
            </m:rPr>
            <w:rPr>
              <w:rFonts w:ascii="Cambria Math" w:hAnsi="Cambria Math" w:cs="Arial"/>
              <w:lang w:val="en-GB"/>
            </w:rPr>
            <m:t xml:space="preserve"> </m:t>
          </m:r>
          <m:f>
            <m:fPr>
              <m:ctrlPr>
                <w:rPr>
                  <w:rFonts w:ascii="Cambria Math" w:hAnsi="Cambria Math" w:cs="Arial"/>
                  <w:lang w:val="en-GB"/>
                </w:rPr>
              </m:ctrlPr>
            </m:fPr>
            <m:num>
              <m:d>
                <m:dPr>
                  <m:begChr m:val="["/>
                  <m:endChr m:val="]"/>
                  <m:ctrlPr>
                    <w:rPr>
                      <w:rFonts w:ascii="Cambria Math" w:hAnsi="Cambria Math" w:cs="Arial"/>
                      <w:lang w:val="en-GB"/>
                    </w:rPr>
                  </m:ctrlPr>
                </m:dPr>
                <m:e>
                  <m:r>
                    <m:rPr>
                      <m:nor/>
                    </m:rPr>
                    <w:rPr>
                      <w:rFonts w:ascii="Arial" w:hAnsi="Arial" w:cs="Arial"/>
                      <w:lang w:val="en-GB"/>
                    </w:rPr>
                    <m:t>L</m:t>
                  </m:r>
                </m:e>
              </m:d>
              <m:r>
                <m:rPr>
                  <m:nor/>
                </m:rPr>
                <w:rPr>
                  <w:rFonts w:ascii="Arial" w:hAnsi="Arial" w:cs="Arial"/>
                  <w:lang w:val="en-GB"/>
                </w:rPr>
                <m:t xml:space="preserve"> –</m:t>
              </m:r>
              <m:r>
                <m:rPr>
                  <m:nor/>
                </m:rPr>
                <w:rPr>
                  <w:rFonts w:ascii="Arial" w:hAnsi="Arial" w:cs="Arial"/>
                  <w:i/>
                  <w:lang w:val="en-GB"/>
                </w:rPr>
                <m:t xml:space="preserve"> </m:t>
              </m:r>
              <m:d>
                <m:dPr>
                  <m:begChr m:val="["/>
                  <m:endChr m:val="]"/>
                  <m:ctrlPr>
                    <w:rPr>
                      <w:rFonts w:ascii="Cambria Math" w:hAnsi="Cambria Math" w:cs="Arial"/>
                      <w:lang w:val="en-GB"/>
                    </w:rPr>
                  </m:ctrlPr>
                </m:dPr>
                <m:e>
                  <m:r>
                    <m:rPr>
                      <m:nor/>
                    </m:rPr>
                    <w:rPr>
                      <w:rFonts w:ascii="Arial" w:hAnsi="Arial" w:cs="Arial"/>
                      <w:smallCaps/>
                      <w:lang w:val="en-GB"/>
                    </w:rPr>
                    <m:t>D</m:t>
                  </m:r>
                </m:e>
              </m:d>
            </m:num>
            <m:den>
              <m:d>
                <m:dPr>
                  <m:begChr m:val="["/>
                  <m:endChr m:val="]"/>
                  <m:ctrlPr>
                    <w:rPr>
                      <w:rFonts w:ascii="Cambria Math" w:hAnsi="Cambria Math" w:cs="Arial"/>
                      <w:lang w:val="en-GB"/>
                    </w:rPr>
                  </m:ctrlPr>
                </m:dPr>
                <m:e>
                  <m:r>
                    <m:rPr>
                      <m:nor/>
                    </m:rPr>
                    <w:rPr>
                      <w:rFonts w:ascii="Arial" w:hAnsi="Arial" w:cs="Arial"/>
                      <w:smallCaps/>
                      <w:lang w:val="en-GB"/>
                    </w:rPr>
                    <m:t>L</m:t>
                  </m:r>
                </m:e>
              </m:d>
              <m:r>
                <m:rPr>
                  <m:nor/>
                </m:rPr>
                <w:rPr>
                  <w:rFonts w:ascii="Arial" w:hAnsi="Arial" w:cs="Arial"/>
                  <w:lang w:val="en-GB"/>
                </w:rPr>
                <m:t xml:space="preserve"> + </m:t>
              </m:r>
              <m:d>
                <m:dPr>
                  <m:begChr m:val="["/>
                  <m:endChr m:val="]"/>
                  <m:ctrlPr>
                    <w:rPr>
                      <w:rFonts w:ascii="Cambria Math" w:hAnsi="Cambria Math" w:cs="Arial"/>
                      <w:lang w:val="en-GB"/>
                    </w:rPr>
                  </m:ctrlPr>
                </m:dPr>
                <m:e>
                  <m:r>
                    <m:rPr>
                      <m:nor/>
                    </m:rPr>
                    <w:rPr>
                      <w:rFonts w:ascii="Arial" w:hAnsi="Arial" w:cs="Arial"/>
                      <w:smallCaps/>
                      <w:lang w:val="en-GB"/>
                    </w:rPr>
                    <m:t>D</m:t>
                  </m:r>
                </m:e>
              </m:d>
            </m:den>
          </m:f>
          <m:r>
            <m:rPr>
              <m:nor/>
            </m:rPr>
            <w:rPr>
              <w:rFonts w:ascii="Arial" w:hAnsi="Arial" w:cs="Arial"/>
              <w:color w:val="000000" w:themeColor="text1"/>
              <w:lang w:val="en-GB"/>
            </w:rPr>
            <m:t xml:space="preserve"> × </m:t>
          </m:r>
          <m:r>
            <m:rPr>
              <m:nor/>
            </m:rPr>
            <w:rPr>
              <w:rFonts w:ascii="Arial" w:hAnsi="Arial" w:cs="Arial"/>
              <w:lang w:val="en-GB"/>
            </w:rPr>
            <m:t>100(%).</m:t>
          </m:r>
        </m:oMath>
      </m:oMathPara>
    </w:p>
    <w:p w14:paraId="07A12F1E" w14:textId="31C118CF" w:rsidR="000C6EF7" w:rsidRPr="00177317" w:rsidRDefault="000C6EF7" w:rsidP="00375971">
      <w:pPr>
        <w:spacing w:after="120" w:line="276" w:lineRule="auto"/>
        <w:jc w:val="both"/>
        <w:rPr>
          <w:rFonts w:ascii="Arial" w:hAnsi="Arial" w:cs="Arial"/>
          <w:lang w:val="en-GB"/>
        </w:rPr>
      </w:pPr>
      <w:r>
        <w:rPr>
          <w:rFonts w:ascii="Arial" w:eastAsiaTheme="minorEastAsia" w:hAnsi="Arial" w:cs="Arial"/>
          <w:lang w:val="en-GB"/>
        </w:rPr>
        <w:t xml:space="preserve">Hierin is [L] de concentratie </w:t>
      </w:r>
      <w:r w:rsidRPr="000C6EF7">
        <w:rPr>
          <w:rFonts w:ascii="Arial" w:hAnsi="Arial" w:cs="Arial"/>
          <w:lang w:val="en-GB"/>
        </w:rPr>
        <w:t>van </w:t>
      </w:r>
      <w:r w:rsidRPr="000C6EF7">
        <w:rPr>
          <w:rFonts w:ascii="Arial" w:hAnsi="Arial" w:cs="Arial"/>
          <w:smallCaps/>
          <w:lang w:val="en-GB"/>
        </w:rPr>
        <w:t>l</w:t>
      </w:r>
      <w:r w:rsidRPr="000C6EF7">
        <w:rPr>
          <w:rFonts w:ascii="Arial" w:hAnsi="Arial" w:cs="Arial"/>
          <w:lang w:val="en-GB"/>
        </w:rPr>
        <w:t>-isoleucine</w:t>
      </w:r>
      <w:r>
        <w:rPr>
          <w:rFonts w:ascii="Arial" w:hAnsi="Arial" w:cs="Arial"/>
          <w:lang w:val="en-GB"/>
        </w:rPr>
        <w:t xml:space="preserve"> en [D] de </w:t>
      </w:r>
      <w:r w:rsidRPr="000C6EF7">
        <w:rPr>
          <w:rFonts w:ascii="Arial" w:hAnsi="Arial" w:cs="Arial"/>
          <w:lang w:val="en-GB"/>
        </w:rPr>
        <w:t xml:space="preserve">concentratie van </w:t>
      </w:r>
      <w:r w:rsidRPr="000C6EF7">
        <w:rPr>
          <w:rFonts w:ascii="Arial" w:hAnsi="Arial" w:cs="Arial"/>
          <w:smallCaps/>
          <w:lang w:val="en-GB"/>
        </w:rPr>
        <w:t>d</w:t>
      </w:r>
      <w:r w:rsidRPr="000C6EF7">
        <w:rPr>
          <w:rFonts w:ascii="Arial" w:hAnsi="Arial" w:cs="Arial"/>
          <w:lang w:val="en-GB"/>
        </w:rPr>
        <w:t>-</w:t>
      </w:r>
      <w:r w:rsidRPr="000C6EF7">
        <w:rPr>
          <w:rFonts w:ascii="Arial" w:hAnsi="Arial" w:cs="Arial"/>
          <w:i/>
          <w:lang w:val="en-GB"/>
        </w:rPr>
        <w:t>allo</w:t>
      </w:r>
      <w:r w:rsidRPr="000C6EF7">
        <w:rPr>
          <w:rFonts w:ascii="Arial" w:hAnsi="Arial" w:cs="Arial"/>
          <w:lang w:val="en-GB"/>
        </w:rPr>
        <w:t>-isoleucine</w:t>
      </w:r>
      <w:r>
        <w:rPr>
          <w:rFonts w:ascii="Arial" w:hAnsi="Arial" w:cs="Arial"/>
          <w:lang w:val="en-GB"/>
        </w:rPr>
        <w:t xml:space="preserve">. </w:t>
      </w:r>
    </w:p>
    <w:p w14:paraId="1D5F58AE" w14:textId="7AA29255" w:rsidR="003A2B56" w:rsidRDefault="00375971" w:rsidP="003A2B56">
      <w:pPr>
        <w:pStyle w:val="IChOtextnormal"/>
        <w:spacing w:after="0"/>
        <w:ind w:left="567" w:hanging="567"/>
        <w:rPr>
          <w:lang w:val="en-GB"/>
        </w:rPr>
      </w:pPr>
      <w:r w:rsidRPr="0072428B">
        <w:rPr>
          <w:lang w:val="en-GB"/>
        </w:rPr>
        <w:t>2.5</w:t>
      </w:r>
      <w:r w:rsidRPr="0072428B">
        <w:rPr>
          <w:lang w:val="en-GB"/>
        </w:rPr>
        <w:tab/>
      </w:r>
      <w:r w:rsidRPr="0072428B">
        <w:rPr>
          <w:smallCaps/>
          <w:color w:val="000000" w:themeColor="text1"/>
          <w:lang w:val="en-GB"/>
        </w:rPr>
        <w:t>l</w:t>
      </w:r>
      <w:r w:rsidRPr="0072428B">
        <w:rPr>
          <w:color w:val="000000" w:themeColor="text1"/>
          <w:lang w:val="en-GB"/>
        </w:rPr>
        <w:t>-</w:t>
      </w:r>
      <w:r w:rsidRPr="0072428B">
        <w:rPr>
          <w:lang w:val="en-GB"/>
        </w:rPr>
        <w:t xml:space="preserve">isoleucine </w:t>
      </w:r>
      <w:r w:rsidR="003A2B56">
        <w:rPr>
          <w:lang w:val="en-GB"/>
        </w:rPr>
        <w:t xml:space="preserve">wordt gedurende </w:t>
      </w:r>
      <w:r w:rsidR="00860F27">
        <w:rPr>
          <w:lang w:val="en-GB"/>
        </w:rPr>
        <w:t>1</w:t>
      </w:r>
      <w:r w:rsidRPr="0072428B">
        <w:rPr>
          <w:lang w:val="en-GB"/>
        </w:rPr>
        <w:t xml:space="preserve">943 </w:t>
      </w:r>
      <w:r w:rsidR="003A2B56">
        <w:rPr>
          <w:lang w:val="en-GB"/>
        </w:rPr>
        <w:t>uur</w:t>
      </w:r>
      <w:r w:rsidRPr="0072428B">
        <w:rPr>
          <w:lang w:val="en-GB"/>
        </w:rPr>
        <w:t xml:space="preserve"> </w:t>
      </w:r>
      <w:r w:rsidR="003A2B56">
        <w:rPr>
          <w:lang w:val="en-GB"/>
        </w:rPr>
        <w:t>bij</w:t>
      </w:r>
      <w:r w:rsidRPr="0072428B">
        <w:rPr>
          <w:lang w:val="en-GB"/>
        </w:rPr>
        <w:t xml:space="preserve"> 374 K</w:t>
      </w:r>
      <w:r w:rsidR="003A2B56">
        <w:rPr>
          <w:lang w:val="en-GB"/>
        </w:rPr>
        <w:t xml:space="preserve"> gekookt.</w:t>
      </w:r>
      <w:r w:rsidRPr="0072428B">
        <w:rPr>
          <w:lang w:val="en-GB"/>
        </w:rPr>
        <w:t xml:space="preserve"> </w:t>
      </w:r>
    </w:p>
    <w:p w14:paraId="7748573F" w14:textId="46D732A4" w:rsidR="003A2B56" w:rsidRDefault="003A2B56" w:rsidP="003A2B56">
      <w:pPr>
        <w:pStyle w:val="IChOtextnormal"/>
        <w:spacing w:after="0"/>
        <w:ind w:left="567"/>
        <w:rPr>
          <w:lang w:val="en-GB"/>
        </w:rPr>
      </w:pPr>
      <w:r>
        <w:rPr>
          <w:lang w:val="en-GB"/>
        </w:rPr>
        <w:t xml:space="preserve">a) </w:t>
      </w:r>
      <w:r w:rsidR="00057102">
        <w:rPr>
          <w:lang w:val="en-GB"/>
        </w:rPr>
        <w:t>Bereken</w:t>
      </w:r>
      <w:r>
        <w:rPr>
          <w:lang w:val="en-GB"/>
        </w:rPr>
        <w:t xml:space="preserve"> de waarde van </w:t>
      </w:r>
      <w:r>
        <w:rPr>
          <w:i/>
          <w:lang w:val="en-GB"/>
        </w:rPr>
        <w:t xml:space="preserve">de </w:t>
      </w:r>
      <w:r>
        <w:rPr>
          <w:lang w:val="en-GB"/>
        </w:rPr>
        <w:t>voor koken.</w:t>
      </w:r>
    </w:p>
    <w:p w14:paraId="3B53FE69" w14:textId="4C170520" w:rsidR="003A2B56" w:rsidRDefault="003A2B56" w:rsidP="003A2B56">
      <w:pPr>
        <w:pStyle w:val="IChOtextnormal"/>
        <w:spacing w:after="0"/>
        <w:ind w:left="567"/>
        <w:rPr>
          <w:lang w:val="en-GB"/>
        </w:rPr>
      </w:pPr>
      <w:r>
        <w:rPr>
          <w:lang w:val="en-GB"/>
        </w:rPr>
        <w:t xml:space="preserve">b) Bereken de de waarde van </w:t>
      </w:r>
      <w:r>
        <w:rPr>
          <w:i/>
          <w:lang w:val="en-GB"/>
        </w:rPr>
        <w:t xml:space="preserve">de </w:t>
      </w:r>
      <w:r>
        <w:rPr>
          <w:lang w:val="en-GB"/>
        </w:rPr>
        <w:t>na koken.</w:t>
      </w:r>
    </w:p>
    <w:p w14:paraId="60CB5F87" w14:textId="628D8DF1" w:rsidR="00375971" w:rsidRPr="0072428B" w:rsidRDefault="003A2B56" w:rsidP="003A2B56">
      <w:pPr>
        <w:pStyle w:val="IChOtextnormal"/>
        <w:spacing w:after="0"/>
        <w:ind w:left="567"/>
        <w:rPr>
          <w:lang w:val="en-GB"/>
        </w:rPr>
      </w:pPr>
      <w:r>
        <w:rPr>
          <w:lang w:val="en-GB"/>
        </w:rPr>
        <w:t>Geef je antwoorden in drie significante cijfers.</w:t>
      </w:r>
      <w:r w:rsidR="000C6EF7">
        <w:rPr>
          <w:lang w:val="en-GB"/>
        </w:rPr>
        <w:t xml:space="preserve"> Gebruik de afkortingen [L] en [D] voor de concentraties van respectievelijk</w:t>
      </w:r>
      <w:r w:rsidR="000C6EF7" w:rsidRPr="00455AB4">
        <w:rPr>
          <w:lang w:val="en-GB"/>
        </w:rPr>
        <w:t> </w:t>
      </w:r>
      <w:r w:rsidR="000C6EF7" w:rsidRPr="00455AB4">
        <w:rPr>
          <w:smallCaps/>
          <w:lang w:val="en-GB"/>
        </w:rPr>
        <w:t>l</w:t>
      </w:r>
      <w:r w:rsidR="000C6EF7" w:rsidRPr="00455AB4">
        <w:rPr>
          <w:lang w:val="en-GB"/>
        </w:rPr>
        <w:t xml:space="preserve">-isoleucine </w:t>
      </w:r>
      <w:r w:rsidR="000C6EF7">
        <w:rPr>
          <w:lang w:val="en-GB"/>
        </w:rPr>
        <w:t>en</w:t>
      </w:r>
      <w:r w:rsidR="000C6EF7" w:rsidRPr="00455AB4">
        <w:rPr>
          <w:lang w:val="en-GB"/>
        </w:rPr>
        <w:t xml:space="preserve"> </w:t>
      </w:r>
      <w:r w:rsidR="000C6EF7" w:rsidRPr="00455AB4">
        <w:rPr>
          <w:smallCaps/>
          <w:lang w:val="en-GB"/>
        </w:rPr>
        <w:t>d</w:t>
      </w:r>
      <w:r w:rsidR="000C6EF7" w:rsidRPr="00455AB4">
        <w:rPr>
          <w:lang w:val="en-GB"/>
        </w:rPr>
        <w:t>-</w:t>
      </w:r>
      <w:r w:rsidR="000C6EF7" w:rsidRPr="00BB1041">
        <w:rPr>
          <w:i/>
          <w:lang w:val="en-GB"/>
        </w:rPr>
        <w:t>allo</w:t>
      </w:r>
      <w:r w:rsidR="000C6EF7">
        <w:rPr>
          <w:lang w:val="en-GB"/>
        </w:rPr>
        <w:t>-</w:t>
      </w:r>
      <w:r w:rsidR="000C6EF7" w:rsidRPr="00455AB4">
        <w:rPr>
          <w:lang w:val="en-GB"/>
        </w:rPr>
        <w:t>isoleucine</w:t>
      </w:r>
      <w:r w:rsidR="000C6EF7">
        <w:rPr>
          <w:lang w:val="en-GB"/>
        </w:rPr>
        <w:t>.</w:t>
      </w:r>
    </w:p>
    <w:tbl>
      <w:tblPr>
        <w:tblStyle w:val="Tabelraster"/>
        <w:tblW w:w="0" w:type="auto"/>
        <w:tblInd w:w="567" w:type="dxa"/>
        <w:tblLook w:val="04A0" w:firstRow="1" w:lastRow="0" w:firstColumn="1" w:lastColumn="0" w:noHBand="0" w:noVBand="1"/>
      </w:tblPr>
      <w:tblGrid>
        <w:gridCol w:w="9287"/>
      </w:tblGrid>
      <w:tr w:rsidR="00375971" w:rsidRPr="0072428B" w14:paraId="41A04D78" w14:textId="77777777" w:rsidTr="00375971">
        <w:tc>
          <w:tcPr>
            <w:tcW w:w="9629" w:type="dxa"/>
          </w:tcPr>
          <w:p w14:paraId="751CB64D" w14:textId="674D98D4" w:rsidR="00375971" w:rsidRDefault="00375971" w:rsidP="00375971">
            <w:pPr>
              <w:pStyle w:val="IChOtextnormal"/>
              <w:spacing w:before="120"/>
              <w:rPr>
                <w:lang w:val="en-GB"/>
              </w:rPr>
            </w:pPr>
            <w:r>
              <w:rPr>
                <w:lang w:val="en-GB"/>
              </w:rPr>
              <w:t xml:space="preserve">a) </w:t>
            </w:r>
            <w:r w:rsidR="003A2B56">
              <w:rPr>
                <w:lang w:val="en-GB"/>
              </w:rPr>
              <w:t>Voor koken</w:t>
            </w:r>
          </w:p>
          <w:p w14:paraId="698A9644" w14:textId="43A3C68E" w:rsidR="00375971" w:rsidRPr="0072428B" w:rsidRDefault="00057102" w:rsidP="00375971">
            <w:pPr>
              <w:pStyle w:val="IChOtextnormal"/>
              <w:spacing w:before="120"/>
              <w:rPr>
                <w:lang w:val="en-GB"/>
              </w:rPr>
            </w:pPr>
            <w:r>
              <w:rPr>
                <w:lang w:val="en-GB"/>
              </w:rPr>
              <w:t>Berekening</w:t>
            </w:r>
            <w:r w:rsidR="00375971">
              <w:rPr>
                <w:lang w:val="en-GB"/>
              </w:rPr>
              <w:t>:</w:t>
            </w:r>
          </w:p>
          <w:p w14:paraId="04B396EF" w14:textId="77777777" w:rsidR="00375971" w:rsidRPr="0072428B" w:rsidRDefault="00375971" w:rsidP="00375971">
            <w:pPr>
              <w:pStyle w:val="IChOtextnormal"/>
              <w:spacing w:before="120" w:after="0"/>
              <w:rPr>
                <w:color w:val="FF0000"/>
                <w:lang w:val="en-GB"/>
              </w:rPr>
            </w:pPr>
          </w:p>
          <w:p w14:paraId="78B1F556" w14:textId="31EDF33C" w:rsidR="00375971" w:rsidRDefault="00375971" w:rsidP="00375971">
            <w:pPr>
              <w:pStyle w:val="IChOtextnormal"/>
              <w:spacing w:before="120" w:after="0"/>
              <w:rPr>
                <w:color w:val="FF0000"/>
                <w:lang w:val="en-GB"/>
              </w:rPr>
            </w:pPr>
          </w:p>
          <w:p w14:paraId="105EC809" w14:textId="77777777" w:rsidR="00D60B7A" w:rsidRDefault="00D60B7A" w:rsidP="00375971">
            <w:pPr>
              <w:pStyle w:val="IChOtextnormal"/>
              <w:spacing w:before="120" w:after="0"/>
              <w:rPr>
                <w:color w:val="FF0000"/>
                <w:lang w:val="en-GB"/>
              </w:rPr>
            </w:pPr>
          </w:p>
          <w:p w14:paraId="5E1DCC04" w14:textId="77777777" w:rsidR="00375971" w:rsidRDefault="00375971" w:rsidP="00375971">
            <w:pPr>
              <w:pStyle w:val="IChOtextnormal"/>
              <w:spacing w:before="120" w:after="0"/>
              <w:rPr>
                <w:color w:val="FF0000"/>
                <w:lang w:val="en-GB"/>
              </w:rPr>
            </w:pPr>
          </w:p>
          <w:p w14:paraId="3828A552" w14:textId="00094ED2" w:rsidR="00375971" w:rsidRDefault="00375971" w:rsidP="00375971">
            <w:pPr>
              <w:pStyle w:val="IChOtextnormal"/>
              <w:spacing w:before="120" w:after="0"/>
              <w:rPr>
                <w:lang w:val="en-GB"/>
              </w:rPr>
            </w:pPr>
            <w:r w:rsidRPr="00455AB4">
              <w:rPr>
                <w:i/>
                <w:lang w:val="en-GB"/>
              </w:rPr>
              <w:t>de</w:t>
            </w:r>
            <w:r w:rsidRPr="00455AB4">
              <w:rPr>
                <w:lang w:val="en-GB"/>
              </w:rPr>
              <w:t xml:space="preserve"> = </w:t>
            </w:r>
            <w:r>
              <w:rPr>
                <w:lang w:val="en-GB"/>
              </w:rPr>
              <w:t xml:space="preserve">             %</w:t>
            </w:r>
            <w:r w:rsidR="00D32D9A">
              <w:rPr>
                <w:lang w:val="en-GB"/>
              </w:rPr>
              <w:t xml:space="preserve"> (geef het antwoord in </w:t>
            </w:r>
            <w:r w:rsidR="00860F27">
              <w:rPr>
                <w:lang w:val="en-GB"/>
              </w:rPr>
              <w:t>3</w:t>
            </w:r>
            <w:r w:rsidR="00D32D9A">
              <w:rPr>
                <w:lang w:val="en-GB"/>
              </w:rPr>
              <w:t xml:space="preserve"> significante cijfers)</w:t>
            </w:r>
          </w:p>
          <w:p w14:paraId="0A5B1BE6" w14:textId="77777777" w:rsidR="00375971" w:rsidRPr="00455AB4" w:rsidRDefault="00375971" w:rsidP="00375971">
            <w:pPr>
              <w:pStyle w:val="IChOtextnormal"/>
              <w:spacing w:before="120" w:after="0"/>
              <w:rPr>
                <w:lang w:val="en-GB"/>
              </w:rPr>
            </w:pPr>
          </w:p>
          <w:p w14:paraId="644A099D" w14:textId="50C40C90" w:rsidR="00375971" w:rsidRDefault="00375971" w:rsidP="00375971">
            <w:pPr>
              <w:pStyle w:val="IChOtextnormal"/>
              <w:spacing w:before="120" w:after="0"/>
              <w:rPr>
                <w:lang w:val="en-GB"/>
              </w:rPr>
            </w:pPr>
            <w:r w:rsidRPr="0072428B">
              <w:rPr>
                <w:lang w:val="en-GB"/>
              </w:rPr>
              <w:t xml:space="preserve">b) </w:t>
            </w:r>
            <w:r w:rsidR="00057102">
              <w:rPr>
                <w:lang w:val="en-GB"/>
              </w:rPr>
              <w:t>Na koken</w:t>
            </w:r>
          </w:p>
          <w:p w14:paraId="075FBBAF" w14:textId="2E530499" w:rsidR="00375971" w:rsidRPr="0072428B" w:rsidRDefault="00057102" w:rsidP="00375971">
            <w:pPr>
              <w:pStyle w:val="IChOtextnormal"/>
              <w:spacing w:before="120" w:after="0"/>
              <w:rPr>
                <w:lang w:val="en-GB"/>
              </w:rPr>
            </w:pPr>
            <w:r>
              <w:rPr>
                <w:lang w:val="en-GB"/>
              </w:rPr>
              <w:t>Berekening</w:t>
            </w:r>
            <w:r w:rsidR="00375971">
              <w:rPr>
                <w:lang w:val="en-GB"/>
              </w:rPr>
              <w:t>:</w:t>
            </w:r>
          </w:p>
          <w:p w14:paraId="7EAFCE69" w14:textId="77777777" w:rsidR="00375971" w:rsidRDefault="00375971" w:rsidP="00375971">
            <w:pPr>
              <w:pStyle w:val="IChOtextnormal"/>
              <w:rPr>
                <w:rFonts w:eastAsiaTheme="minorEastAsia"/>
                <w:color w:val="FF0000"/>
                <w:lang w:val="en-GB"/>
              </w:rPr>
            </w:pPr>
          </w:p>
          <w:p w14:paraId="398E87EF" w14:textId="77777777" w:rsidR="00375971" w:rsidRDefault="00375971" w:rsidP="00375971">
            <w:pPr>
              <w:pStyle w:val="IChOtextnormal"/>
              <w:rPr>
                <w:rFonts w:eastAsiaTheme="minorEastAsia"/>
                <w:color w:val="FF0000"/>
                <w:lang w:val="en-GB"/>
              </w:rPr>
            </w:pPr>
          </w:p>
          <w:p w14:paraId="2C01A3FB" w14:textId="1F2CB4D3" w:rsidR="00375971" w:rsidRDefault="00375971" w:rsidP="00375971">
            <w:pPr>
              <w:pStyle w:val="IChOtextnormal"/>
              <w:rPr>
                <w:rFonts w:eastAsiaTheme="minorEastAsia"/>
                <w:color w:val="FF0000"/>
                <w:lang w:val="en-GB"/>
              </w:rPr>
            </w:pPr>
          </w:p>
          <w:p w14:paraId="1121B4EF" w14:textId="77777777" w:rsidR="00D60B7A" w:rsidRDefault="00D60B7A" w:rsidP="00375971">
            <w:pPr>
              <w:pStyle w:val="IChOtextnormal"/>
              <w:rPr>
                <w:rFonts w:eastAsiaTheme="minorEastAsia"/>
                <w:color w:val="FF0000"/>
                <w:lang w:val="en-GB"/>
              </w:rPr>
            </w:pPr>
          </w:p>
          <w:p w14:paraId="55FCAAF3" w14:textId="77777777" w:rsidR="00375971" w:rsidRDefault="00375971" w:rsidP="00375971">
            <w:pPr>
              <w:pStyle w:val="IChOtextnormal"/>
              <w:rPr>
                <w:rFonts w:eastAsiaTheme="minorEastAsia"/>
                <w:color w:val="FF0000"/>
                <w:lang w:val="en-GB"/>
              </w:rPr>
            </w:pPr>
          </w:p>
          <w:p w14:paraId="59371327" w14:textId="77777777" w:rsidR="00375971" w:rsidRDefault="00375971" w:rsidP="00375971">
            <w:pPr>
              <w:pStyle w:val="IChOtextnormal"/>
              <w:rPr>
                <w:rFonts w:eastAsiaTheme="minorEastAsia"/>
                <w:color w:val="FF0000"/>
                <w:lang w:val="en-GB"/>
              </w:rPr>
            </w:pPr>
          </w:p>
          <w:p w14:paraId="30E6A812" w14:textId="22845678" w:rsidR="00375971" w:rsidRPr="00455AB4" w:rsidRDefault="00375971" w:rsidP="00375971">
            <w:pPr>
              <w:pStyle w:val="IChOtextnormal"/>
              <w:spacing w:before="120" w:after="0"/>
              <w:rPr>
                <w:lang w:val="en-GB"/>
              </w:rPr>
            </w:pPr>
            <w:r w:rsidRPr="00CC1047">
              <w:rPr>
                <w:i/>
                <w:lang w:val="en-GB"/>
              </w:rPr>
              <w:t>de</w:t>
            </w:r>
            <w:r w:rsidRPr="00CC1047">
              <w:rPr>
                <w:lang w:val="en-GB"/>
              </w:rPr>
              <w:t xml:space="preserve"> = </w:t>
            </w:r>
            <w:r>
              <w:rPr>
                <w:lang w:val="en-GB"/>
              </w:rPr>
              <w:t xml:space="preserve">              %</w:t>
            </w:r>
            <w:r w:rsidR="00D32D9A">
              <w:rPr>
                <w:lang w:val="en-GB"/>
              </w:rPr>
              <w:t xml:space="preserve"> (geef het antwoord in </w:t>
            </w:r>
            <w:r w:rsidR="00860F27">
              <w:rPr>
                <w:lang w:val="en-GB"/>
              </w:rPr>
              <w:t>3</w:t>
            </w:r>
            <w:r w:rsidR="00D32D9A">
              <w:rPr>
                <w:lang w:val="en-GB"/>
              </w:rPr>
              <w:t xml:space="preserve"> significante cijfers)</w:t>
            </w:r>
          </w:p>
          <w:p w14:paraId="1BCA7968" w14:textId="77777777" w:rsidR="00375971" w:rsidRPr="0072428B" w:rsidRDefault="00375971" w:rsidP="00375971">
            <w:pPr>
              <w:pStyle w:val="IChOtextnormal"/>
              <w:tabs>
                <w:tab w:val="left" w:pos="7455"/>
              </w:tabs>
              <w:spacing w:after="0"/>
              <w:rPr>
                <w:i/>
                <w:color w:val="FF0000"/>
                <w:sz w:val="20"/>
                <w:szCs w:val="20"/>
                <w:lang w:val="en-GB"/>
              </w:rPr>
            </w:pPr>
          </w:p>
        </w:tc>
      </w:tr>
    </w:tbl>
    <w:p w14:paraId="3DC8C165" w14:textId="77777777" w:rsidR="00375971" w:rsidRPr="0072428B" w:rsidRDefault="00375971" w:rsidP="00375971">
      <w:pPr>
        <w:pStyle w:val="IChOtextnormal"/>
        <w:ind w:left="567"/>
        <w:rPr>
          <w:lang w:val="en-GB"/>
        </w:rPr>
      </w:pPr>
    </w:p>
    <w:p w14:paraId="3A6798AB" w14:textId="77777777" w:rsidR="00057102" w:rsidRDefault="00057102">
      <w:pPr>
        <w:rPr>
          <w:rFonts w:ascii="Arial" w:hAnsi="Arial" w:cs="Arial"/>
          <w:lang w:val="en-GB"/>
        </w:rPr>
      </w:pPr>
      <w:r>
        <w:rPr>
          <w:lang w:val="en-GB"/>
        </w:rPr>
        <w:br w:type="page"/>
      </w:r>
    </w:p>
    <w:p w14:paraId="59B0207F" w14:textId="63F35DB0" w:rsidR="00375971" w:rsidRPr="0072428B" w:rsidRDefault="00375971" w:rsidP="00057102">
      <w:pPr>
        <w:pStyle w:val="IChOtextnormal"/>
        <w:spacing w:before="120"/>
        <w:ind w:left="567" w:hanging="567"/>
        <w:rPr>
          <w:lang w:val="en-GB"/>
        </w:rPr>
      </w:pPr>
      <w:r w:rsidRPr="0072428B">
        <w:rPr>
          <w:lang w:val="en-GB"/>
        </w:rPr>
        <w:lastRenderedPageBreak/>
        <w:t>2.6</w:t>
      </w:r>
      <w:r w:rsidRPr="0072428B">
        <w:rPr>
          <w:lang w:val="en-GB"/>
        </w:rPr>
        <w:tab/>
      </w:r>
      <w:r w:rsidR="00057102">
        <w:rPr>
          <w:lang w:val="en-GB"/>
        </w:rPr>
        <w:t>Bereken hoeveel jaar het zou duren om</w:t>
      </w:r>
      <w:r w:rsidR="00057102" w:rsidRPr="00057102">
        <w:rPr>
          <w:lang w:val="en-GB"/>
        </w:rPr>
        <w:t xml:space="preserve"> </w:t>
      </w:r>
      <w:r w:rsidR="00057102">
        <w:rPr>
          <w:lang w:val="en-GB"/>
        </w:rPr>
        <w:t xml:space="preserve">bij 298 K  10% van de hoeveelheid </w:t>
      </w:r>
      <w:r w:rsidRPr="0072428B">
        <w:rPr>
          <w:smallCaps/>
          <w:lang w:val="en-GB"/>
        </w:rPr>
        <w:t>l</w:t>
      </w:r>
      <w:r w:rsidRPr="0072428B">
        <w:rPr>
          <w:lang w:val="en-GB"/>
        </w:rPr>
        <w:t xml:space="preserve">-isoleucine </w:t>
      </w:r>
      <w:r w:rsidR="00057102">
        <w:rPr>
          <w:lang w:val="en-GB"/>
        </w:rPr>
        <w:t>om te zetten tot</w:t>
      </w:r>
      <w:r w:rsidRPr="0072428B">
        <w:rPr>
          <w:lang w:val="en-GB"/>
        </w:rPr>
        <w:t xml:space="preserve"> </w:t>
      </w:r>
      <w:r w:rsidRPr="0072428B">
        <w:rPr>
          <w:smallCaps/>
          <w:lang w:val="en-GB"/>
        </w:rPr>
        <w:t>d</w:t>
      </w:r>
      <w:r w:rsidRPr="0072428B">
        <w:rPr>
          <w:lang w:val="en-GB"/>
        </w:rPr>
        <w:t>-</w:t>
      </w:r>
      <w:r w:rsidRPr="0072428B">
        <w:rPr>
          <w:i/>
          <w:lang w:val="en-GB"/>
        </w:rPr>
        <w:t>allo</w:t>
      </w:r>
      <w:r w:rsidRPr="0072428B">
        <w:rPr>
          <w:lang w:val="en-GB"/>
        </w:rPr>
        <w:t>-isoleucine</w:t>
      </w:r>
      <w:r w:rsidR="00057102">
        <w:rPr>
          <w:lang w:val="en-GB"/>
        </w:rPr>
        <w:t>.</w:t>
      </w:r>
    </w:p>
    <w:tbl>
      <w:tblPr>
        <w:tblStyle w:val="Tabelraster"/>
        <w:tblW w:w="0" w:type="auto"/>
        <w:tblInd w:w="567" w:type="dxa"/>
        <w:tblLook w:val="04A0" w:firstRow="1" w:lastRow="0" w:firstColumn="1" w:lastColumn="0" w:noHBand="0" w:noVBand="1"/>
      </w:tblPr>
      <w:tblGrid>
        <w:gridCol w:w="9287"/>
      </w:tblGrid>
      <w:tr w:rsidR="00375971" w:rsidRPr="0072428B" w14:paraId="791A671C" w14:textId="77777777" w:rsidTr="00375971">
        <w:tc>
          <w:tcPr>
            <w:tcW w:w="9629" w:type="dxa"/>
          </w:tcPr>
          <w:p w14:paraId="54DB9C0D" w14:textId="2735CC74" w:rsidR="00375971" w:rsidRPr="00BB1041" w:rsidRDefault="00057102" w:rsidP="00375971">
            <w:pPr>
              <w:pStyle w:val="IChOtextnormal"/>
              <w:spacing w:before="120" w:after="0"/>
              <w:rPr>
                <w:lang w:val="en-GB"/>
              </w:rPr>
            </w:pPr>
            <w:r>
              <w:rPr>
                <w:lang w:val="en-GB"/>
              </w:rPr>
              <w:t>Berekening</w:t>
            </w:r>
            <w:r w:rsidR="00375971" w:rsidRPr="00BB1041">
              <w:rPr>
                <w:lang w:val="en-GB"/>
              </w:rPr>
              <w:t>:</w:t>
            </w:r>
          </w:p>
          <w:p w14:paraId="07FE787E" w14:textId="77777777" w:rsidR="00375971" w:rsidRDefault="00375971" w:rsidP="00375971">
            <w:pPr>
              <w:pStyle w:val="IChOtextnormal"/>
              <w:rPr>
                <w:rFonts w:eastAsiaTheme="minorEastAsia"/>
                <w:i/>
                <w:lang w:val="en-GB"/>
              </w:rPr>
            </w:pPr>
          </w:p>
          <w:p w14:paraId="48611E1D" w14:textId="77777777" w:rsidR="00375971" w:rsidRDefault="00375971" w:rsidP="00375971">
            <w:pPr>
              <w:pStyle w:val="IChOtextnormal"/>
              <w:rPr>
                <w:rFonts w:eastAsiaTheme="minorEastAsia"/>
                <w:i/>
                <w:lang w:val="en-GB"/>
              </w:rPr>
            </w:pPr>
          </w:p>
          <w:p w14:paraId="50CD1C0C" w14:textId="77777777" w:rsidR="00375971" w:rsidRDefault="00375971" w:rsidP="00375971">
            <w:pPr>
              <w:pStyle w:val="IChOtextnormal"/>
              <w:rPr>
                <w:rFonts w:eastAsiaTheme="minorEastAsia"/>
                <w:i/>
                <w:lang w:val="en-GB"/>
              </w:rPr>
            </w:pPr>
          </w:p>
          <w:p w14:paraId="67B9C635" w14:textId="77777777" w:rsidR="00375971" w:rsidRDefault="00375971" w:rsidP="00375971">
            <w:pPr>
              <w:pStyle w:val="IChOtextnormal"/>
              <w:rPr>
                <w:rFonts w:eastAsiaTheme="minorEastAsia"/>
                <w:i/>
                <w:lang w:val="en-GB"/>
              </w:rPr>
            </w:pPr>
          </w:p>
          <w:p w14:paraId="5CF5D4E4" w14:textId="77777777" w:rsidR="00375971" w:rsidRDefault="00375971" w:rsidP="00375971">
            <w:pPr>
              <w:pStyle w:val="IChOtextnormal"/>
              <w:rPr>
                <w:rFonts w:eastAsiaTheme="minorEastAsia"/>
                <w:i/>
                <w:lang w:val="en-GB"/>
              </w:rPr>
            </w:pPr>
          </w:p>
          <w:p w14:paraId="5DF50F69" w14:textId="77777777" w:rsidR="00375971" w:rsidRDefault="00375971" w:rsidP="00375971">
            <w:pPr>
              <w:pStyle w:val="IChOtextnormal"/>
              <w:rPr>
                <w:rFonts w:eastAsiaTheme="minorEastAsia"/>
                <w:i/>
                <w:lang w:val="en-GB"/>
              </w:rPr>
            </w:pPr>
          </w:p>
          <w:p w14:paraId="1D5D0E28" w14:textId="77777777" w:rsidR="00375971" w:rsidRDefault="00375971" w:rsidP="00375971">
            <w:pPr>
              <w:pStyle w:val="IChOtextnormal"/>
              <w:rPr>
                <w:rFonts w:eastAsiaTheme="minorEastAsia"/>
                <w:i/>
                <w:lang w:val="en-GB"/>
              </w:rPr>
            </w:pPr>
          </w:p>
          <w:p w14:paraId="15F4D44C" w14:textId="77777777" w:rsidR="00375971" w:rsidRDefault="00375971" w:rsidP="00375971">
            <w:pPr>
              <w:pStyle w:val="IChOtextnormal"/>
              <w:rPr>
                <w:rFonts w:eastAsiaTheme="minorEastAsia"/>
                <w:i/>
                <w:lang w:val="en-GB"/>
              </w:rPr>
            </w:pPr>
          </w:p>
          <w:p w14:paraId="6C813130" w14:textId="77777777" w:rsidR="00375971" w:rsidRDefault="00375971" w:rsidP="00375971">
            <w:pPr>
              <w:pStyle w:val="IChOtextnormal"/>
              <w:rPr>
                <w:rFonts w:eastAsiaTheme="minorEastAsia"/>
                <w:i/>
                <w:lang w:val="en-GB"/>
              </w:rPr>
            </w:pPr>
          </w:p>
          <w:p w14:paraId="3348E684" w14:textId="77777777" w:rsidR="00375971" w:rsidRDefault="00375971" w:rsidP="00375971">
            <w:pPr>
              <w:pStyle w:val="IChOtextnormal"/>
              <w:rPr>
                <w:rFonts w:eastAsiaTheme="minorEastAsia"/>
                <w:i/>
                <w:lang w:val="en-GB"/>
              </w:rPr>
            </w:pPr>
          </w:p>
          <w:p w14:paraId="0EC014F9" w14:textId="77777777" w:rsidR="00375971" w:rsidRDefault="00375971" w:rsidP="00375971">
            <w:pPr>
              <w:pStyle w:val="IChOtextnormal"/>
              <w:rPr>
                <w:rFonts w:eastAsiaTheme="minorEastAsia"/>
                <w:i/>
                <w:lang w:val="en-GB"/>
              </w:rPr>
            </w:pPr>
          </w:p>
          <w:p w14:paraId="79F13EB7" w14:textId="77777777" w:rsidR="00375971" w:rsidRDefault="00375971" w:rsidP="00375971">
            <w:pPr>
              <w:pStyle w:val="IChOtextnormal"/>
              <w:rPr>
                <w:rFonts w:eastAsiaTheme="minorEastAsia"/>
                <w:i/>
                <w:lang w:val="en-GB"/>
              </w:rPr>
            </w:pPr>
          </w:p>
          <w:p w14:paraId="36FFDD67" w14:textId="77777777" w:rsidR="00375971" w:rsidRDefault="00375971" w:rsidP="00375971">
            <w:pPr>
              <w:pStyle w:val="IChOtextnormal"/>
              <w:rPr>
                <w:rFonts w:eastAsiaTheme="minorEastAsia"/>
                <w:i/>
                <w:lang w:val="en-GB"/>
              </w:rPr>
            </w:pPr>
          </w:p>
          <w:p w14:paraId="10DD9A0E" w14:textId="77777777" w:rsidR="00375971" w:rsidRDefault="00375971" w:rsidP="00375971">
            <w:pPr>
              <w:pStyle w:val="IChOtextnormal"/>
              <w:rPr>
                <w:rFonts w:eastAsiaTheme="minorEastAsia"/>
                <w:i/>
                <w:lang w:val="en-GB"/>
              </w:rPr>
            </w:pPr>
          </w:p>
          <w:p w14:paraId="206BB233" w14:textId="77777777" w:rsidR="00375971" w:rsidRDefault="00375971" w:rsidP="00375971">
            <w:pPr>
              <w:pStyle w:val="IChOtextnormal"/>
              <w:rPr>
                <w:rFonts w:eastAsiaTheme="minorEastAsia"/>
                <w:i/>
                <w:lang w:val="en-GB"/>
              </w:rPr>
            </w:pPr>
          </w:p>
          <w:p w14:paraId="5EA02152" w14:textId="77777777" w:rsidR="00375971" w:rsidRDefault="00375971" w:rsidP="00375971">
            <w:pPr>
              <w:pStyle w:val="IChOtextnormal"/>
              <w:rPr>
                <w:rFonts w:eastAsiaTheme="minorEastAsia"/>
                <w:i/>
                <w:lang w:val="en-GB"/>
              </w:rPr>
            </w:pPr>
          </w:p>
          <w:p w14:paraId="402B3BFA" w14:textId="77777777" w:rsidR="00375971" w:rsidRDefault="00375971" w:rsidP="00375971">
            <w:pPr>
              <w:pStyle w:val="IChOtextnormal"/>
              <w:rPr>
                <w:rFonts w:eastAsiaTheme="minorEastAsia"/>
                <w:i/>
                <w:lang w:val="en-GB"/>
              </w:rPr>
            </w:pPr>
          </w:p>
          <w:p w14:paraId="55A8C2F5" w14:textId="77777777" w:rsidR="00375971" w:rsidRDefault="00375971" w:rsidP="00375971">
            <w:pPr>
              <w:pStyle w:val="IChOtextnormal"/>
              <w:rPr>
                <w:rFonts w:eastAsiaTheme="minorEastAsia"/>
                <w:i/>
                <w:lang w:val="en-GB"/>
              </w:rPr>
            </w:pPr>
          </w:p>
          <w:p w14:paraId="464C0260" w14:textId="77777777" w:rsidR="00375971" w:rsidRDefault="00375971" w:rsidP="00375971">
            <w:pPr>
              <w:pStyle w:val="IChOtextnormal"/>
              <w:rPr>
                <w:rFonts w:eastAsiaTheme="minorEastAsia"/>
                <w:i/>
                <w:lang w:val="en-GB"/>
              </w:rPr>
            </w:pPr>
          </w:p>
          <w:p w14:paraId="6D0400C1" w14:textId="77777777" w:rsidR="00375971" w:rsidRDefault="00375971" w:rsidP="00375971">
            <w:pPr>
              <w:pStyle w:val="IChOtextnormal"/>
              <w:rPr>
                <w:rFonts w:eastAsiaTheme="minorEastAsia"/>
                <w:i/>
                <w:lang w:val="en-GB"/>
              </w:rPr>
            </w:pPr>
          </w:p>
          <w:p w14:paraId="4D9DCAD2" w14:textId="77777777" w:rsidR="00375971" w:rsidRDefault="00375971" w:rsidP="00375971">
            <w:pPr>
              <w:pStyle w:val="IChOtextnormal"/>
              <w:rPr>
                <w:rFonts w:eastAsiaTheme="minorEastAsia"/>
                <w:i/>
                <w:lang w:val="en-GB"/>
              </w:rPr>
            </w:pPr>
          </w:p>
          <w:p w14:paraId="397ACAE8" w14:textId="77777777" w:rsidR="00375971" w:rsidRDefault="00375971" w:rsidP="00375971">
            <w:pPr>
              <w:pStyle w:val="IChOtextnormal"/>
              <w:rPr>
                <w:rFonts w:eastAsiaTheme="minorEastAsia"/>
                <w:i/>
                <w:lang w:val="en-GB"/>
              </w:rPr>
            </w:pPr>
          </w:p>
          <w:p w14:paraId="36C70059" w14:textId="77777777" w:rsidR="00375971" w:rsidRDefault="00375971" w:rsidP="00375971">
            <w:pPr>
              <w:pStyle w:val="IChOtextnormal"/>
              <w:rPr>
                <w:rFonts w:eastAsiaTheme="minorEastAsia"/>
                <w:i/>
                <w:lang w:val="en-GB"/>
              </w:rPr>
            </w:pPr>
          </w:p>
          <w:p w14:paraId="0B65168D" w14:textId="77777777" w:rsidR="00375971" w:rsidRDefault="00375971" w:rsidP="00375971">
            <w:pPr>
              <w:pStyle w:val="IChOtextnormal"/>
              <w:rPr>
                <w:rFonts w:eastAsiaTheme="minorEastAsia"/>
                <w:i/>
                <w:lang w:val="en-GB"/>
              </w:rPr>
            </w:pPr>
          </w:p>
          <w:p w14:paraId="401EC5E3" w14:textId="32C2275D" w:rsidR="00375971" w:rsidRPr="00455AB4" w:rsidRDefault="00375971" w:rsidP="00375971">
            <w:pPr>
              <w:pStyle w:val="IChOtextnormal"/>
              <w:rPr>
                <w:rFonts w:eastAsiaTheme="minorEastAsia"/>
                <w:lang w:val="en-GB"/>
              </w:rPr>
            </w:pPr>
            <w:r w:rsidRPr="00455AB4">
              <w:rPr>
                <w:rFonts w:eastAsiaTheme="minorEastAsia"/>
                <w:i/>
                <w:lang w:val="en-GB"/>
              </w:rPr>
              <w:t>t</w:t>
            </w:r>
            <w:r w:rsidRPr="00455AB4">
              <w:rPr>
                <w:rFonts w:eastAsiaTheme="minorEastAsia"/>
                <w:lang w:val="en-GB"/>
              </w:rPr>
              <w:t xml:space="preserve"> =                  </w:t>
            </w:r>
            <w:r w:rsidR="00057102">
              <w:rPr>
                <w:rFonts w:eastAsiaTheme="minorEastAsia"/>
                <w:lang w:val="en-GB"/>
              </w:rPr>
              <w:t>jaar</w:t>
            </w:r>
          </w:p>
          <w:p w14:paraId="779A64D0" w14:textId="77777777" w:rsidR="00375971" w:rsidRPr="0072428B" w:rsidRDefault="00375971" w:rsidP="00375971">
            <w:pPr>
              <w:pStyle w:val="IChOtextnormal"/>
              <w:tabs>
                <w:tab w:val="left" w:pos="7350"/>
              </w:tabs>
              <w:spacing w:after="0"/>
              <w:rPr>
                <w:rFonts w:eastAsiaTheme="minorEastAsia"/>
                <w:i/>
                <w:color w:val="FF0000"/>
                <w:sz w:val="20"/>
                <w:szCs w:val="20"/>
                <w:lang w:val="en-GB"/>
              </w:rPr>
            </w:pPr>
          </w:p>
        </w:tc>
      </w:tr>
    </w:tbl>
    <w:p w14:paraId="557A887F" w14:textId="77777777" w:rsidR="00057102" w:rsidRDefault="00057102" w:rsidP="00375971">
      <w:pPr>
        <w:spacing w:before="360" w:after="0" w:line="276" w:lineRule="auto"/>
        <w:jc w:val="both"/>
        <w:rPr>
          <w:rFonts w:ascii="Arial" w:hAnsi="Arial" w:cs="Arial"/>
          <w:lang w:val="en-GB"/>
        </w:rPr>
      </w:pPr>
    </w:p>
    <w:p w14:paraId="3DAFC326" w14:textId="77777777" w:rsidR="00057102" w:rsidRDefault="00057102">
      <w:pPr>
        <w:rPr>
          <w:rFonts w:ascii="Arial" w:hAnsi="Arial" w:cs="Arial"/>
          <w:lang w:val="en-GB"/>
        </w:rPr>
      </w:pPr>
      <w:r>
        <w:rPr>
          <w:rFonts w:ascii="Arial" w:hAnsi="Arial" w:cs="Arial"/>
          <w:lang w:val="en-GB"/>
        </w:rPr>
        <w:br w:type="page"/>
      </w:r>
    </w:p>
    <w:p w14:paraId="04F29E94" w14:textId="4C062587" w:rsidR="00375971" w:rsidRPr="0072428B" w:rsidRDefault="00057102" w:rsidP="00375971">
      <w:pPr>
        <w:spacing w:before="360" w:after="0" w:line="276" w:lineRule="auto"/>
        <w:jc w:val="both"/>
        <w:rPr>
          <w:lang w:val="en-GB"/>
        </w:rPr>
      </w:pPr>
      <w:r>
        <w:rPr>
          <w:rFonts w:ascii="Arial" w:hAnsi="Arial" w:cs="Arial"/>
          <w:lang w:val="en-GB"/>
        </w:rPr>
        <w:lastRenderedPageBreak/>
        <w:t xml:space="preserve">In feite kan de terugreactie worden verwaarloosd. Het </w:t>
      </w:r>
      <w:r w:rsidR="00830FF5">
        <w:rPr>
          <w:rFonts w:ascii="Arial" w:hAnsi="Arial" w:cs="Arial"/>
          <w:lang w:val="en-GB"/>
        </w:rPr>
        <w:t xml:space="preserve">juiste </w:t>
      </w:r>
      <w:r w:rsidR="00CE4743">
        <w:rPr>
          <w:rFonts w:ascii="Arial" w:hAnsi="Arial" w:cs="Arial"/>
          <w:lang w:val="en-GB"/>
        </w:rPr>
        <w:t>kinetische schema wordt weergegeven als:</w:t>
      </w:r>
    </w:p>
    <w:p w14:paraId="6ABA3B8D" w14:textId="77777777" w:rsidR="00375971" w:rsidRPr="0072428B" w:rsidRDefault="00375971" w:rsidP="00375971">
      <w:pPr>
        <w:spacing w:after="0" w:line="276" w:lineRule="auto"/>
        <w:jc w:val="center"/>
        <w:rPr>
          <w:rFonts w:ascii="Arial" w:hAnsi="Arial" w:cs="Arial"/>
          <w:lang w:val="en-GB"/>
        </w:rPr>
      </w:pPr>
      <w:r w:rsidRPr="0072428B">
        <w:rPr>
          <w:lang w:val="en-GB"/>
        </w:rPr>
        <w:object w:dxaOrig="4128" w:dyaOrig="720" w14:anchorId="29779A10">
          <v:shape id="_x0000_i1027" type="#_x0000_t75" style="width:207pt;height:36pt" o:ole="">
            <v:imagedata r:id="rId22" o:title=""/>
          </v:shape>
          <o:OLEObject Type="Embed" ProgID="ChemDraw.Document.6.0" ShapeID="_x0000_i1027" DrawAspect="Content" ObjectID="_1594040369" r:id="rId23"/>
        </w:object>
      </w:r>
    </w:p>
    <w:p w14:paraId="058B7B60" w14:textId="107B5D5A" w:rsidR="00375971" w:rsidRPr="0072428B" w:rsidRDefault="00CE4743" w:rsidP="00375971">
      <w:pPr>
        <w:spacing w:after="120" w:line="276" w:lineRule="auto"/>
        <w:jc w:val="both"/>
        <w:rPr>
          <w:rFonts w:ascii="Arial" w:hAnsi="Arial" w:cs="Arial"/>
          <w:lang w:val="en-GB"/>
        </w:rPr>
      </w:pPr>
      <w:r>
        <w:rPr>
          <w:rFonts w:ascii="Arial" w:hAnsi="Arial" w:cs="Arial"/>
          <w:lang w:val="en-GB"/>
        </w:rPr>
        <w:t xml:space="preserve">De afwijking van de concentratie van </w:t>
      </w:r>
      <w:r w:rsidRPr="00CE4743">
        <w:rPr>
          <w:rFonts w:ascii="Arial" w:hAnsi="Arial" w:cs="Arial"/>
          <w:smallCaps/>
          <w:lang w:val="en-GB"/>
        </w:rPr>
        <w:t>l</w:t>
      </w:r>
      <w:r w:rsidRPr="00CE4743">
        <w:rPr>
          <w:rFonts w:ascii="Arial" w:hAnsi="Arial" w:cs="Arial"/>
          <w:lang w:val="en-GB"/>
        </w:rPr>
        <w:t xml:space="preserve">-isoleucine </w:t>
      </w:r>
      <w:r>
        <w:rPr>
          <w:rFonts w:ascii="Arial" w:hAnsi="Arial" w:cs="Arial"/>
          <w:lang w:val="en-GB"/>
        </w:rPr>
        <w:t xml:space="preserve">van de evenwichtsconcentratie </w:t>
      </w:r>
      <m:oMath>
        <m:sSub>
          <m:sSubPr>
            <m:ctrlPr>
              <w:rPr>
                <w:rFonts w:ascii="Cambria Math" w:hAnsi="Cambria Math" w:cs="Arial"/>
                <w:lang w:val="en-GB"/>
              </w:rPr>
            </m:ctrlPr>
          </m:sSubPr>
          <m:e>
            <m:d>
              <m:dPr>
                <m:begChr m:val="["/>
                <m:endChr m:val="]"/>
                <m:ctrlPr>
                  <w:rPr>
                    <w:rFonts w:ascii="Cambria Math" w:hAnsi="Cambria Math" w:cs="Arial"/>
                    <w:lang w:val="en-GB"/>
                  </w:rPr>
                </m:ctrlPr>
              </m:dPr>
              <m:e>
                <m:r>
                  <m:rPr>
                    <m:nor/>
                  </m:rPr>
                  <w:rPr>
                    <w:rFonts w:ascii="Arial" w:hAnsi="Arial" w:cs="Arial"/>
                    <w:smallCaps/>
                    <w:lang w:val="en-GB"/>
                  </w:rPr>
                  <m:t>L</m:t>
                </m:r>
              </m:e>
            </m:d>
          </m:e>
          <m:sub>
            <m:r>
              <m:rPr>
                <m:nor/>
              </m:rPr>
              <w:rPr>
                <w:rFonts w:ascii="Arial" w:hAnsi="Arial" w:cs="Arial"/>
                <w:lang w:val="en-GB"/>
              </w:rPr>
              <m:t>eq</m:t>
            </m:r>
          </m:sub>
        </m:sSub>
      </m:oMath>
      <w:r>
        <w:rPr>
          <w:rFonts w:ascii="Arial" w:eastAsiaTheme="minorEastAsia" w:hAnsi="Arial" w:cs="Arial"/>
          <w:lang w:val="en-GB"/>
        </w:rPr>
        <w:t xml:space="preserve"> wordt gedefinieerd als</w:t>
      </w:r>
    </w:p>
    <w:p w14:paraId="5308BB9C" w14:textId="77777777" w:rsidR="00375971" w:rsidRPr="00133C31" w:rsidRDefault="00375971" w:rsidP="00375971">
      <w:pPr>
        <w:spacing w:after="120" w:line="276" w:lineRule="auto"/>
        <w:jc w:val="both"/>
        <w:rPr>
          <w:rFonts w:ascii="Arial" w:hAnsi="Arial" w:cs="Arial"/>
          <w:lang w:val="en-GB"/>
        </w:rPr>
      </w:pPr>
      <m:oMathPara>
        <m:oMath>
          <m:r>
            <m:rPr>
              <m:nor/>
            </m:rPr>
            <w:rPr>
              <w:rFonts w:ascii="Cambria Math" w:hAnsi="Arial" w:cs="Arial"/>
              <w:lang w:val="en-GB"/>
            </w:rPr>
            <m:t xml:space="preserve"> </m:t>
          </m:r>
          <m:r>
            <m:rPr>
              <m:nor/>
            </m:rPr>
            <w:rPr>
              <w:rFonts w:ascii="Arial" w:hAnsi="Arial" w:cs="Arial"/>
              <w:i/>
              <w:lang w:val="en-GB"/>
            </w:rPr>
            <m:t>x</m:t>
          </m:r>
          <m:r>
            <m:rPr>
              <m:nor/>
            </m:rPr>
            <w:rPr>
              <w:rFonts w:ascii="Cambria Math" w:hAnsi="Arial" w:cs="Arial"/>
              <w:lang w:val="en-GB"/>
            </w:rPr>
            <m:t xml:space="preserve"> </m:t>
          </m:r>
          <m:r>
            <m:rPr>
              <m:nor/>
            </m:rPr>
            <w:rPr>
              <w:rFonts w:ascii="Arial" w:hAnsi="Arial" w:cs="Arial"/>
              <w:lang w:val="en-GB"/>
            </w:rPr>
            <m:t>=</m:t>
          </m:r>
          <m:r>
            <m:rPr>
              <m:nor/>
            </m:rPr>
            <w:rPr>
              <w:rFonts w:ascii="Cambria Math" w:hAnsi="Arial" w:cs="Arial"/>
              <w:lang w:val="en-GB"/>
            </w:rPr>
            <m:t xml:space="preserve"> </m:t>
          </m:r>
          <m:d>
            <m:dPr>
              <m:begChr m:val="["/>
              <m:endChr m:val="]"/>
              <m:ctrlPr>
                <w:rPr>
                  <w:rFonts w:ascii="Cambria Math" w:hAnsi="Cambria Math" w:cs="Arial"/>
                  <w:lang w:val="en-GB"/>
                </w:rPr>
              </m:ctrlPr>
            </m:dPr>
            <m:e>
              <m:r>
                <m:rPr>
                  <m:nor/>
                </m:rPr>
                <w:rPr>
                  <w:rFonts w:ascii="Arial" w:hAnsi="Arial" w:cs="Arial"/>
                  <w:smallCaps/>
                  <w:lang w:val="en-GB"/>
                </w:rPr>
                <m:t>L</m:t>
              </m:r>
            </m:e>
          </m:d>
          <m:r>
            <m:rPr>
              <m:nor/>
            </m:rPr>
            <w:rPr>
              <w:rFonts w:ascii="Arial" w:hAnsi="Arial" w:cs="Arial"/>
              <w:lang w:val="en-GB"/>
            </w:rPr>
            <m:t xml:space="preserve"> –</m:t>
          </m:r>
          <m:r>
            <m:rPr>
              <m:nor/>
            </m:rPr>
            <w:rPr>
              <w:rFonts w:ascii="Cambria Math" w:hAnsi="Arial" w:cs="Arial"/>
              <w:color w:val="FF0000"/>
              <w:lang w:val="en-GB"/>
            </w:rPr>
            <m:t xml:space="preserve"> </m:t>
          </m:r>
          <m:sSub>
            <m:sSubPr>
              <m:ctrlPr>
                <w:rPr>
                  <w:rFonts w:ascii="Cambria Math" w:hAnsi="Cambria Math" w:cs="Arial"/>
                  <w:lang w:val="en-GB"/>
                </w:rPr>
              </m:ctrlPr>
            </m:sSubPr>
            <m:e>
              <m:d>
                <m:dPr>
                  <m:begChr m:val="["/>
                  <m:endChr m:val="]"/>
                  <m:ctrlPr>
                    <w:rPr>
                      <w:rFonts w:ascii="Cambria Math" w:hAnsi="Cambria Math" w:cs="Arial"/>
                      <w:lang w:val="en-GB"/>
                    </w:rPr>
                  </m:ctrlPr>
                </m:dPr>
                <m:e>
                  <m:r>
                    <m:rPr>
                      <m:nor/>
                    </m:rPr>
                    <w:rPr>
                      <w:rFonts w:ascii="Arial" w:hAnsi="Arial" w:cs="Arial"/>
                      <w:smallCaps/>
                      <w:lang w:val="en-GB"/>
                    </w:rPr>
                    <m:t>L</m:t>
                  </m:r>
                </m:e>
              </m:d>
            </m:e>
            <m:sub>
              <m:r>
                <m:rPr>
                  <m:nor/>
                </m:rPr>
                <w:rPr>
                  <w:rFonts w:ascii="Arial" w:hAnsi="Arial" w:cs="Arial"/>
                  <w:lang w:val="en-GB"/>
                </w:rPr>
                <m:t>eq</m:t>
              </m:r>
            </m:sub>
          </m:sSub>
        </m:oMath>
      </m:oMathPara>
    </w:p>
    <w:p w14:paraId="1112302F" w14:textId="38B77F32" w:rsidR="00375971" w:rsidRPr="0072428B" w:rsidRDefault="00CE4743" w:rsidP="00375971">
      <w:pPr>
        <w:spacing w:after="120" w:line="276" w:lineRule="auto"/>
        <w:jc w:val="both"/>
        <w:rPr>
          <w:rFonts w:ascii="Arial" w:hAnsi="Arial" w:cs="Arial"/>
          <w:lang w:val="en-GB"/>
        </w:rPr>
      </w:pPr>
      <w:r>
        <w:rPr>
          <w:rFonts w:ascii="Arial" w:hAnsi="Arial" w:cs="Arial"/>
          <w:lang w:val="en-GB"/>
        </w:rPr>
        <w:t xml:space="preserve">Afgeleid kan worden dat </w:t>
      </w:r>
      <w:r>
        <w:rPr>
          <w:rFonts w:ascii="Arial" w:hAnsi="Arial" w:cs="Arial"/>
          <w:i/>
          <w:lang w:val="en-GB"/>
        </w:rPr>
        <w:t>x</w:t>
      </w:r>
      <w:r>
        <w:rPr>
          <w:rFonts w:ascii="Arial" w:hAnsi="Arial" w:cs="Arial"/>
          <w:lang w:val="en-GB"/>
        </w:rPr>
        <w:t xml:space="preserve"> als volgt in de tijd verandert:</w:t>
      </w:r>
    </w:p>
    <w:p w14:paraId="01CF2CC1" w14:textId="2741BFDC" w:rsidR="00375971" w:rsidRPr="007B4AA8" w:rsidRDefault="00375971" w:rsidP="00375971">
      <w:pPr>
        <w:spacing w:after="120" w:line="276" w:lineRule="auto"/>
        <w:ind w:left="454"/>
        <w:jc w:val="both"/>
        <w:rPr>
          <w:rFonts w:ascii="Arial" w:eastAsiaTheme="minorEastAsia" w:hAnsi="Arial" w:cs="Arial"/>
          <w:lang w:val="en-GB"/>
        </w:rPr>
      </w:pPr>
      <m:oMathPara>
        <m:oMath>
          <m:r>
            <m:rPr>
              <m:nor/>
            </m:rPr>
            <w:rPr>
              <w:rFonts w:ascii="Arial" w:hAnsi="Arial" w:cs="Arial"/>
              <w:lang w:val="en-GB"/>
            </w:rPr>
            <m:t xml:space="preserve"> </m:t>
          </m:r>
          <m:r>
            <m:rPr>
              <m:nor/>
            </m:rPr>
            <w:rPr>
              <w:rFonts w:ascii="Arial" w:hAnsi="Arial" w:cs="Arial"/>
              <w:i/>
              <w:lang w:val="en-GB"/>
            </w:rPr>
            <m:t>x</m:t>
          </m:r>
          <m:r>
            <m:rPr>
              <m:nor/>
            </m:rPr>
            <w:rPr>
              <w:rFonts w:ascii="Arial" w:hAnsi="Arial" w:cs="Arial"/>
              <w:lang w:val="en-GB"/>
            </w:rPr>
            <m:t xml:space="preserve"> = </m:t>
          </m:r>
          <m:r>
            <m:rPr>
              <m:nor/>
            </m:rPr>
            <w:rPr>
              <w:rFonts w:ascii="Arial" w:hAnsi="Arial" w:cs="Arial"/>
              <w:i/>
              <w:lang w:val="en-GB"/>
            </w:rPr>
            <m:t>x</m:t>
          </m:r>
          <m:r>
            <m:rPr>
              <m:nor/>
            </m:rPr>
            <w:rPr>
              <w:rFonts w:ascii="Arial" w:hAnsi="Arial" w:cs="Arial"/>
              <w:lang w:val="en-GB"/>
            </w:rPr>
            <m:t>(0</m:t>
          </m:r>
          <m:r>
            <m:rPr>
              <m:nor/>
            </m:rPr>
            <w:rPr>
              <w:rFonts w:ascii="Arial" w:hAnsi="Arial" w:cs="Arial"/>
              <w:color w:val="000000" w:themeColor="text1"/>
              <w:lang w:val="en-GB"/>
            </w:rPr>
            <m:t xml:space="preserve">) × </m:t>
          </m:r>
          <m:sSup>
            <m:sSupPr>
              <m:ctrlPr>
                <w:rPr>
                  <w:rFonts w:ascii="Cambria Math" w:hAnsi="Cambria Math" w:cs="Arial"/>
                  <w:i/>
                  <w:lang w:val="en-GB"/>
                </w:rPr>
              </m:ctrlPr>
            </m:sSupPr>
            <m:e>
              <m:r>
                <m:rPr>
                  <m:nor/>
                </m:rPr>
                <w:rPr>
                  <w:rFonts w:ascii="Arial" w:hAnsi="Arial" w:cs="Arial"/>
                  <w:lang w:val="en-GB"/>
                </w:rPr>
                <m:t>e</m:t>
              </m:r>
              <m:r>
                <m:rPr>
                  <m:nor/>
                </m:rPr>
                <w:rPr>
                  <w:rFonts w:ascii="Cambria Math" w:hAnsi="Arial" w:cs="Arial"/>
                  <w:lang w:val="en-GB"/>
                </w:rPr>
                <m:t xml:space="preserve"> </m:t>
              </m:r>
            </m:e>
            <m:sup>
              <m:r>
                <m:rPr>
                  <m:nor/>
                </m:rPr>
                <w:rPr>
                  <w:rFonts w:ascii="Arial" w:hAnsi="Arial" w:cs="Arial"/>
                  <w:lang w:val="en-GB"/>
                </w:rPr>
                <m:t>–</m:t>
              </m:r>
              <m:r>
                <m:rPr>
                  <m:nor/>
                </m:rPr>
                <w:rPr>
                  <w:rFonts w:ascii="Cambria Math" w:hAnsi="Arial" w:cs="Arial"/>
                  <w:lang w:val="en-GB"/>
                </w:rPr>
                <m:t xml:space="preserve"> </m:t>
              </m:r>
              <m:d>
                <m:dPr>
                  <m:ctrlPr>
                    <w:rPr>
                      <w:rFonts w:ascii="Cambria Math" w:hAnsi="Cambria Math" w:cs="Arial"/>
                      <w:i/>
                      <w:lang w:val="en-GB"/>
                    </w:rPr>
                  </m:ctrlPr>
                </m:dPr>
                <m:e>
                  <m:sSub>
                    <m:sSubPr>
                      <m:ctrlPr>
                        <w:rPr>
                          <w:rFonts w:ascii="Cambria Math" w:hAnsi="Cambria Math" w:cs="Arial"/>
                          <w:i/>
                          <w:lang w:val="en-GB"/>
                        </w:rPr>
                      </m:ctrlPr>
                    </m:sSubPr>
                    <m:e>
                      <m:r>
                        <m:rPr>
                          <m:nor/>
                        </m:rPr>
                        <w:rPr>
                          <w:rFonts w:ascii="Arial" w:hAnsi="Arial" w:cs="Arial"/>
                          <w:i/>
                          <w:lang w:val="en-GB"/>
                        </w:rPr>
                        <m:t>k</m:t>
                      </m:r>
                    </m:e>
                    <m:sub>
                      <m:r>
                        <m:rPr>
                          <m:nor/>
                        </m:rPr>
                        <w:rPr>
                          <w:rFonts w:ascii="Arial" w:hAnsi="Arial" w:cs="Arial"/>
                          <w:lang w:val="en-GB"/>
                        </w:rPr>
                        <m:t>1</m:t>
                      </m:r>
                    </m:sub>
                  </m:sSub>
                  <m:r>
                    <m:rPr>
                      <m:nor/>
                    </m:rPr>
                    <w:rPr>
                      <w:rFonts w:ascii="Arial" w:hAnsi="Arial" w:cs="Arial"/>
                      <w:lang w:val="en-GB"/>
                    </w:rPr>
                    <m:t xml:space="preserve"> +</m:t>
                  </m:r>
                  <m:r>
                    <w:rPr>
                      <w:rFonts w:ascii="Cambria Math" w:hAnsi="Cambria Math" w:cs="Arial"/>
                      <w:lang w:val="en-GB"/>
                    </w:rPr>
                    <m:t xml:space="preserve"> </m:t>
                  </m:r>
                  <m:sSub>
                    <m:sSubPr>
                      <m:ctrlPr>
                        <w:rPr>
                          <w:rFonts w:ascii="Cambria Math" w:hAnsi="Cambria Math" w:cs="Arial"/>
                          <w:i/>
                          <w:lang w:val="en-GB"/>
                        </w:rPr>
                      </m:ctrlPr>
                    </m:sSubPr>
                    <m:e>
                      <m:r>
                        <m:rPr>
                          <m:nor/>
                        </m:rPr>
                        <w:rPr>
                          <w:rFonts w:ascii="Arial" w:hAnsi="Arial" w:cs="Arial"/>
                          <w:lang w:val="en-GB"/>
                        </w:rPr>
                        <m:t xml:space="preserve"> </m:t>
                      </m:r>
                      <m:r>
                        <m:rPr>
                          <m:nor/>
                        </m:rPr>
                        <w:rPr>
                          <w:rFonts w:ascii="Arial" w:hAnsi="Arial" w:cs="Arial"/>
                          <w:i/>
                          <w:lang w:val="en-GB"/>
                        </w:rPr>
                        <m:t>k</m:t>
                      </m:r>
                    </m:e>
                    <m:sub>
                      <m:r>
                        <m:rPr>
                          <m:nor/>
                        </m:rPr>
                        <w:rPr>
                          <w:rFonts w:ascii="Arial" w:hAnsi="Arial" w:cs="Arial"/>
                          <w:lang w:val="en-GB"/>
                        </w:rPr>
                        <m:t>2</m:t>
                      </m:r>
                    </m:sub>
                  </m:sSub>
                </m:e>
              </m:d>
              <m:r>
                <m:rPr>
                  <m:nor/>
                </m:rPr>
                <w:rPr>
                  <w:rFonts w:ascii="Arial" w:hAnsi="Arial" w:cs="Arial"/>
                  <w:i/>
                  <w:lang w:val="en-GB"/>
                </w:rPr>
                <m:t>t</m:t>
              </m:r>
            </m:sup>
          </m:sSup>
          <m:r>
            <m:rPr>
              <m:nor/>
            </m:rPr>
            <w:rPr>
              <w:rFonts w:ascii="Arial" w:hAnsi="Arial" w:cs="Arial"/>
              <w:lang w:val="en-GB"/>
            </w:rPr>
            <m:t xml:space="preserve"> </m:t>
          </m:r>
        </m:oMath>
      </m:oMathPara>
    </w:p>
    <w:p w14:paraId="03F4AC01" w14:textId="5A7C0AB1" w:rsidR="00375971" w:rsidRDefault="00CE4743" w:rsidP="00375971">
      <w:pPr>
        <w:pStyle w:val="IChOtextnormal"/>
        <w:ind w:left="567" w:hanging="567"/>
        <w:rPr>
          <w:lang w:val="en-GB"/>
        </w:rPr>
      </w:pPr>
      <w:r>
        <w:rPr>
          <w:lang w:val="en-GB"/>
        </w:rPr>
        <w:t>hierin is</w:t>
      </w:r>
      <w:r w:rsidR="00375971">
        <w:rPr>
          <w:lang w:val="en-GB"/>
        </w:rPr>
        <w:t xml:space="preserve"> </w:t>
      </w:r>
      <w:r w:rsidR="00375971" w:rsidRPr="00BB1041">
        <w:rPr>
          <w:i/>
          <w:lang w:val="en-GB"/>
        </w:rPr>
        <w:t>x</w:t>
      </w:r>
      <w:r w:rsidR="00375971">
        <w:rPr>
          <w:lang w:val="en-GB"/>
        </w:rPr>
        <w:t xml:space="preserve">(0) </w:t>
      </w:r>
      <w:r>
        <w:rPr>
          <w:lang w:val="en-GB"/>
        </w:rPr>
        <w:t>de afwijking van de evenwichtsconcentratie op tijdstip</w:t>
      </w:r>
      <w:r w:rsidR="00375971">
        <w:rPr>
          <w:lang w:val="en-GB"/>
        </w:rPr>
        <w:t xml:space="preserve"> </w:t>
      </w:r>
      <w:r w:rsidR="00375971" w:rsidRPr="00BB1041">
        <w:rPr>
          <w:i/>
          <w:lang w:val="en-GB"/>
        </w:rPr>
        <w:t>t</w:t>
      </w:r>
      <w:r w:rsidR="00375971">
        <w:rPr>
          <w:lang w:val="en-GB"/>
        </w:rPr>
        <w:t xml:space="preserve"> = 0 h.</w:t>
      </w:r>
    </w:p>
    <w:p w14:paraId="4DA3434B" w14:textId="218BBBA6" w:rsidR="00841FDD" w:rsidRDefault="00375971" w:rsidP="00841FDD">
      <w:pPr>
        <w:pStyle w:val="IChOtextnormal"/>
        <w:spacing w:after="0"/>
        <w:ind w:left="567" w:hanging="567"/>
        <w:rPr>
          <w:lang w:val="en-GB"/>
        </w:rPr>
      </w:pPr>
      <w:r w:rsidRPr="0072428B">
        <w:rPr>
          <w:lang w:val="en-GB"/>
        </w:rPr>
        <w:t>2.7</w:t>
      </w:r>
      <w:r w:rsidRPr="0072428B">
        <w:rPr>
          <w:lang w:val="en-GB"/>
        </w:rPr>
        <w:tab/>
      </w:r>
      <w:r w:rsidR="00CE4743">
        <w:rPr>
          <w:lang w:val="en-GB"/>
        </w:rPr>
        <w:t>Een oplossing van</w:t>
      </w:r>
      <w:r w:rsidRPr="00FC3B4D">
        <w:rPr>
          <w:lang w:val="en-GB"/>
        </w:rPr>
        <w:t xml:space="preserve"> </w:t>
      </w:r>
      <w:r w:rsidRPr="00FC3B4D">
        <w:rPr>
          <w:smallCaps/>
          <w:lang w:val="en-GB"/>
        </w:rPr>
        <w:t>l</w:t>
      </w:r>
      <w:r w:rsidRPr="00FC3B4D">
        <w:rPr>
          <w:lang w:val="en-GB"/>
        </w:rPr>
        <w:t>-isoleucine</w:t>
      </w:r>
      <w:r w:rsidR="00CE4743">
        <w:rPr>
          <w:lang w:val="en-GB"/>
        </w:rPr>
        <w:t xml:space="preserve"> met concentratie </w:t>
      </w:r>
      <w:r w:rsidR="00841FDD">
        <w:rPr>
          <w:lang w:val="en-GB"/>
        </w:rPr>
        <w:t xml:space="preserve">van </w:t>
      </w:r>
      <w:r w:rsidR="00CE4743" w:rsidRPr="00FC3B4D">
        <w:rPr>
          <w:lang w:val="en-GB"/>
        </w:rPr>
        <w:t>1</w:t>
      </w:r>
      <w:r w:rsidR="00CE4743">
        <w:rPr>
          <w:lang w:val="en-GB"/>
        </w:rPr>
        <w:t>,00 mol dm</w:t>
      </w:r>
      <w:r w:rsidR="00CE4743" w:rsidRPr="00455AB4">
        <w:rPr>
          <w:vertAlign w:val="superscript"/>
          <w:lang w:val="en-GB"/>
        </w:rPr>
        <w:t>−3</w:t>
      </w:r>
      <w:r w:rsidRPr="00FC3B4D">
        <w:rPr>
          <w:lang w:val="en-GB"/>
        </w:rPr>
        <w:t xml:space="preserve"> </w:t>
      </w:r>
      <w:r w:rsidR="00CE4743">
        <w:rPr>
          <w:lang w:val="en-GB"/>
        </w:rPr>
        <w:t>wordt gedurende</w:t>
      </w:r>
      <w:r w:rsidR="00C32B45">
        <w:rPr>
          <w:lang w:val="en-GB"/>
        </w:rPr>
        <w:t xml:space="preserve"> 1</w:t>
      </w:r>
      <w:r w:rsidRPr="00FC3B4D">
        <w:rPr>
          <w:lang w:val="en-GB"/>
        </w:rPr>
        <w:t>943</w:t>
      </w:r>
      <w:r w:rsidR="00841FDD">
        <w:rPr>
          <w:lang w:val="en-GB"/>
        </w:rPr>
        <w:t> </w:t>
      </w:r>
      <w:r w:rsidR="00CE4743">
        <w:rPr>
          <w:lang w:val="en-GB"/>
        </w:rPr>
        <w:t>uur</w:t>
      </w:r>
      <w:r w:rsidRPr="00FC3B4D">
        <w:rPr>
          <w:lang w:val="en-GB"/>
        </w:rPr>
        <w:t xml:space="preserve"> </w:t>
      </w:r>
      <w:r w:rsidR="00CE4743">
        <w:rPr>
          <w:lang w:val="en-GB"/>
        </w:rPr>
        <w:t>bij</w:t>
      </w:r>
      <w:r w:rsidRPr="00FC3B4D">
        <w:rPr>
          <w:lang w:val="en-GB"/>
        </w:rPr>
        <w:t xml:space="preserve"> 374 K</w:t>
      </w:r>
      <w:r w:rsidR="00CE4743">
        <w:rPr>
          <w:lang w:val="en-GB"/>
        </w:rPr>
        <w:t xml:space="preserve"> gekookt</w:t>
      </w:r>
      <w:r w:rsidRPr="00FC3B4D">
        <w:rPr>
          <w:lang w:val="en-GB"/>
        </w:rPr>
        <w:t xml:space="preserve">. </w:t>
      </w:r>
      <w:r w:rsidR="00CE4743">
        <w:rPr>
          <w:lang w:val="en-GB"/>
        </w:rPr>
        <w:t>Voor de reactiesnelheidsconstante van de heenreactie geldt</w:t>
      </w:r>
      <w:r w:rsidRPr="00FC3B4D">
        <w:rPr>
          <w:lang w:val="en-GB"/>
        </w:rPr>
        <w:t xml:space="preserve"> </w:t>
      </w:r>
      <w:r w:rsidRPr="00FC3B4D">
        <w:rPr>
          <w:i/>
          <w:lang w:val="en-GB"/>
        </w:rPr>
        <w:t>k</w:t>
      </w:r>
      <w:r w:rsidRPr="00FC3B4D">
        <w:rPr>
          <w:vertAlign w:val="subscript"/>
          <w:lang w:val="en-GB"/>
        </w:rPr>
        <w:t>1</w:t>
      </w:r>
      <w:r w:rsidR="00CE4743">
        <w:rPr>
          <w:lang w:val="en-GB"/>
        </w:rPr>
        <w:t>(374 K) = 9,</w:t>
      </w:r>
      <w:r w:rsidRPr="00FC3B4D">
        <w:rPr>
          <w:lang w:val="en-GB"/>
        </w:rPr>
        <w:t>02 × 10</w:t>
      </w:r>
      <w:r w:rsidRPr="00FC3B4D">
        <w:rPr>
          <w:vertAlign w:val="superscript"/>
          <w:lang w:val="en-GB"/>
        </w:rPr>
        <w:t>−5</w:t>
      </w:r>
      <w:r w:rsidRPr="00FC3B4D">
        <w:rPr>
          <w:lang w:val="en-GB"/>
        </w:rPr>
        <w:t> h</w:t>
      </w:r>
      <w:r w:rsidRPr="00FC3B4D">
        <w:rPr>
          <w:vertAlign w:val="superscript"/>
          <w:lang w:val="en-GB"/>
        </w:rPr>
        <w:t>−1</w:t>
      </w:r>
      <w:r w:rsidR="00CE4743">
        <w:rPr>
          <w:lang w:val="en-GB"/>
        </w:rPr>
        <w:t>.</w:t>
      </w:r>
      <w:r w:rsidRPr="00FC3B4D">
        <w:rPr>
          <w:lang w:val="en-GB"/>
        </w:rPr>
        <w:t xml:space="preserve"> </w:t>
      </w:r>
      <w:r w:rsidR="00CE4743">
        <w:rPr>
          <w:lang w:val="en-GB"/>
        </w:rPr>
        <w:t xml:space="preserve">De waarde van </w:t>
      </w:r>
      <w:r w:rsidRPr="00FC3B4D">
        <w:rPr>
          <w:i/>
          <w:lang w:val="en-GB"/>
        </w:rPr>
        <w:t>K</w:t>
      </w:r>
      <w:r w:rsidRPr="00FC3B4D">
        <w:rPr>
          <w:vertAlign w:val="subscript"/>
          <w:lang w:val="en-GB"/>
        </w:rPr>
        <w:t>ep</w:t>
      </w:r>
      <w:r w:rsidRPr="00FC3B4D">
        <w:rPr>
          <w:lang w:val="en-GB"/>
        </w:rPr>
        <w:t xml:space="preserve"> </w:t>
      </w:r>
      <w:r w:rsidR="00CE4743">
        <w:rPr>
          <w:lang w:val="en-GB"/>
        </w:rPr>
        <w:t>voor de epimerisatie</w:t>
      </w:r>
      <w:r w:rsidR="00841FDD">
        <w:rPr>
          <w:lang w:val="en-GB"/>
        </w:rPr>
        <w:t xml:space="preserve"> van</w:t>
      </w:r>
      <w:r w:rsidR="00841FDD" w:rsidRPr="00FC3B4D">
        <w:rPr>
          <w:lang w:val="en-GB"/>
        </w:rPr>
        <w:t xml:space="preserve"> </w:t>
      </w:r>
      <w:r w:rsidR="00841FDD" w:rsidRPr="00FC3B4D">
        <w:rPr>
          <w:smallCaps/>
          <w:lang w:val="en-GB"/>
        </w:rPr>
        <w:t>l</w:t>
      </w:r>
      <w:r w:rsidR="00841FDD">
        <w:rPr>
          <w:lang w:val="en-GB"/>
        </w:rPr>
        <w:noBreakHyphen/>
      </w:r>
      <w:r w:rsidR="00841FDD" w:rsidRPr="00FC3B4D">
        <w:rPr>
          <w:lang w:val="en-GB"/>
        </w:rPr>
        <w:t>isoleucine</w:t>
      </w:r>
      <w:r w:rsidR="00841FDD">
        <w:rPr>
          <w:lang w:val="en-GB"/>
        </w:rPr>
        <w:t xml:space="preserve"> bij 374 K</w:t>
      </w:r>
      <w:r w:rsidR="00CE4743">
        <w:rPr>
          <w:lang w:val="en-GB"/>
        </w:rPr>
        <w:t xml:space="preserve"> </w:t>
      </w:r>
      <w:r w:rsidR="00841FDD">
        <w:rPr>
          <w:lang w:val="en-GB"/>
        </w:rPr>
        <w:t>is 1,</w:t>
      </w:r>
      <w:r w:rsidRPr="00FC3B4D">
        <w:rPr>
          <w:lang w:val="en-GB"/>
        </w:rPr>
        <w:t xml:space="preserve">38. </w:t>
      </w:r>
      <w:bookmarkStart w:id="6" w:name="_Hlk519693354"/>
    </w:p>
    <w:p w14:paraId="7B7EDD84" w14:textId="77777777" w:rsidR="00841FDD" w:rsidRDefault="00841FDD" w:rsidP="00841FDD">
      <w:pPr>
        <w:pStyle w:val="IChOtextnormal"/>
        <w:spacing w:after="0"/>
        <w:ind w:left="567"/>
        <w:rPr>
          <w:lang w:val="en-GB"/>
        </w:rPr>
      </w:pPr>
      <w:r>
        <w:rPr>
          <w:lang w:val="en-GB"/>
        </w:rPr>
        <w:t>a) Bereken [L]</w:t>
      </w:r>
      <w:r>
        <w:rPr>
          <w:vertAlign w:val="subscript"/>
          <w:lang w:val="en-GB"/>
        </w:rPr>
        <w:t>eq</w:t>
      </w:r>
      <w:r w:rsidRPr="00841FDD">
        <w:rPr>
          <w:lang w:val="en-GB"/>
        </w:rPr>
        <w:t>.</w:t>
      </w:r>
    </w:p>
    <w:p w14:paraId="59478AEB" w14:textId="1D3EBAB3" w:rsidR="00841FDD" w:rsidRDefault="00841FDD" w:rsidP="00841FDD">
      <w:pPr>
        <w:pStyle w:val="IChOtextnormal"/>
        <w:spacing w:after="0"/>
        <w:ind w:left="567"/>
        <w:rPr>
          <w:lang w:val="en-GB"/>
        </w:rPr>
      </w:pPr>
      <w:r>
        <w:rPr>
          <w:lang w:val="en-GB"/>
        </w:rPr>
        <w:t xml:space="preserve">b) Bereken de diastereomere overmaat, </w:t>
      </w:r>
      <w:r w:rsidRPr="00841FDD">
        <w:rPr>
          <w:i/>
          <w:lang w:val="en-GB"/>
        </w:rPr>
        <w:t>de</w:t>
      </w:r>
      <w:r>
        <w:rPr>
          <w:lang w:val="en-GB"/>
        </w:rPr>
        <w:t>, na koken.</w:t>
      </w:r>
    </w:p>
    <w:p w14:paraId="5C774535" w14:textId="4ACC9473" w:rsidR="00375971" w:rsidRDefault="00841FDD" w:rsidP="00841FDD">
      <w:pPr>
        <w:pStyle w:val="IChOtextnormal"/>
        <w:ind w:left="567"/>
        <w:rPr>
          <w:lang w:val="en-GB"/>
        </w:rPr>
      </w:pPr>
      <w:r>
        <w:rPr>
          <w:lang w:val="en-GB"/>
        </w:rPr>
        <w:t>Geef je antwoorden in drie significante cijfers. Gebruik de afkortingen [L] en [D] voor de concentraties van respectievelijk</w:t>
      </w:r>
      <w:r w:rsidR="00375971" w:rsidRPr="00455AB4">
        <w:rPr>
          <w:lang w:val="en-GB"/>
        </w:rPr>
        <w:t> </w:t>
      </w:r>
      <w:r w:rsidR="00375971" w:rsidRPr="00455AB4">
        <w:rPr>
          <w:smallCaps/>
          <w:lang w:val="en-GB"/>
        </w:rPr>
        <w:t>l</w:t>
      </w:r>
      <w:r w:rsidR="00375971" w:rsidRPr="00455AB4">
        <w:rPr>
          <w:lang w:val="en-GB"/>
        </w:rPr>
        <w:t xml:space="preserve">-isoleucine </w:t>
      </w:r>
      <w:r>
        <w:rPr>
          <w:lang w:val="en-GB"/>
        </w:rPr>
        <w:t>en</w:t>
      </w:r>
      <w:r w:rsidR="00375971" w:rsidRPr="00455AB4">
        <w:rPr>
          <w:lang w:val="en-GB"/>
        </w:rPr>
        <w:t xml:space="preserve"> </w:t>
      </w:r>
      <w:r w:rsidR="00375971" w:rsidRPr="00455AB4">
        <w:rPr>
          <w:smallCaps/>
          <w:lang w:val="en-GB"/>
        </w:rPr>
        <w:t>d</w:t>
      </w:r>
      <w:r w:rsidR="00375971" w:rsidRPr="00455AB4">
        <w:rPr>
          <w:lang w:val="en-GB"/>
        </w:rPr>
        <w:t>-</w:t>
      </w:r>
      <w:r w:rsidR="00375971" w:rsidRPr="00BB1041">
        <w:rPr>
          <w:i/>
          <w:lang w:val="en-GB"/>
        </w:rPr>
        <w:t>allo</w:t>
      </w:r>
      <w:r w:rsidR="00375971">
        <w:rPr>
          <w:lang w:val="en-GB"/>
        </w:rPr>
        <w:t>-</w:t>
      </w:r>
      <w:r w:rsidR="00375971" w:rsidRPr="00455AB4">
        <w:rPr>
          <w:lang w:val="en-GB"/>
        </w:rPr>
        <w:t>isoleucine</w:t>
      </w:r>
      <w:r>
        <w:rPr>
          <w:lang w:val="en-GB"/>
        </w:rPr>
        <w:t>.</w:t>
      </w:r>
      <w:bookmarkEnd w:id="6"/>
    </w:p>
    <w:tbl>
      <w:tblPr>
        <w:tblStyle w:val="Tabelraster"/>
        <w:tblW w:w="0" w:type="auto"/>
        <w:tblInd w:w="567" w:type="dxa"/>
        <w:tblLook w:val="04A0" w:firstRow="1" w:lastRow="0" w:firstColumn="1" w:lastColumn="0" w:noHBand="0" w:noVBand="1"/>
      </w:tblPr>
      <w:tblGrid>
        <w:gridCol w:w="9061"/>
      </w:tblGrid>
      <w:tr w:rsidR="00375971" w:rsidRPr="0072428B" w14:paraId="133C2A12" w14:textId="77777777" w:rsidTr="00375971">
        <w:tc>
          <w:tcPr>
            <w:tcW w:w="9061" w:type="dxa"/>
          </w:tcPr>
          <w:p w14:paraId="2AB1F63E" w14:textId="7E9C4479" w:rsidR="00375971" w:rsidRPr="00133C31" w:rsidRDefault="00375971" w:rsidP="00375971">
            <w:pPr>
              <w:pStyle w:val="IChOtextnormal"/>
              <w:spacing w:before="120"/>
              <w:rPr>
                <w:color w:val="000000" w:themeColor="text1"/>
                <w:lang w:val="cs-CZ"/>
              </w:rPr>
            </w:pPr>
            <w:r w:rsidRPr="0072428B">
              <w:rPr>
                <w:color w:val="000000" w:themeColor="text1"/>
                <w:lang w:val="en-GB"/>
              </w:rPr>
              <w:t xml:space="preserve">a) </w:t>
            </w:r>
            <w:r w:rsidR="00841FDD">
              <w:rPr>
                <w:color w:val="000000" w:themeColor="text1"/>
                <w:lang w:val="en-GB"/>
              </w:rPr>
              <w:t>Berekening</w:t>
            </w:r>
            <w:r>
              <w:rPr>
                <w:color w:val="000000" w:themeColor="text1"/>
                <w:lang w:val="en-GB"/>
              </w:rPr>
              <w:t>:</w:t>
            </w:r>
          </w:p>
          <w:p w14:paraId="08406F09" w14:textId="77777777" w:rsidR="00375971" w:rsidRDefault="00375971" w:rsidP="00375971">
            <w:pPr>
              <w:pStyle w:val="IChOtextnormal"/>
              <w:rPr>
                <w:lang w:val="en-GB"/>
              </w:rPr>
            </w:pPr>
          </w:p>
          <w:p w14:paraId="2AF05CD3" w14:textId="77777777" w:rsidR="00375971" w:rsidRDefault="00375971" w:rsidP="00375971">
            <w:pPr>
              <w:pStyle w:val="IChOtextnormal"/>
              <w:rPr>
                <w:lang w:val="en-GB"/>
              </w:rPr>
            </w:pPr>
          </w:p>
          <w:p w14:paraId="6225D91A" w14:textId="77777777" w:rsidR="00375971" w:rsidRDefault="00375971" w:rsidP="00375971">
            <w:pPr>
              <w:pStyle w:val="IChOtextnormal"/>
              <w:rPr>
                <w:lang w:val="en-GB"/>
              </w:rPr>
            </w:pPr>
          </w:p>
          <w:p w14:paraId="61069B1A" w14:textId="77777777" w:rsidR="00375971" w:rsidRDefault="00375971" w:rsidP="00375971">
            <w:pPr>
              <w:pStyle w:val="IChOtextnormal"/>
              <w:rPr>
                <w:lang w:val="en-GB"/>
              </w:rPr>
            </w:pPr>
          </w:p>
          <w:p w14:paraId="2F72AB7B" w14:textId="77777777" w:rsidR="00375971" w:rsidRDefault="00375971" w:rsidP="00375971">
            <w:pPr>
              <w:pStyle w:val="IChOtextnormal"/>
              <w:rPr>
                <w:lang w:val="en-GB"/>
              </w:rPr>
            </w:pPr>
          </w:p>
          <w:p w14:paraId="5D294BDF" w14:textId="77777777" w:rsidR="00375971" w:rsidRDefault="00375971" w:rsidP="00375971">
            <w:pPr>
              <w:pStyle w:val="IChOtextnormal"/>
              <w:rPr>
                <w:lang w:val="en-GB"/>
              </w:rPr>
            </w:pPr>
          </w:p>
          <w:p w14:paraId="1450A113" w14:textId="77777777" w:rsidR="00375971" w:rsidRDefault="00375971" w:rsidP="00375971">
            <w:pPr>
              <w:pStyle w:val="IChOtextnormal"/>
              <w:rPr>
                <w:lang w:val="en-GB"/>
              </w:rPr>
            </w:pPr>
          </w:p>
          <w:p w14:paraId="7440216D" w14:textId="77777777" w:rsidR="00375971" w:rsidRDefault="00375971" w:rsidP="00375971">
            <w:pPr>
              <w:pStyle w:val="IChOtextnormal"/>
              <w:rPr>
                <w:lang w:val="en-GB"/>
              </w:rPr>
            </w:pPr>
          </w:p>
          <w:p w14:paraId="5B4F5665" w14:textId="77777777" w:rsidR="00375971" w:rsidRDefault="00375971" w:rsidP="00375971">
            <w:pPr>
              <w:pStyle w:val="IChOtextnormal"/>
              <w:rPr>
                <w:lang w:val="en-GB"/>
              </w:rPr>
            </w:pPr>
          </w:p>
          <w:p w14:paraId="0DB24E04" w14:textId="77777777" w:rsidR="00375971" w:rsidRDefault="00375971" w:rsidP="00375971">
            <w:pPr>
              <w:pStyle w:val="IChOtextnormal"/>
              <w:rPr>
                <w:lang w:val="en-GB"/>
              </w:rPr>
            </w:pPr>
          </w:p>
          <w:p w14:paraId="0C67A375" w14:textId="77777777" w:rsidR="00375971" w:rsidRDefault="00375971" w:rsidP="00375971">
            <w:pPr>
              <w:pStyle w:val="IChOtextnormal"/>
              <w:rPr>
                <w:lang w:val="en-GB"/>
              </w:rPr>
            </w:pPr>
          </w:p>
          <w:p w14:paraId="7EF67539" w14:textId="77777777" w:rsidR="00375971" w:rsidRDefault="00375971" w:rsidP="00375971">
            <w:pPr>
              <w:pStyle w:val="IChOtextnormal"/>
              <w:rPr>
                <w:lang w:val="en-GB"/>
              </w:rPr>
            </w:pPr>
          </w:p>
          <w:p w14:paraId="4FFC14FA" w14:textId="77777777" w:rsidR="00375971" w:rsidRDefault="00375971" w:rsidP="00375971">
            <w:pPr>
              <w:pStyle w:val="IChOtextnormal"/>
              <w:rPr>
                <w:lang w:val="en-GB"/>
              </w:rPr>
            </w:pPr>
          </w:p>
          <w:p w14:paraId="14BD8BAC" w14:textId="77777777" w:rsidR="00375971" w:rsidRDefault="00375971" w:rsidP="00375971">
            <w:pPr>
              <w:pStyle w:val="IChOtextnormal"/>
              <w:rPr>
                <w:lang w:val="en-GB"/>
              </w:rPr>
            </w:pPr>
          </w:p>
          <w:p w14:paraId="46A3F896" w14:textId="77777777" w:rsidR="00375971" w:rsidRDefault="00375971" w:rsidP="00375971">
            <w:pPr>
              <w:pStyle w:val="IChOtextnormal"/>
              <w:rPr>
                <w:lang w:val="en-GB"/>
              </w:rPr>
            </w:pPr>
          </w:p>
          <w:p w14:paraId="1B8467B0" w14:textId="2B0E63C0" w:rsidR="00375971" w:rsidRPr="00D32D9A" w:rsidRDefault="00375971" w:rsidP="00375971">
            <w:pPr>
              <w:pStyle w:val="IChOtextnormal"/>
              <w:rPr>
                <w:rFonts w:eastAsiaTheme="minorEastAsia"/>
                <w:color w:val="FF0000"/>
                <w:lang w:val="en-GB"/>
              </w:rPr>
            </w:pPr>
            <w:r>
              <w:rPr>
                <w:lang w:val="en-GB"/>
              </w:rPr>
              <w:t>[</w:t>
            </w:r>
            <w:r>
              <w:rPr>
                <w:smallCaps/>
                <w:lang w:val="en-GB"/>
              </w:rPr>
              <w:t>L</w:t>
            </w:r>
            <w:r>
              <w:rPr>
                <w:lang w:val="en-GB"/>
              </w:rPr>
              <w:t>]</w:t>
            </w:r>
            <w:r w:rsidRPr="00133C31">
              <w:rPr>
                <w:vertAlign w:val="subscript"/>
                <w:lang w:val="en-GB"/>
              </w:rPr>
              <w:t>eq</w:t>
            </w:r>
            <w:r>
              <w:rPr>
                <w:lang w:val="en-GB"/>
              </w:rPr>
              <w:t xml:space="preserve"> =              mol dm</w:t>
            </w:r>
            <w:r w:rsidRPr="00455AB4">
              <w:rPr>
                <w:vertAlign w:val="superscript"/>
                <w:lang w:val="en-GB"/>
              </w:rPr>
              <w:t>−3</w:t>
            </w:r>
            <w:r w:rsidR="00D32D9A">
              <w:rPr>
                <w:lang w:val="en-GB"/>
              </w:rPr>
              <w:t xml:space="preserve"> (geef het antwoord in drie significante cijfers)</w:t>
            </w:r>
          </w:p>
          <w:p w14:paraId="7C25B763" w14:textId="37FAF2AB" w:rsidR="00375971" w:rsidRPr="0072428B" w:rsidRDefault="00375971" w:rsidP="00841FDD">
            <w:pPr>
              <w:pStyle w:val="IChOtextnormal"/>
              <w:spacing w:before="240"/>
              <w:rPr>
                <w:color w:val="000000" w:themeColor="text1"/>
                <w:lang w:val="en-GB"/>
              </w:rPr>
            </w:pPr>
            <w:r w:rsidRPr="0072428B">
              <w:rPr>
                <w:rFonts w:eastAsiaTheme="minorEastAsia"/>
                <w:color w:val="000000" w:themeColor="text1"/>
                <w:lang w:val="en-GB"/>
              </w:rPr>
              <w:lastRenderedPageBreak/>
              <w:t xml:space="preserve">b) </w:t>
            </w:r>
            <w:r w:rsidR="00841FDD">
              <w:rPr>
                <w:rFonts w:eastAsiaTheme="minorEastAsia"/>
                <w:color w:val="000000" w:themeColor="text1"/>
                <w:lang w:val="en-GB"/>
              </w:rPr>
              <w:t>Berekening</w:t>
            </w:r>
            <w:r>
              <w:rPr>
                <w:rFonts w:eastAsiaTheme="minorEastAsia"/>
                <w:color w:val="000000" w:themeColor="text1"/>
                <w:lang w:val="en-GB"/>
              </w:rPr>
              <w:t>:</w:t>
            </w:r>
          </w:p>
          <w:p w14:paraId="4DF954B0"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7132CA5D"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448A373D"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0575F6E8"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198DCA4C"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6F9678EF"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7AAA52EB"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733C095D"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614028B3"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756634DD"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6D06FA51"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3FBDF554"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757973C0"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4F5A7D97"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5D90F8F9"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1DAC509C"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769D3694"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0843B7AB"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28E9BDD1"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2A23B239"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3679107F"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5D7A9F2B"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443915F4"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5D0C099B"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31D96297"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7BA8082E"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784EB7EE"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7EF322F6"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50914129" w14:textId="77777777" w:rsidR="00375971" w:rsidRDefault="00375971" w:rsidP="00375971">
            <w:pPr>
              <w:spacing w:after="120" w:line="276" w:lineRule="auto"/>
              <w:ind w:right="227"/>
              <w:jc w:val="both"/>
              <w:rPr>
                <w:rFonts w:ascii="Arial" w:eastAsiaTheme="minorEastAsia" w:hAnsi="Arial" w:cs="Arial"/>
                <w:color w:val="FF0000"/>
                <w:lang w:val="en-GB"/>
              </w:rPr>
            </w:pPr>
          </w:p>
          <w:p w14:paraId="6F7D9D3B" w14:textId="77777777" w:rsidR="00375971" w:rsidRDefault="00375971" w:rsidP="00375971">
            <w:pPr>
              <w:spacing w:after="120" w:line="276" w:lineRule="auto"/>
              <w:ind w:left="34" w:right="227"/>
              <w:jc w:val="both"/>
              <w:rPr>
                <w:rFonts w:ascii="Arial" w:eastAsiaTheme="minorEastAsia" w:hAnsi="Arial" w:cs="Arial"/>
                <w:color w:val="FF0000"/>
                <w:lang w:val="en-GB"/>
              </w:rPr>
            </w:pPr>
          </w:p>
          <w:p w14:paraId="4105CA62" w14:textId="73DEBA32" w:rsidR="00375971" w:rsidRPr="00455AB4" w:rsidRDefault="00375971" w:rsidP="00375971">
            <w:pPr>
              <w:spacing w:after="120" w:line="276" w:lineRule="auto"/>
              <w:ind w:left="34" w:right="227"/>
              <w:jc w:val="both"/>
              <w:rPr>
                <w:rFonts w:ascii="Arial" w:eastAsiaTheme="minorEastAsia" w:hAnsi="Arial" w:cs="Arial"/>
                <w:lang w:val="en-GB"/>
              </w:rPr>
            </w:pPr>
            <w:r w:rsidRPr="00455AB4">
              <w:rPr>
                <w:rFonts w:ascii="Arial" w:eastAsiaTheme="minorEastAsia" w:hAnsi="Arial" w:cs="Arial"/>
                <w:i/>
                <w:lang w:val="en-GB"/>
              </w:rPr>
              <w:t>de =</w:t>
            </w:r>
            <w:r>
              <w:rPr>
                <w:rFonts w:ascii="Arial" w:eastAsiaTheme="minorEastAsia" w:hAnsi="Arial" w:cs="Arial"/>
                <w:i/>
                <w:lang w:val="en-GB"/>
              </w:rPr>
              <w:t xml:space="preserve">              </w:t>
            </w:r>
            <w:r w:rsidRPr="00BB1041">
              <w:rPr>
                <w:rFonts w:ascii="Arial" w:eastAsiaTheme="minorEastAsia" w:hAnsi="Arial" w:cs="Arial"/>
                <w:lang w:val="en-GB"/>
              </w:rPr>
              <w:t>%</w:t>
            </w:r>
            <w:r w:rsidR="00D32D9A">
              <w:rPr>
                <w:rFonts w:ascii="Arial" w:eastAsiaTheme="minorEastAsia" w:hAnsi="Arial" w:cs="Arial"/>
                <w:lang w:val="en-GB"/>
              </w:rPr>
              <w:t xml:space="preserve"> </w:t>
            </w:r>
            <w:r w:rsidR="00D32D9A" w:rsidRPr="00D32D9A">
              <w:rPr>
                <w:rFonts w:ascii="Arial" w:hAnsi="Arial" w:cs="Arial"/>
                <w:lang w:val="en-GB"/>
              </w:rPr>
              <w:t>(geef het antwoord in drie significante cijfers)</w:t>
            </w:r>
          </w:p>
          <w:p w14:paraId="1631E573" w14:textId="77777777" w:rsidR="00375971" w:rsidRPr="0072428B" w:rsidRDefault="00375971" w:rsidP="00375971">
            <w:pPr>
              <w:pStyle w:val="IChOtextnormal"/>
              <w:spacing w:after="0"/>
              <w:rPr>
                <w:i/>
                <w:color w:val="FF0000"/>
                <w:sz w:val="20"/>
                <w:szCs w:val="20"/>
                <w:lang w:val="en-GB"/>
              </w:rPr>
            </w:pPr>
          </w:p>
        </w:tc>
      </w:tr>
    </w:tbl>
    <w:p w14:paraId="0626BE59" w14:textId="7D1CFC5E" w:rsidR="00375971" w:rsidRPr="0072428B" w:rsidRDefault="000C6EF7" w:rsidP="00D60B7A">
      <w:pPr>
        <w:pStyle w:val="Lijstalinea"/>
        <w:spacing w:before="120" w:after="0" w:line="276" w:lineRule="auto"/>
        <w:ind w:left="0"/>
        <w:contextualSpacing w:val="0"/>
        <w:rPr>
          <w:lang w:val="en-GB"/>
        </w:rPr>
      </w:pPr>
      <w:r>
        <w:rPr>
          <w:rFonts w:ascii="Arial" w:hAnsi="Arial" w:cs="Arial"/>
          <w:lang w:val="en-GB"/>
        </w:rPr>
        <w:lastRenderedPageBreak/>
        <w:t xml:space="preserve">Bij aminozuren met één asymmetrisch centrum, zoals </w:t>
      </w:r>
      <w:r w:rsidRPr="0072428B">
        <w:rPr>
          <w:rFonts w:ascii="Arial" w:hAnsi="Arial" w:cs="Arial"/>
          <w:smallCaps/>
          <w:lang w:val="en-GB"/>
        </w:rPr>
        <w:t>l</w:t>
      </w:r>
      <w:r>
        <w:rPr>
          <w:rFonts w:ascii="Arial" w:hAnsi="Arial" w:cs="Arial"/>
          <w:smallCaps/>
          <w:lang w:val="en-GB"/>
        </w:rPr>
        <w:t>-</w:t>
      </w:r>
      <w:r>
        <w:rPr>
          <w:rFonts w:ascii="Arial" w:hAnsi="Arial" w:cs="Arial"/>
          <w:lang w:val="en-GB"/>
        </w:rPr>
        <w:t>arginine, kan racemisatie optreden</w:t>
      </w:r>
      <w:r w:rsidR="00375971" w:rsidRPr="0072428B">
        <w:rPr>
          <w:rFonts w:ascii="Arial" w:hAnsi="Arial" w:cs="Arial"/>
          <w:lang w:val="en-GB"/>
        </w:rPr>
        <w:t>:</w:t>
      </w:r>
    </w:p>
    <w:p w14:paraId="17610C97" w14:textId="77777777" w:rsidR="00375971" w:rsidRPr="0072428B" w:rsidRDefault="00375971" w:rsidP="00375971">
      <w:pPr>
        <w:spacing w:after="0" w:line="276" w:lineRule="auto"/>
        <w:jc w:val="center"/>
        <w:rPr>
          <w:rFonts w:ascii="Arial" w:hAnsi="Arial" w:cs="Arial"/>
          <w:lang w:val="en-GB"/>
        </w:rPr>
      </w:pPr>
      <w:r w:rsidRPr="0072428B">
        <w:rPr>
          <w:lang w:val="en-GB"/>
        </w:rPr>
        <w:object w:dxaOrig="3382" w:dyaOrig="734" w14:anchorId="6C5E1D6B">
          <v:shape id="_x0000_i1028" type="#_x0000_t75" style="width:168.6pt;height:36.6pt" o:ole="">
            <v:imagedata r:id="rId24" o:title=""/>
          </v:shape>
          <o:OLEObject Type="Embed" ProgID="ChemDraw.Document.6.0" ShapeID="_x0000_i1028" DrawAspect="Content" ObjectID="_1594040370" r:id="rId25"/>
        </w:object>
      </w:r>
    </w:p>
    <w:p w14:paraId="012CAF70" w14:textId="0E38EBEF" w:rsidR="00375971" w:rsidRPr="0072428B" w:rsidRDefault="000C6EF7" w:rsidP="00375971">
      <w:pPr>
        <w:pStyle w:val="Lijstalinea"/>
        <w:spacing w:after="120" w:line="276" w:lineRule="auto"/>
        <w:ind w:left="0"/>
        <w:contextualSpacing w:val="0"/>
        <w:rPr>
          <w:rFonts w:ascii="Arial" w:hAnsi="Arial" w:cs="Arial"/>
          <w:lang w:val="en-GB"/>
        </w:rPr>
      </w:pPr>
      <w:r>
        <w:rPr>
          <w:rFonts w:ascii="Arial" w:hAnsi="Arial" w:cs="Arial"/>
          <w:lang w:val="en-GB"/>
        </w:rPr>
        <w:t>Voor het verband tussen de concentraties en de tijd geldt de volgende vergelijking:</w:t>
      </w:r>
    </w:p>
    <w:p w14:paraId="2A53001B" w14:textId="77777777" w:rsidR="00375971" w:rsidRPr="002945DB" w:rsidRDefault="00375971" w:rsidP="00375971">
      <w:pPr>
        <w:pStyle w:val="Lijstalinea"/>
        <w:spacing w:after="120" w:line="276" w:lineRule="auto"/>
        <w:ind w:left="0"/>
        <w:contextualSpacing w:val="0"/>
        <w:rPr>
          <w:rFonts w:ascii="Arial" w:eastAsia="Times New Roman" w:hAnsi="Arial" w:cs="Arial"/>
          <w:lang w:val="en-GB"/>
        </w:rPr>
      </w:pPr>
      <m:oMathPara>
        <m:oMath>
          <m:r>
            <m:rPr>
              <m:nor/>
            </m:rPr>
            <w:rPr>
              <w:rFonts w:ascii="Arial" w:eastAsia="Times New Roman" w:hAnsi="Arial" w:cs="Arial"/>
              <w:lang w:val="en-GB"/>
            </w:rPr>
            <m:t>ln</m:t>
          </m:r>
          <m:f>
            <m:fPr>
              <m:ctrlPr>
                <w:rPr>
                  <w:rFonts w:ascii="Cambria Math" w:eastAsia="Times New Roman" w:hAnsi="Cambria Math" w:cs="Arial"/>
                  <w:lang w:val="en-GB"/>
                </w:rPr>
              </m:ctrlPr>
            </m:fPr>
            <m:num>
              <m:r>
                <m:rPr>
                  <m:nor/>
                </m:rPr>
                <w:rPr>
                  <w:rFonts w:ascii="Arial" w:eastAsia="Times New Roman" w:hAnsi="Arial" w:cs="Arial"/>
                  <w:lang w:val="en-GB"/>
                </w:rPr>
                <m:t>1</m:t>
              </m:r>
              <m:r>
                <m:rPr>
                  <m:nor/>
                </m:rPr>
                <w:rPr>
                  <w:rFonts w:ascii="Cambria Math" w:eastAsia="Times New Roman" w:hAnsi="Arial" w:cs="Arial"/>
                  <w:lang w:val="en-GB"/>
                </w:rPr>
                <m:t xml:space="preserve"> </m:t>
              </m:r>
              <m:r>
                <m:rPr>
                  <m:nor/>
                </m:rPr>
                <w:rPr>
                  <w:rFonts w:ascii="Arial" w:eastAsia="Times New Roman" w:hAnsi="Arial" w:cs="Arial"/>
                  <w:lang w:val="en-GB"/>
                </w:rPr>
                <m:t>+</m:t>
              </m:r>
              <m:r>
                <m:rPr>
                  <m:nor/>
                </m:rPr>
                <w:rPr>
                  <w:rFonts w:ascii="Cambria Math" w:eastAsia="Times New Roman" w:hAnsi="Arial" w:cs="Arial"/>
                  <w:lang w:val="en-GB"/>
                </w:rPr>
                <m:t xml:space="preserve"> </m:t>
              </m:r>
              <m:f>
                <m:fPr>
                  <m:ctrlPr>
                    <w:rPr>
                      <w:rFonts w:ascii="Cambria Math" w:eastAsia="Times New Roman" w:hAnsi="Cambria Math" w:cs="Arial"/>
                      <w:lang w:val="en-GB"/>
                    </w:rPr>
                  </m:ctrlPr>
                </m:fPr>
                <m:num>
                  <m:r>
                    <m:rPr>
                      <m:nor/>
                    </m:rPr>
                    <w:rPr>
                      <w:rFonts w:ascii="Arial" w:eastAsia="Times New Roman" w:hAnsi="Arial" w:cs="Arial"/>
                      <w:lang w:val="en-GB"/>
                    </w:rPr>
                    <m:t>[D]</m:t>
                  </m:r>
                </m:num>
                <m:den>
                  <m:r>
                    <m:rPr>
                      <m:nor/>
                    </m:rPr>
                    <w:rPr>
                      <w:rFonts w:ascii="Arial" w:eastAsia="Times New Roman" w:hAnsi="Arial" w:cs="Arial"/>
                      <w:lang w:val="en-GB"/>
                    </w:rPr>
                    <m:t>[L]</m:t>
                  </m:r>
                </m:den>
              </m:f>
            </m:num>
            <m:den>
              <m:r>
                <m:rPr>
                  <m:nor/>
                </m:rPr>
                <w:rPr>
                  <w:rFonts w:ascii="Arial" w:eastAsia="Times New Roman" w:hAnsi="Arial" w:cs="Arial"/>
                  <w:lang w:val="en-GB"/>
                </w:rPr>
                <m:t>1</m:t>
              </m:r>
              <m:r>
                <m:rPr>
                  <m:nor/>
                </m:rPr>
                <w:rPr>
                  <w:rFonts w:ascii="Cambria Math" w:eastAsia="Times New Roman" w:hAnsi="Arial" w:cs="Arial"/>
                  <w:lang w:val="en-GB"/>
                </w:rPr>
                <m:t xml:space="preserve"> </m:t>
              </m:r>
              <m:r>
                <m:rPr>
                  <m:nor/>
                </m:rPr>
                <w:rPr>
                  <w:rFonts w:ascii="Arial" w:hAnsi="Arial" w:cs="Arial"/>
                  <w:lang w:val="en-GB"/>
                </w:rPr>
                <m:t>–</m:t>
              </m:r>
              <m:r>
                <m:rPr>
                  <m:nor/>
                </m:rPr>
                <w:rPr>
                  <w:rFonts w:ascii="Cambria Math" w:hAnsi="Arial" w:cs="Arial"/>
                  <w:color w:val="FF0000"/>
                  <w:lang w:val="en-GB"/>
                </w:rPr>
                <m:t xml:space="preserve"> </m:t>
              </m:r>
              <m:f>
                <m:fPr>
                  <m:ctrlPr>
                    <w:rPr>
                      <w:rFonts w:ascii="Cambria Math" w:eastAsia="Times New Roman" w:hAnsi="Cambria Math" w:cs="Arial"/>
                      <w:lang w:val="en-GB"/>
                    </w:rPr>
                  </m:ctrlPr>
                </m:fPr>
                <m:num>
                  <m:r>
                    <m:rPr>
                      <m:nor/>
                    </m:rPr>
                    <w:rPr>
                      <w:rFonts w:ascii="Arial" w:eastAsia="Times New Roman" w:hAnsi="Arial" w:cs="Arial"/>
                      <w:lang w:val="en-GB"/>
                    </w:rPr>
                    <m:t>[D]</m:t>
                  </m:r>
                </m:num>
                <m:den>
                  <m:r>
                    <m:rPr>
                      <m:nor/>
                    </m:rPr>
                    <w:rPr>
                      <w:rFonts w:ascii="Arial" w:eastAsia="Times New Roman" w:hAnsi="Arial" w:cs="Arial"/>
                      <w:lang w:val="en-GB"/>
                    </w:rPr>
                    <m:t>[L]</m:t>
                  </m:r>
                </m:den>
              </m:f>
            </m:den>
          </m:f>
          <m:r>
            <m:rPr>
              <m:nor/>
            </m:rPr>
            <w:rPr>
              <w:rFonts w:ascii="Cambria Math" w:eastAsia="Times New Roman" w:hAnsi="Arial" w:cs="Arial"/>
              <w:lang w:val="en-GB"/>
            </w:rPr>
            <m:t xml:space="preserve"> </m:t>
          </m:r>
          <m:r>
            <m:rPr>
              <m:nor/>
            </m:rPr>
            <w:rPr>
              <w:rFonts w:ascii="Arial" w:eastAsia="Times New Roman" w:hAnsi="Arial" w:cs="Arial"/>
              <w:lang w:val="en-GB"/>
            </w:rPr>
            <m:t>=</m:t>
          </m:r>
          <m:r>
            <m:rPr>
              <m:nor/>
            </m:rPr>
            <w:rPr>
              <w:rFonts w:ascii="Cambria Math" w:eastAsia="Times New Roman" w:hAnsi="Arial" w:cs="Arial"/>
              <w:lang w:val="en-GB"/>
            </w:rPr>
            <m:t xml:space="preserve"> </m:t>
          </m:r>
          <m:r>
            <m:rPr>
              <m:nor/>
            </m:rPr>
            <w:rPr>
              <w:rFonts w:ascii="Arial" w:eastAsia="Times New Roman" w:hAnsi="Arial" w:cs="Arial"/>
              <w:lang w:val="en-GB"/>
            </w:rPr>
            <m:t>2</m:t>
          </m:r>
          <m:sSub>
            <m:sSubPr>
              <m:ctrlPr>
                <w:rPr>
                  <w:rFonts w:ascii="Cambria Math" w:eastAsia="Times New Roman" w:hAnsi="Cambria Math" w:cs="Arial"/>
                  <w:i/>
                  <w:lang w:val="en-GB"/>
                </w:rPr>
              </m:ctrlPr>
            </m:sSubPr>
            <m:e>
              <m:r>
                <m:rPr>
                  <m:nor/>
                </m:rPr>
                <w:rPr>
                  <w:rFonts w:ascii="Arial" w:eastAsia="Times New Roman" w:hAnsi="Arial" w:cs="Arial"/>
                  <w:i/>
                  <w:lang w:val="en-GB"/>
                </w:rPr>
                <m:t>k</m:t>
              </m:r>
            </m:e>
            <m:sub>
              <m:r>
                <m:rPr>
                  <m:nor/>
                </m:rPr>
                <w:rPr>
                  <w:rFonts w:ascii="Arial" w:eastAsia="Times New Roman" w:hAnsi="Arial" w:cs="Arial"/>
                  <w:lang w:val="en-GB"/>
                </w:rPr>
                <m:t>1</m:t>
              </m:r>
            </m:sub>
          </m:sSub>
          <m:r>
            <m:rPr>
              <m:nor/>
            </m:rPr>
            <w:rPr>
              <w:rFonts w:ascii="Arial" w:eastAsia="Times New Roman" w:hAnsi="Arial" w:cs="Arial"/>
              <w:i/>
              <w:lang w:val="en-GB"/>
            </w:rPr>
            <m:t>t</m:t>
          </m:r>
          <m:r>
            <m:rPr>
              <m:nor/>
            </m:rPr>
            <w:rPr>
              <w:rFonts w:ascii="Cambria Math" w:eastAsia="Times New Roman" w:hAnsi="Arial" w:cs="Arial"/>
              <w:lang w:val="en-GB"/>
            </w:rPr>
            <m:t xml:space="preserve"> </m:t>
          </m:r>
          <m:r>
            <m:rPr>
              <m:nor/>
            </m:rPr>
            <w:rPr>
              <w:rFonts w:ascii="Arial" w:eastAsia="Times New Roman" w:hAnsi="Arial" w:cs="Arial"/>
              <w:lang w:val="en-GB"/>
            </w:rPr>
            <m:t>+</m:t>
          </m:r>
          <m:r>
            <m:rPr>
              <m:nor/>
            </m:rPr>
            <w:rPr>
              <w:rFonts w:ascii="Cambria Math" w:eastAsia="Times New Roman" w:hAnsi="Arial" w:cs="Arial"/>
              <w:lang w:val="en-GB"/>
            </w:rPr>
            <m:t xml:space="preserve"> </m:t>
          </m:r>
          <m:r>
            <m:rPr>
              <m:nor/>
            </m:rPr>
            <w:rPr>
              <w:rFonts w:ascii="Arial" w:eastAsia="Times New Roman" w:hAnsi="Arial" w:cs="Arial"/>
              <w:i/>
              <w:lang w:val="en-GB"/>
            </w:rPr>
            <m:t>C</m:t>
          </m:r>
        </m:oMath>
      </m:oMathPara>
    </w:p>
    <w:p w14:paraId="4D37C9ED" w14:textId="3A6927F8" w:rsidR="00375971" w:rsidRPr="0072428B" w:rsidRDefault="005D3B40" w:rsidP="00375971">
      <w:pPr>
        <w:spacing w:after="360" w:line="276" w:lineRule="auto"/>
        <w:jc w:val="both"/>
        <w:rPr>
          <w:rFonts w:ascii="Arial" w:hAnsi="Arial" w:cs="Arial"/>
          <w:lang w:val="en-GB"/>
        </w:rPr>
      </w:pPr>
      <w:r>
        <w:rPr>
          <w:rFonts w:ascii="Arial" w:hAnsi="Arial" w:cs="Arial"/>
          <w:lang w:val="en-GB"/>
        </w:rPr>
        <w:t xml:space="preserve">Hierin zijn </w:t>
      </w:r>
      <w:r w:rsidR="00375971" w:rsidRPr="0072428B">
        <w:rPr>
          <w:rFonts w:ascii="Arial" w:hAnsi="Arial" w:cs="Arial"/>
          <w:lang w:val="en-GB"/>
        </w:rPr>
        <w:t xml:space="preserve">[D] </w:t>
      </w:r>
      <w:r>
        <w:rPr>
          <w:rFonts w:ascii="Arial" w:hAnsi="Arial" w:cs="Arial"/>
          <w:lang w:val="en-GB"/>
        </w:rPr>
        <w:t>en</w:t>
      </w:r>
      <w:r w:rsidR="00375971" w:rsidRPr="0072428B">
        <w:rPr>
          <w:rFonts w:ascii="Arial" w:hAnsi="Arial" w:cs="Arial"/>
          <w:lang w:val="en-GB"/>
        </w:rPr>
        <w:t xml:space="preserve"> [L] </w:t>
      </w:r>
      <w:r>
        <w:rPr>
          <w:rFonts w:ascii="Arial" w:hAnsi="Arial" w:cs="Arial"/>
          <w:lang w:val="en-GB"/>
        </w:rPr>
        <w:t>de concentraties van respectievelijk</w:t>
      </w:r>
      <w:r w:rsidR="00375971" w:rsidRPr="0072428B">
        <w:rPr>
          <w:rFonts w:ascii="Arial" w:hAnsi="Arial" w:cs="Arial"/>
          <w:lang w:val="en-GB"/>
        </w:rPr>
        <w:t xml:space="preserve"> </w:t>
      </w:r>
      <w:r w:rsidR="00375971" w:rsidRPr="0072428B">
        <w:rPr>
          <w:rFonts w:ascii="Arial" w:hAnsi="Arial" w:cs="Arial"/>
          <w:smallCaps/>
          <w:lang w:val="en-GB"/>
        </w:rPr>
        <w:t>d</w:t>
      </w:r>
      <w:r w:rsidR="00375971" w:rsidRPr="0072428B">
        <w:rPr>
          <w:rFonts w:ascii="Arial" w:hAnsi="Arial" w:cs="Arial"/>
          <w:lang w:val="en-GB"/>
        </w:rPr>
        <w:t xml:space="preserve">- </w:t>
      </w:r>
      <w:r>
        <w:rPr>
          <w:rFonts w:ascii="Arial" w:hAnsi="Arial" w:cs="Arial"/>
          <w:lang w:val="en-GB"/>
        </w:rPr>
        <w:t>en</w:t>
      </w:r>
      <w:r w:rsidR="00375971" w:rsidRPr="0072428B">
        <w:rPr>
          <w:rFonts w:ascii="Arial" w:hAnsi="Arial" w:cs="Arial"/>
          <w:lang w:val="en-GB"/>
        </w:rPr>
        <w:t xml:space="preserve"> </w:t>
      </w:r>
      <w:r w:rsidR="00375971" w:rsidRPr="0072428B">
        <w:rPr>
          <w:rFonts w:ascii="Arial" w:hAnsi="Arial" w:cs="Arial"/>
          <w:smallCaps/>
          <w:lang w:val="en-GB"/>
        </w:rPr>
        <w:t>l</w:t>
      </w:r>
      <w:r w:rsidR="00375971" w:rsidRPr="0072428B">
        <w:rPr>
          <w:rFonts w:ascii="Arial" w:hAnsi="Arial" w:cs="Arial"/>
          <w:lang w:val="en-GB"/>
        </w:rPr>
        <w:t xml:space="preserve">-arginine </w:t>
      </w:r>
      <w:r>
        <w:rPr>
          <w:rFonts w:ascii="Arial" w:hAnsi="Arial" w:cs="Arial"/>
          <w:lang w:val="en-GB"/>
        </w:rPr>
        <w:t xml:space="preserve">op tijdstip </w:t>
      </w:r>
      <w:r w:rsidR="00375971" w:rsidRPr="0072428B">
        <w:rPr>
          <w:rFonts w:ascii="Arial" w:hAnsi="Arial" w:cs="Arial"/>
          <w:i/>
          <w:lang w:val="en-GB"/>
        </w:rPr>
        <w:t>t</w:t>
      </w:r>
      <w:r>
        <w:rPr>
          <w:rFonts w:ascii="Arial" w:hAnsi="Arial" w:cs="Arial"/>
          <w:i/>
          <w:lang w:val="en-GB"/>
        </w:rPr>
        <w:t xml:space="preserve"> </w:t>
      </w:r>
      <w:r>
        <w:rPr>
          <w:rFonts w:ascii="Arial" w:hAnsi="Arial" w:cs="Arial"/>
          <w:lang w:val="en-GB"/>
        </w:rPr>
        <w:t>;</w:t>
      </w:r>
      <w:r w:rsidR="00375971" w:rsidRPr="0072428B">
        <w:rPr>
          <w:rFonts w:ascii="Arial" w:hAnsi="Arial" w:cs="Arial"/>
          <w:i/>
          <w:lang w:val="en-GB"/>
        </w:rPr>
        <w:t>k</w:t>
      </w:r>
      <w:r w:rsidR="00375971" w:rsidRPr="0072428B">
        <w:rPr>
          <w:rFonts w:ascii="Arial" w:hAnsi="Arial" w:cs="Arial"/>
          <w:vertAlign w:val="subscript"/>
          <w:lang w:val="en-GB"/>
        </w:rPr>
        <w:t>1</w:t>
      </w:r>
      <w:r w:rsidR="00375971">
        <w:rPr>
          <w:rFonts w:ascii="Arial" w:hAnsi="Arial" w:cs="Arial"/>
          <w:lang w:val="en-GB"/>
        </w:rPr>
        <w:t xml:space="preserve"> is </w:t>
      </w:r>
      <w:r>
        <w:rPr>
          <w:rFonts w:ascii="Arial" w:hAnsi="Arial" w:cs="Arial"/>
          <w:lang w:val="en-GB"/>
        </w:rPr>
        <w:t xml:space="preserve">de reactiesnelheidsconstante en </w:t>
      </w:r>
      <w:r w:rsidR="00375971" w:rsidRPr="0072428B">
        <w:rPr>
          <w:rFonts w:ascii="Arial" w:hAnsi="Arial" w:cs="Arial"/>
          <w:i/>
          <w:lang w:val="en-GB"/>
        </w:rPr>
        <w:t>C</w:t>
      </w:r>
      <w:r w:rsidR="00375971" w:rsidRPr="0072428B">
        <w:rPr>
          <w:rFonts w:ascii="Arial" w:hAnsi="Arial" w:cs="Arial"/>
          <w:lang w:val="en-GB"/>
        </w:rPr>
        <w:t xml:space="preserve"> is </w:t>
      </w:r>
      <w:r>
        <w:rPr>
          <w:rFonts w:ascii="Arial" w:hAnsi="Arial" w:cs="Arial"/>
          <w:lang w:val="en-GB"/>
        </w:rPr>
        <w:t>een term die afhangt van de beginconcentraties.</w:t>
      </w:r>
    </w:p>
    <w:p w14:paraId="704A5E53" w14:textId="6B04AA05" w:rsidR="00375971" w:rsidRPr="0072428B" w:rsidRDefault="00375971" w:rsidP="00375971">
      <w:pPr>
        <w:spacing w:after="120" w:line="276" w:lineRule="auto"/>
        <w:jc w:val="both"/>
        <w:rPr>
          <w:rFonts w:ascii="Arial" w:hAnsi="Arial" w:cs="Arial"/>
          <w:lang w:val="en-GB"/>
        </w:rPr>
      </w:pPr>
      <w:r w:rsidRPr="0072428B">
        <w:rPr>
          <w:rFonts w:ascii="Arial" w:hAnsi="Arial" w:cs="Arial"/>
          <w:lang w:val="en-GB"/>
        </w:rPr>
        <w:t>Lothar III</w:t>
      </w:r>
      <w:r w:rsidR="005D3B40">
        <w:rPr>
          <w:rFonts w:ascii="Arial" w:hAnsi="Arial" w:cs="Arial"/>
          <w:lang w:val="en-GB"/>
        </w:rPr>
        <w:t xml:space="preserve">, </w:t>
      </w:r>
      <w:r w:rsidR="00792B22">
        <w:rPr>
          <w:rFonts w:ascii="Arial" w:hAnsi="Arial" w:cs="Arial"/>
          <w:lang w:val="en-GB"/>
        </w:rPr>
        <w:t>een</w:t>
      </w:r>
      <w:r w:rsidR="005D3B40">
        <w:rPr>
          <w:rFonts w:ascii="Arial" w:hAnsi="Arial" w:cs="Arial"/>
          <w:lang w:val="en-GB"/>
        </w:rPr>
        <w:t xml:space="preserve"> Keizer van het Heilige Roomse Rijk, stierf in het jaar 1137 tijdens een reis naar Sicilië.</w:t>
      </w:r>
      <w:r w:rsidRPr="0072428B">
        <w:rPr>
          <w:rFonts w:ascii="Arial" w:hAnsi="Arial" w:cs="Arial"/>
          <w:lang w:val="en-GB"/>
        </w:rPr>
        <w:t xml:space="preserve"> </w:t>
      </w:r>
      <w:r w:rsidR="00792B22">
        <w:rPr>
          <w:rFonts w:ascii="Arial" w:hAnsi="Arial" w:cs="Arial"/>
          <w:lang w:val="en-GB"/>
        </w:rPr>
        <w:t>Om zijn repatriëring te vergemakkelijken, werd zijn stoffelijk overschot een tijdlang gekookt bij 373 K.</w:t>
      </w:r>
      <w:r w:rsidRPr="0072428B">
        <w:rPr>
          <w:rFonts w:ascii="Arial" w:hAnsi="Arial" w:cs="Arial"/>
          <w:lang w:val="en-GB"/>
        </w:rPr>
        <w:t xml:space="preserve"> </w:t>
      </w:r>
      <w:r w:rsidR="00792B22">
        <w:rPr>
          <w:rFonts w:ascii="Arial" w:hAnsi="Arial" w:cs="Arial"/>
          <w:lang w:val="en-GB"/>
        </w:rPr>
        <w:t>Hierna gaan we, met behulp van kinetiek, schatten hoe lang het stoffelijk overschot werd gekookt. De reactiesnelheidsconstante voor de racemisatie van arginine in eiwit bij 373 K en pH = 7 is 5,</w:t>
      </w:r>
      <w:r w:rsidRPr="0072428B">
        <w:rPr>
          <w:rFonts w:ascii="Arial" w:hAnsi="Arial" w:cs="Arial"/>
          <w:lang w:val="en-GB"/>
        </w:rPr>
        <w:t>10 ×</w:t>
      </w:r>
      <w:r w:rsidRPr="0072428B">
        <w:rPr>
          <w:lang w:val="en-GB"/>
        </w:rPr>
        <w:t> </w:t>
      </w:r>
      <w:r w:rsidRPr="0072428B">
        <w:rPr>
          <w:rFonts w:ascii="Arial" w:hAnsi="Arial" w:cs="Arial"/>
          <w:lang w:val="en-GB"/>
        </w:rPr>
        <w:t>10</w:t>
      </w:r>
      <w:r w:rsidRPr="0072428B">
        <w:rPr>
          <w:rFonts w:ascii="Arial" w:hAnsi="Arial" w:cs="Arial"/>
          <w:vertAlign w:val="superscript"/>
          <w:lang w:val="en-GB"/>
        </w:rPr>
        <w:t>−3</w:t>
      </w:r>
      <w:r w:rsidRPr="0072428B">
        <w:rPr>
          <w:rFonts w:ascii="Arial" w:hAnsi="Arial" w:cs="Arial"/>
          <w:lang w:val="en-GB"/>
        </w:rPr>
        <w:t xml:space="preserve"> h</w:t>
      </w:r>
      <w:r w:rsidRPr="0072428B">
        <w:rPr>
          <w:rFonts w:ascii="Arial" w:hAnsi="Arial" w:cs="Arial"/>
          <w:vertAlign w:val="superscript"/>
          <w:lang w:val="en-GB"/>
        </w:rPr>
        <w:t>−1</w:t>
      </w:r>
      <w:r w:rsidRPr="0072428B">
        <w:rPr>
          <w:rFonts w:ascii="Arial" w:hAnsi="Arial" w:cs="Arial"/>
          <w:lang w:val="en-GB"/>
        </w:rPr>
        <w:t>.</w:t>
      </w:r>
    </w:p>
    <w:p w14:paraId="70119AC6" w14:textId="132844A5" w:rsidR="00375971" w:rsidRPr="0072428B" w:rsidRDefault="00792B22" w:rsidP="00375971">
      <w:pPr>
        <w:spacing w:after="120" w:line="276" w:lineRule="auto"/>
        <w:jc w:val="both"/>
        <w:rPr>
          <w:lang w:val="en-GB"/>
        </w:rPr>
      </w:pPr>
      <w:r>
        <w:rPr>
          <w:rFonts w:ascii="Arial" w:hAnsi="Arial" w:cs="Arial"/>
          <w:lang w:val="en-GB"/>
        </w:rPr>
        <w:t xml:space="preserve">Om de isomere samenstelling van arginine in de botten van Lothar te analyseren, moeten we eerst de arginine in oplossing brengen. </w:t>
      </w:r>
      <w:r w:rsidR="00B27A23">
        <w:rPr>
          <w:rFonts w:ascii="Arial" w:hAnsi="Arial" w:cs="Arial"/>
          <w:lang w:val="en-GB"/>
        </w:rPr>
        <w:t xml:space="preserve">Daartoe werden Lothars botten in een sterk zuur milieu gedurende 4 uur bij 383 K gehydrolyseerd. De verhouding tussen de optische isomeren van arginine was </w:t>
      </w:r>
      <m:oMath>
        <m:f>
          <m:fPr>
            <m:ctrlPr>
              <w:rPr>
                <w:rFonts w:ascii="Cambria Math" w:hAnsi="Cambria Math" w:cs="Arial"/>
                <w:lang w:val="en-GB"/>
              </w:rPr>
            </m:ctrlPr>
          </m:fPr>
          <m:num>
            <m:r>
              <m:rPr>
                <m:nor/>
              </m:rPr>
              <w:rPr>
                <w:rFonts w:ascii="Arial" w:hAnsi="Arial" w:cs="Arial"/>
                <w:lang w:val="en-GB"/>
              </w:rPr>
              <m:t>[D]</m:t>
            </m:r>
          </m:num>
          <m:den>
            <m:r>
              <m:rPr>
                <m:nor/>
              </m:rPr>
              <w:rPr>
                <w:rFonts w:ascii="Arial" w:hAnsi="Arial" w:cs="Arial"/>
                <w:lang w:val="en-GB"/>
              </w:rPr>
              <m:t>[L]</m:t>
            </m:r>
          </m:den>
        </m:f>
        <m:r>
          <m:rPr>
            <m:nor/>
          </m:rPr>
          <w:rPr>
            <w:rFonts w:ascii="Cambria Math" w:hAnsi="Arial" w:cs="Arial"/>
            <w:lang w:val="en-GB"/>
          </w:rPr>
          <m:t xml:space="preserve"> </m:t>
        </m:r>
        <m:r>
          <m:rPr>
            <m:nor/>
          </m:rPr>
          <w:rPr>
            <w:rFonts w:ascii="Arial" w:hAnsi="Arial" w:cs="Arial"/>
            <w:lang w:val="en-GB"/>
          </w:rPr>
          <m:t>=</m:t>
        </m:r>
        <m:r>
          <m:rPr>
            <m:nor/>
          </m:rPr>
          <w:rPr>
            <w:rFonts w:ascii="Cambria Math" w:hAnsi="Arial" w:cs="Arial"/>
            <w:lang w:val="en-GB"/>
          </w:rPr>
          <m:t xml:space="preserve"> </m:t>
        </m:r>
        <m:r>
          <m:rPr>
            <m:nor/>
          </m:rPr>
          <w:rPr>
            <w:rFonts w:ascii="Arial" w:hAnsi="Arial" w:cs="Arial"/>
            <w:lang w:val="en-GB"/>
          </w:rPr>
          <m:t>0</m:t>
        </m:r>
        <m:r>
          <m:rPr>
            <m:nor/>
          </m:rPr>
          <w:rPr>
            <w:rFonts w:ascii="Cambria Math" w:hAnsi="Arial" w:cs="Arial"/>
            <w:lang w:val="en-GB"/>
          </w:rPr>
          <m:t>,</m:t>
        </m:r>
        <m:r>
          <m:rPr>
            <m:nor/>
          </m:rPr>
          <w:rPr>
            <w:rFonts w:ascii="Arial" w:hAnsi="Arial" w:cs="Arial"/>
            <w:lang w:val="en-GB"/>
          </w:rPr>
          <m:t>090</m:t>
        </m:r>
      </m:oMath>
      <w:r w:rsidR="00375971" w:rsidRPr="0072428B">
        <w:rPr>
          <w:rFonts w:ascii="Arial" w:hAnsi="Arial" w:cs="Arial"/>
          <w:lang w:val="en-GB"/>
        </w:rPr>
        <w:t xml:space="preserve">. Lothars </w:t>
      </w:r>
      <w:r w:rsidR="00B27A23">
        <w:rPr>
          <w:rFonts w:ascii="Arial" w:hAnsi="Arial" w:cs="Arial"/>
          <w:lang w:val="en-GB"/>
        </w:rPr>
        <w:t>vrouw</w:t>
      </w:r>
      <w:r w:rsidR="00375971" w:rsidRPr="0072428B">
        <w:rPr>
          <w:rFonts w:ascii="Arial" w:hAnsi="Arial" w:cs="Arial"/>
          <w:lang w:val="en-GB"/>
        </w:rPr>
        <w:t xml:space="preserve"> Richenza </w:t>
      </w:r>
      <w:r w:rsidR="00B27A23">
        <w:rPr>
          <w:rFonts w:ascii="Arial" w:hAnsi="Arial" w:cs="Arial"/>
          <w:lang w:val="en-GB"/>
        </w:rPr>
        <w:t>is na haar dood niet gekookt. Haar botten w</w:t>
      </w:r>
      <w:r w:rsidR="00C32B45">
        <w:rPr>
          <w:rFonts w:ascii="Arial" w:hAnsi="Arial" w:cs="Arial"/>
          <w:lang w:val="en-GB"/>
        </w:rPr>
        <w:t>e</w:t>
      </w:r>
      <w:r w:rsidR="00B27A23">
        <w:rPr>
          <w:rFonts w:ascii="Arial" w:hAnsi="Arial" w:cs="Arial"/>
          <w:lang w:val="en-GB"/>
        </w:rPr>
        <w:t>rden op dezelfde manier gehydrolyseerd als die van Lothar en in dit geval was de verhouding tussen de optische isomeren van arginine</w:t>
      </w:r>
      <w:r w:rsidR="00375971" w:rsidRPr="0072428B">
        <w:rPr>
          <w:rFonts w:ascii="Arial" w:hAnsi="Arial" w:cs="Arial"/>
          <w:lang w:val="en-GB"/>
        </w:rPr>
        <w:t xml:space="preserve"> </w:t>
      </w:r>
      <m:oMath>
        <m:f>
          <m:fPr>
            <m:ctrlPr>
              <w:rPr>
                <w:rFonts w:ascii="Cambria Math" w:hAnsi="Cambria Math" w:cs="Arial"/>
                <w:lang w:val="en-GB"/>
              </w:rPr>
            </m:ctrlPr>
          </m:fPr>
          <m:num>
            <m:r>
              <m:rPr>
                <m:nor/>
              </m:rPr>
              <w:rPr>
                <w:rFonts w:ascii="Arial" w:hAnsi="Arial" w:cs="Arial"/>
                <w:lang w:val="en-GB"/>
              </w:rPr>
              <m:t>[D]</m:t>
            </m:r>
          </m:num>
          <m:den>
            <m:r>
              <m:rPr>
                <m:nor/>
              </m:rPr>
              <w:rPr>
                <w:rFonts w:ascii="Arial" w:hAnsi="Arial" w:cs="Arial"/>
                <w:lang w:val="en-GB"/>
              </w:rPr>
              <m:t>[L]</m:t>
            </m:r>
          </m:den>
        </m:f>
        <m:r>
          <m:rPr>
            <m:nor/>
          </m:rPr>
          <w:rPr>
            <w:rFonts w:ascii="Cambria Math" w:hAnsi="Arial" w:cs="Arial"/>
            <w:lang w:val="en-GB"/>
          </w:rPr>
          <m:t xml:space="preserve"> </m:t>
        </m:r>
        <m:r>
          <m:rPr>
            <m:nor/>
          </m:rPr>
          <w:rPr>
            <w:rFonts w:ascii="Arial" w:hAnsi="Arial" w:cs="Arial"/>
            <w:lang w:val="en-GB"/>
          </w:rPr>
          <m:t>=</m:t>
        </m:r>
        <m:r>
          <m:rPr>
            <m:nor/>
          </m:rPr>
          <w:rPr>
            <w:rFonts w:ascii="Cambria Math" w:hAnsi="Arial" w:cs="Arial"/>
            <w:lang w:val="en-GB"/>
          </w:rPr>
          <m:t xml:space="preserve"> </m:t>
        </m:r>
        <m:r>
          <m:rPr>
            <m:nor/>
          </m:rPr>
          <w:rPr>
            <w:rFonts w:ascii="Arial" w:hAnsi="Arial" w:cs="Arial"/>
            <w:lang w:val="en-GB"/>
          </w:rPr>
          <m:t>0,059</m:t>
        </m:r>
      </m:oMath>
      <w:r w:rsidR="00DC499E">
        <w:rPr>
          <w:rFonts w:ascii="Arial" w:hAnsi="Arial" w:cs="Arial"/>
          <w:lang w:val="en-GB"/>
        </w:rPr>
        <w:t>.</w:t>
      </w:r>
      <w:r w:rsidR="00DC499E">
        <w:rPr>
          <w:rFonts w:ascii="Arial" w:hAnsi="Arial" w:cs="Arial"/>
          <w:i/>
          <w:lang w:val="en-GB"/>
        </w:rPr>
        <w:t xml:space="preserve"> </w:t>
      </w:r>
      <w:r w:rsidR="00DC499E">
        <w:rPr>
          <w:rFonts w:ascii="Arial" w:hAnsi="Arial" w:cs="Arial"/>
          <w:lang w:val="en-GB"/>
        </w:rPr>
        <w:t xml:space="preserve">(Houd er rekening mee dat de racemisatie ook verloopt tijdens de hydrolyse, met een reactiesnelheidsconstante </w:t>
      </w:r>
      <w:r w:rsidR="00DC499E">
        <w:rPr>
          <w:rFonts w:ascii="Arial" w:hAnsi="Arial" w:cs="Arial"/>
          <w:i/>
          <w:lang w:val="en-GB"/>
        </w:rPr>
        <w:t>k'</w:t>
      </w:r>
      <w:r w:rsidR="00DC499E">
        <w:rPr>
          <w:rFonts w:ascii="Arial" w:hAnsi="Arial" w:cs="Arial"/>
          <w:vertAlign w:val="subscript"/>
          <w:lang w:val="en-GB"/>
        </w:rPr>
        <w:t>1</w:t>
      </w:r>
      <w:r w:rsidR="00DC499E">
        <w:rPr>
          <w:rFonts w:ascii="Arial" w:hAnsi="Arial" w:cs="Arial"/>
          <w:lang w:val="en-GB"/>
        </w:rPr>
        <w:t xml:space="preserve"> die verschilt van </w:t>
      </w:r>
      <w:r w:rsidR="00375971" w:rsidRPr="00B76AB0">
        <w:rPr>
          <w:rFonts w:ascii="Arial" w:hAnsi="Arial" w:cs="Arial"/>
          <w:i/>
          <w:lang w:val="en-GB"/>
        </w:rPr>
        <w:t>k</w:t>
      </w:r>
      <w:r w:rsidR="00375971" w:rsidRPr="00B76AB0">
        <w:rPr>
          <w:rFonts w:ascii="Arial" w:hAnsi="Arial" w:cs="Arial"/>
          <w:vertAlign w:val="subscript"/>
          <w:lang w:val="en-GB"/>
        </w:rPr>
        <w:t>1</w:t>
      </w:r>
      <w:r w:rsidR="00375971">
        <w:rPr>
          <w:rFonts w:ascii="Arial" w:hAnsi="Arial" w:cs="Arial"/>
          <w:lang w:val="en-GB"/>
        </w:rPr>
        <w:t>).</w:t>
      </w:r>
    </w:p>
    <w:p w14:paraId="3F4C10E1" w14:textId="77777777" w:rsidR="004C19AA" w:rsidRDefault="004C19AA">
      <w:pPr>
        <w:rPr>
          <w:rFonts w:ascii="Arial" w:hAnsi="Arial" w:cs="Arial"/>
          <w:lang w:val="en-GB"/>
        </w:rPr>
      </w:pPr>
      <w:r>
        <w:rPr>
          <w:lang w:val="en-GB"/>
        </w:rPr>
        <w:br w:type="page"/>
      </w:r>
    </w:p>
    <w:p w14:paraId="6E6B8B3F" w14:textId="2C5BE39D" w:rsidR="00375971" w:rsidRPr="0072428B" w:rsidRDefault="00375971" w:rsidP="00375971">
      <w:pPr>
        <w:pStyle w:val="IChOtextnormal"/>
        <w:ind w:left="570" w:hanging="570"/>
        <w:rPr>
          <w:lang w:val="en-GB"/>
        </w:rPr>
      </w:pPr>
      <w:r w:rsidRPr="0072428B">
        <w:rPr>
          <w:lang w:val="en-GB"/>
        </w:rPr>
        <w:lastRenderedPageBreak/>
        <w:t>2.8</w:t>
      </w:r>
      <w:r w:rsidRPr="0072428B">
        <w:rPr>
          <w:lang w:val="en-GB"/>
        </w:rPr>
        <w:tab/>
      </w:r>
      <w:r w:rsidR="00DC499E">
        <w:rPr>
          <w:lang w:val="en-GB"/>
        </w:rPr>
        <w:t xml:space="preserve">Bereken </w:t>
      </w:r>
      <w:r w:rsidR="004C19AA">
        <w:rPr>
          <w:lang w:val="en-GB"/>
        </w:rPr>
        <w:t xml:space="preserve">het aantal uren, </w:t>
      </w:r>
      <w:r w:rsidR="004C19AA">
        <w:rPr>
          <w:i/>
          <w:lang w:val="en-GB"/>
        </w:rPr>
        <w:t>t</w:t>
      </w:r>
      <w:r w:rsidR="004C19AA">
        <w:rPr>
          <w:vertAlign w:val="subscript"/>
          <w:lang w:val="en-GB"/>
        </w:rPr>
        <w:t>boiling</w:t>
      </w:r>
      <w:r w:rsidR="004C19AA">
        <w:rPr>
          <w:lang w:val="en-GB"/>
        </w:rPr>
        <w:t>,</w:t>
      </w:r>
      <w:r w:rsidR="00DC499E">
        <w:rPr>
          <w:lang w:val="en-GB"/>
        </w:rPr>
        <w:t xml:space="preserve"> </w:t>
      </w:r>
      <w:r w:rsidR="004C19AA">
        <w:rPr>
          <w:lang w:val="en-GB"/>
        </w:rPr>
        <w:t xml:space="preserve">dat </w:t>
      </w:r>
      <w:r w:rsidR="00DC499E">
        <w:rPr>
          <w:lang w:val="en-GB"/>
        </w:rPr>
        <w:t>het stoffelijk overschot van keizer</w:t>
      </w:r>
      <w:r w:rsidRPr="0072428B">
        <w:rPr>
          <w:lang w:val="en-GB"/>
        </w:rPr>
        <w:t xml:space="preserve"> </w:t>
      </w:r>
      <w:r>
        <w:rPr>
          <w:lang w:val="en-GB"/>
        </w:rPr>
        <w:t>Lothar III in 1</w:t>
      </w:r>
      <w:r w:rsidR="00DC499E">
        <w:rPr>
          <w:lang w:val="en-GB"/>
        </w:rPr>
        <w:t>137 is gekookt.</w:t>
      </w:r>
    </w:p>
    <w:p w14:paraId="2EC9F0B1" w14:textId="52AEF05C" w:rsidR="00375971" w:rsidRDefault="00DC499E" w:rsidP="00375971">
      <w:pPr>
        <w:pStyle w:val="IChOtextnormal"/>
        <w:ind w:left="570"/>
        <w:rPr>
          <w:lang w:val="en-GB"/>
        </w:rPr>
      </w:pPr>
      <w:r>
        <w:rPr>
          <w:i/>
          <w:lang w:val="en-GB"/>
        </w:rPr>
        <w:t>Opmerking</w:t>
      </w:r>
      <w:r w:rsidR="00375971" w:rsidRPr="0072428B">
        <w:rPr>
          <w:lang w:val="en-GB"/>
        </w:rPr>
        <w:t xml:space="preserve">: </w:t>
      </w:r>
      <w:r>
        <w:rPr>
          <w:lang w:val="en-GB"/>
        </w:rPr>
        <w:t>De racemisatie van arginine is een uiterst langzaam proces bij temperaturen die in graven gebruikelijk zijn. Omdat de lijken slechts ongeveer 880 jaar oud zijn, mogen we de natuurlijk optredende racemisatie die in deze periode is opgetreden, verwaarlozen.</w:t>
      </w:r>
    </w:p>
    <w:tbl>
      <w:tblPr>
        <w:tblStyle w:val="Tabelraster"/>
        <w:tblW w:w="0" w:type="auto"/>
        <w:tblInd w:w="570" w:type="dxa"/>
        <w:tblLook w:val="04A0" w:firstRow="1" w:lastRow="0" w:firstColumn="1" w:lastColumn="0" w:noHBand="0" w:noVBand="1"/>
      </w:tblPr>
      <w:tblGrid>
        <w:gridCol w:w="9284"/>
      </w:tblGrid>
      <w:tr w:rsidR="00375971" w:rsidRPr="0072428B" w14:paraId="556000A0" w14:textId="77777777" w:rsidTr="00375971">
        <w:tc>
          <w:tcPr>
            <w:tcW w:w="9629" w:type="dxa"/>
          </w:tcPr>
          <w:p w14:paraId="14237312" w14:textId="4BE90537" w:rsidR="00375971" w:rsidRPr="00BB1041" w:rsidRDefault="00DC499E" w:rsidP="00375971">
            <w:pPr>
              <w:spacing w:before="120" w:line="276" w:lineRule="auto"/>
              <w:jc w:val="both"/>
              <w:rPr>
                <w:rFonts w:ascii="Arial" w:hAnsi="Arial" w:cs="Arial"/>
                <w:lang w:val="en-GB"/>
              </w:rPr>
            </w:pPr>
            <w:r>
              <w:rPr>
                <w:rFonts w:ascii="Arial" w:hAnsi="Arial" w:cs="Arial"/>
                <w:lang w:val="en-GB"/>
              </w:rPr>
              <w:t>Berekening</w:t>
            </w:r>
            <w:r w:rsidR="00375971" w:rsidRPr="00BB1041">
              <w:rPr>
                <w:rFonts w:ascii="Arial" w:hAnsi="Arial" w:cs="Arial"/>
                <w:lang w:val="en-GB"/>
              </w:rPr>
              <w:t>:</w:t>
            </w:r>
          </w:p>
          <w:p w14:paraId="2F0238EE" w14:textId="77777777" w:rsidR="00375971" w:rsidRDefault="00375971" w:rsidP="00375971">
            <w:pPr>
              <w:pStyle w:val="IChOtextnormal"/>
              <w:tabs>
                <w:tab w:val="left" w:pos="7390"/>
              </w:tabs>
              <w:spacing w:after="0"/>
              <w:rPr>
                <w:i/>
                <w:sz w:val="20"/>
                <w:szCs w:val="20"/>
                <w:lang w:val="en-GB"/>
              </w:rPr>
            </w:pPr>
          </w:p>
          <w:p w14:paraId="034ECF91" w14:textId="77777777" w:rsidR="00375971" w:rsidRDefault="00375971" w:rsidP="00375971">
            <w:pPr>
              <w:pStyle w:val="IChOtextnormal"/>
              <w:tabs>
                <w:tab w:val="left" w:pos="7390"/>
              </w:tabs>
              <w:spacing w:after="0"/>
              <w:rPr>
                <w:i/>
                <w:sz w:val="20"/>
                <w:szCs w:val="20"/>
                <w:lang w:val="en-GB"/>
              </w:rPr>
            </w:pPr>
          </w:p>
          <w:p w14:paraId="017D9DA2" w14:textId="77777777" w:rsidR="00375971" w:rsidRDefault="00375971" w:rsidP="00375971">
            <w:pPr>
              <w:pStyle w:val="IChOtextnormal"/>
              <w:tabs>
                <w:tab w:val="left" w:pos="7390"/>
              </w:tabs>
              <w:spacing w:after="0"/>
              <w:rPr>
                <w:i/>
                <w:sz w:val="20"/>
                <w:szCs w:val="20"/>
                <w:lang w:val="en-GB"/>
              </w:rPr>
            </w:pPr>
          </w:p>
          <w:p w14:paraId="4B150CEC" w14:textId="77777777" w:rsidR="00375971" w:rsidRDefault="00375971" w:rsidP="00375971">
            <w:pPr>
              <w:pStyle w:val="IChOtextnormal"/>
              <w:tabs>
                <w:tab w:val="left" w:pos="7390"/>
              </w:tabs>
              <w:spacing w:after="0"/>
              <w:rPr>
                <w:i/>
                <w:sz w:val="20"/>
                <w:szCs w:val="20"/>
                <w:lang w:val="en-GB"/>
              </w:rPr>
            </w:pPr>
          </w:p>
          <w:p w14:paraId="019D85A3" w14:textId="77777777" w:rsidR="00375971" w:rsidRDefault="00375971" w:rsidP="00375971">
            <w:pPr>
              <w:pStyle w:val="IChOtextnormal"/>
              <w:tabs>
                <w:tab w:val="left" w:pos="7390"/>
              </w:tabs>
              <w:spacing w:after="0"/>
              <w:rPr>
                <w:i/>
                <w:sz w:val="20"/>
                <w:szCs w:val="20"/>
                <w:lang w:val="en-GB"/>
              </w:rPr>
            </w:pPr>
          </w:p>
          <w:p w14:paraId="131C5EA9" w14:textId="77777777" w:rsidR="00375971" w:rsidRDefault="00375971" w:rsidP="00375971">
            <w:pPr>
              <w:pStyle w:val="IChOtextnormal"/>
              <w:tabs>
                <w:tab w:val="left" w:pos="7390"/>
              </w:tabs>
              <w:spacing w:after="0"/>
              <w:rPr>
                <w:i/>
                <w:sz w:val="20"/>
                <w:szCs w:val="20"/>
                <w:lang w:val="en-GB"/>
              </w:rPr>
            </w:pPr>
          </w:p>
          <w:p w14:paraId="426845D3" w14:textId="77777777" w:rsidR="00375971" w:rsidRDefault="00375971" w:rsidP="00375971">
            <w:pPr>
              <w:pStyle w:val="IChOtextnormal"/>
              <w:tabs>
                <w:tab w:val="left" w:pos="7390"/>
              </w:tabs>
              <w:spacing w:after="0"/>
              <w:rPr>
                <w:i/>
                <w:sz w:val="20"/>
                <w:szCs w:val="20"/>
                <w:lang w:val="en-GB"/>
              </w:rPr>
            </w:pPr>
          </w:p>
          <w:p w14:paraId="354B791F" w14:textId="77777777" w:rsidR="00375971" w:rsidRDefault="00375971" w:rsidP="00375971">
            <w:pPr>
              <w:pStyle w:val="IChOtextnormal"/>
              <w:tabs>
                <w:tab w:val="left" w:pos="7390"/>
              </w:tabs>
              <w:spacing w:after="0"/>
              <w:rPr>
                <w:i/>
                <w:sz w:val="20"/>
                <w:szCs w:val="20"/>
                <w:lang w:val="en-GB"/>
              </w:rPr>
            </w:pPr>
          </w:p>
          <w:p w14:paraId="2B7264BE" w14:textId="77777777" w:rsidR="00375971" w:rsidRDefault="00375971" w:rsidP="00375971">
            <w:pPr>
              <w:pStyle w:val="IChOtextnormal"/>
              <w:tabs>
                <w:tab w:val="left" w:pos="7390"/>
              </w:tabs>
              <w:spacing w:after="0"/>
              <w:rPr>
                <w:i/>
                <w:sz w:val="20"/>
                <w:szCs w:val="20"/>
                <w:lang w:val="en-GB"/>
              </w:rPr>
            </w:pPr>
          </w:p>
          <w:p w14:paraId="5E8F95A1" w14:textId="77777777" w:rsidR="00375971" w:rsidRDefault="00375971" w:rsidP="00375971">
            <w:pPr>
              <w:pStyle w:val="IChOtextnormal"/>
              <w:tabs>
                <w:tab w:val="left" w:pos="7390"/>
              </w:tabs>
              <w:spacing w:after="0"/>
              <w:rPr>
                <w:i/>
                <w:sz w:val="20"/>
                <w:szCs w:val="20"/>
                <w:lang w:val="en-GB"/>
              </w:rPr>
            </w:pPr>
          </w:p>
          <w:p w14:paraId="456C1BB4" w14:textId="77777777" w:rsidR="00375971" w:rsidRDefault="00375971" w:rsidP="00375971">
            <w:pPr>
              <w:pStyle w:val="IChOtextnormal"/>
              <w:tabs>
                <w:tab w:val="left" w:pos="7390"/>
              </w:tabs>
              <w:spacing w:after="0"/>
              <w:rPr>
                <w:i/>
                <w:sz w:val="20"/>
                <w:szCs w:val="20"/>
                <w:lang w:val="en-GB"/>
              </w:rPr>
            </w:pPr>
          </w:p>
          <w:p w14:paraId="5F6F968A" w14:textId="77777777" w:rsidR="00375971" w:rsidRDefault="00375971" w:rsidP="00375971">
            <w:pPr>
              <w:pStyle w:val="IChOtextnormal"/>
              <w:tabs>
                <w:tab w:val="left" w:pos="7390"/>
              </w:tabs>
              <w:spacing w:after="0"/>
              <w:rPr>
                <w:i/>
                <w:sz w:val="20"/>
                <w:szCs w:val="20"/>
                <w:lang w:val="en-GB"/>
              </w:rPr>
            </w:pPr>
          </w:p>
          <w:p w14:paraId="56EF1747" w14:textId="77777777" w:rsidR="00375971" w:rsidRDefault="00375971" w:rsidP="00375971">
            <w:pPr>
              <w:pStyle w:val="IChOtextnormal"/>
              <w:tabs>
                <w:tab w:val="left" w:pos="7390"/>
              </w:tabs>
              <w:spacing w:after="0"/>
              <w:rPr>
                <w:i/>
                <w:sz w:val="20"/>
                <w:szCs w:val="20"/>
                <w:lang w:val="en-GB"/>
              </w:rPr>
            </w:pPr>
          </w:p>
          <w:p w14:paraId="2D5CF542" w14:textId="77777777" w:rsidR="00375971" w:rsidRDefault="00375971" w:rsidP="00375971">
            <w:pPr>
              <w:pStyle w:val="IChOtextnormal"/>
              <w:tabs>
                <w:tab w:val="left" w:pos="7390"/>
              </w:tabs>
              <w:spacing w:after="0"/>
              <w:rPr>
                <w:i/>
                <w:sz w:val="20"/>
                <w:szCs w:val="20"/>
                <w:lang w:val="en-GB"/>
              </w:rPr>
            </w:pPr>
          </w:p>
          <w:p w14:paraId="62399F1F" w14:textId="77777777" w:rsidR="00375971" w:rsidRDefault="00375971" w:rsidP="00375971">
            <w:pPr>
              <w:pStyle w:val="IChOtextnormal"/>
              <w:tabs>
                <w:tab w:val="left" w:pos="7390"/>
              </w:tabs>
              <w:spacing w:after="0"/>
              <w:rPr>
                <w:i/>
                <w:sz w:val="20"/>
                <w:szCs w:val="20"/>
                <w:lang w:val="en-GB"/>
              </w:rPr>
            </w:pPr>
          </w:p>
          <w:p w14:paraId="579A404D" w14:textId="77777777" w:rsidR="00375971" w:rsidRDefault="00375971" w:rsidP="00375971">
            <w:pPr>
              <w:pStyle w:val="IChOtextnormal"/>
              <w:tabs>
                <w:tab w:val="left" w:pos="7390"/>
              </w:tabs>
              <w:spacing w:after="0"/>
              <w:rPr>
                <w:i/>
                <w:sz w:val="20"/>
                <w:szCs w:val="20"/>
                <w:lang w:val="en-GB"/>
              </w:rPr>
            </w:pPr>
          </w:p>
          <w:p w14:paraId="53A1B438" w14:textId="77777777" w:rsidR="00375971" w:rsidRDefault="00375971" w:rsidP="00375971">
            <w:pPr>
              <w:pStyle w:val="IChOtextnormal"/>
              <w:tabs>
                <w:tab w:val="left" w:pos="7390"/>
              </w:tabs>
              <w:spacing w:after="0"/>
              <w:rPr>
                <w:i/>
                <w:sz w:val="20"/>
                <w:szCs w:val="20"/>
                <w:lang w:val="en-GB"/>
              </w:rPr>
            </w:pPr>
          </w:p>
          <w:p w14:paraId="7D8BB7E9" w14:textId="77777777" w:rsidR="00375971" w:rsidRDefault="00375971" w:rsidP="00375971">
            <w:pPr>
              <w:pStyle w:val="IChOtextnormal"/>
              <w:tabs>
                <w:tab w:val="left" w:pos="7390"/>
              </w:tabs>
              <w:spacing w:after="0"/>
              <w:rPr>
                <w:i/>
                <w:sz w:val="20"/>
                <w:szCs w:val="20"/>
                <w:lang w:val="en-GB"/>
              </w:rPr>
            </w:pPr>
          </w:p>
          <w:p w14:paraId="741B513D" w14:textId="77777777" w:rsidR="00375971" w:rsidRDefault="00375971" w:rsidP="00375971">
            <w:pPr>
              <w:pStyle w:val="IChOtextnormal"/>
              <w:tabs>
                <w:tab w:val="left" w:pos="7390"/>
              </w:tabs>
              <w:spacing w:after="0"/>
              <w:rPr>
                <w:i/>
                <w:sz w:val="20"/>
                <w:szCs w:val="20"/>
                <w:lang w:val="en-GB"/>
              </w:rPr>
            </w:pPr>
          </w:p>
          <w:p w14:paraId="57088B11" w14:textId="77777777" w:rsidR="00375971" w:rsidRDefault="00375971" w:rsidP="00375971">
            <w:pPr>
              <w:pStyle w:val="IChOtextnormal"/>
              <w:tabs>
                <w:tab w:val="left" w:pos="7390"/>
              </w:tabs>
              <w:spacing w:after="0"/>
              <w:rPr>
                <w:i/>
                <w:sz w:val="20"/>
                <w:szCs w:val="20"/>
                <w:lang w:val="en-GB"/>
              </w:rPr>
            </w:pPr>
          </w:p>
          <w:p w14:paraId="7DCBF964" w14:textId="77777777" w:rsidR="00375971" w:rsidRDefault="00375971" w:rsidP="00375971">
            <w:pPr>
              <w:pStyle w:val="IChOtextnormal"/>
              <w:tabs>
                <w:tab w:val="left" w:pos="7390"/>
              </w:tabs>
              <w:spacing w:after="0"/>
              <w:rPr>
                <w:i/>
                <w:sz w:val="20"/>
                <w:szCs w:val="20"/>
                <w:lang w:val="en-GB"/>
              </w:rPr>
            </w:pPr>
          </w:p>
          <w:p w14:paraId="152B78F4" w14:textId="77777777" w:rsidR="00375971" w:rsidRDefault="00375971" w:rsidP="00375971">
            <w:pPr>
              <w:pStyle w:val="IChOtextnormal"/>
              <w:tabs>
                <w:tab w:val="left" w:pos="7390"/>
              </w:tabs>
              <w:spacing w:after="0"/>
              <w:rPr>
                <w:i/>
                <w:sz w:val="20"/>
                <w:szCs w:val="20"/>
                <w:lang w:val="en-GB"/>
              </w:rPr>
            </w:pPr>
          </w:p>
          <w:p w14:paraId="3FCBD36D" w14:textId="77777777" w:rsidR="00375971" w:rsidRDefault="00375971" w:rsidP="00375971">
            <w:pPr>
              <w:pStyle w:val="IChOtextnormal"/>
              <w:tabs>
                <w:tab w:val="left" w:pos="7390"/>
              </w:tabs>
              <w:spacing w:after="0"/>
              <w:rPr>
                <w:i/>
                <w:sz w:val="20"/>
                <w:szCs w:val="20"/>
                <w:lang w:val="en-GB"/>
              </w:rPr>
            </w:pPr>
          </w:p>
          <w:p w14:paraId="097ACB93" w14:textId="77777777" w:rsidR="00375971" w:rsidRDefault="00375971" w:rsidP="00375971">
            <w:pPr>
              <w:pStyle w:val="IChOtextnormal"/>
              <w:tabs>
                <w:tab w:val="left" w:pos="7390"/>
              </w:tabs>
              <w:spacing w:after="0"/>
              <w:rPr>
                <w:i/>
                <w:sz w:val="20"/>
                <w:szCs w:val="20"/>
                <w:lang w:val="en-GB"/>
              </w:rPr>
            </w:pPr>
          </w:p>
          <w:p w14:paraId="46E08B1D" w14:textId="77777777" w:rsidR="00375971" w:rsidRDefault="00375971" w:rsidP="00375971">
            <w:pPr>
              <w:pStyle w:val="IChOtextnormal"/>
              <w:tabs>
                <w:tab w:val="left" w:pos="7390"/>
              </w:tabs>
              <w:spacing w:after="0"/>
              <w:rPr>
                <w:i/>
                <w:sz w:val="20"/>
                <w:szCs w:val="20"/>
                <w:lang w:val="en-GB"/>
              </w:rPr>
            </w:pPr>
          </w:p>
          <w:p w14:paraId="2F45A0AB" w14:textId="77777777" w:rsidR="00375971" w:rsidRDefault="00375971" w:rsidP="00375971">
            <w:pPr>
              <w:pStyle w:val="IChOtextnormal"/>
              <w:tabs>
                <w:tab w:val="left" w:pos="7390"/>
              </w:tabs>
              <w:spacing w:after="0"/>
              <w:rPr>
                <w:i/>
                <w:sz w:val="20"/>
                <w:szCs w:val="20"/>
                <w:lang w:val="en-GB"/>
              </w:rPr>
            </w:pPr>
          </w:p>
          <w:p w14:paraId="1D317E64" w14:textId="77777777" w:rsidR="00375971" w:rsidRDefault="00375971" w:rsidP="00375971">
            <w:pPr>
              <w:pStyle w:val="IChOtextnormal"/>
              <w:tabs>
                <w:tab w:val="left" w:pos="7390"/>
              </w:tabs>
              <w:spacing w:after="0"/>
              <w:rPr>
                <w:i/>
                <w:sz w:val="20"/>
                <w:szCs w:val="20"/>
                <w:lang w:val="en-GB"/>
              </w:rPr>
            </w:pPr>
          </w:p>
          <w:p w14:paraId="0ECA73A2" w14:textId="77777777" w:rsidR="00375971" w:rsidRDefault="00375971" w:rsidP="00375971">
            <w:pPr>
              <w:pStyle w:val="IChOtextnormal"/>
              <w:tabs>
                <w:tab w:val="left" w:pos="7390"/>
              </w:tabs>
              <w:spacing w:after="0"/>
              <w:rPr>
                <w:i/>
                <w:sz w:val="20"/>
                <w:szCs w:val="20"/>
                <w:lang w:val="en-GB"/>
              </w:rPr>
            </w:pPr>
          </w:p>
          <w:p w14:paraId="07C2D543" w14:textId="77777777" w:rsidR="00375971" w:rsidRDefault="00375971" w:rsidP="00375971">
            <w:pPr>
              <w:pStyle w:val="IChOtextnormal"/>
              <w:tabs>
                <w:tab w:val="left" w:pos="7390"/>
              </w:tabs>
              <w:spacing w:after="0"/>
              <w:rPr>
                <w:i/>
                <w:sz w:val="20"/>
                <w:szCs w:val="20"/>
                <w:lang w:val="en-GB"/>
              </w:rPr>
            </w:pPr>
          </w:p>
          <w:p w14:paraId="587C22C9" w14:textId="77777777" w:rsidR="00375971" w:rsidRDefault="00375971" w:rsidP="00375971">
            <w:pPr>
              <w:pStyle w:val="IChOtextnormal"/>
              <w:tabs>
                <w:tab w:val="left" w:pos="7390"/>
              </w:tabs>
              <w:spacing w:after="0"/>
              <w:rPr>
                <w:i/>
                <w:sz w:val="20"/>
                <w:szCs w:val="20"/>
                <w:lang w:val="en-GB"/>
              </w:rPr>
            </w:pPr>
          </w:p>
          <w:p w14:paraId="2D4F62BF" w14:textId="77777777" w:rsidR="00375971" w:rsidRDefault="00375971" w:rsidP="00375971">
            <w:pPr>
              <w:pStyle w:val="IChOtextnormal"/>
              <w:tabs>
                <w:tab w:val="left" w:pos="7390"/>
              </w:tabs>
              <w:spacing w:after="0"/>
              <w:rPr>
                <w:i/>
                <w:sz w:val="20"/>
                <w:szCs w:val="20"/>
                <w:lang w:val="en-GB"/>
              </w:rPr>
            </w:pPr>
          </w:p>
          <w:p w14:paraId="598BF82D" w14:textId="77777777" w:rsidR="00375971" w:rsidRDefault="00375971" w:rsidP="00375971">
            <w:pPr>
              <w:pStyle w:val="IChOtextnormal"/>
              <w:tabs>
                <w:tab w:val="left" w:pos="7390"/>
              </w:tabs>
              <w:spacing w:after="0"/>
              <w:rPr>
                <w:i/>
                <w:sz w:val="20"/>
                <w:szCs w:val="20"/>
                <w:lang w:val="en-GB"/>
              </w:rPr>
            </w:pPr>
          </w:p>
          <w:p w14:paraId="69BCB86D" w14:textId="77777777" w:rsidR="00375971" w:rsidRDefault="00375971" w:rsidP="00375971">
            <w:pPr>
              <w:pStyle w:val="IChOtextnormal"/>
              <w:tabs>
                <w:tab w:val="left" w:pos="7390"/>
              </w:tabs>
              <w:spacing w:after="0"/>
              <w:rPr>
                <w:i/>
                <w:sz w:val="20"/>
                <w:szCs w:val="20"/>
                <w:lang w:val="en-GB"/>
              </w:rPr>
            </w:pPr>
          </w:p>
          <w:p w14:paraId="07FC24E3" w14:textId="77777777" w:rsidR="00375971" w:rsidRDefault="00375971" w:rsidP="00375971">
            <w:pPr>
              <w:pStyle w:val="IChOtextnormal"/>
              <w:tabs>
                <w:tab w:val="left" w:pos="7390"/>
              </w:tabs>
              <w:spacing w:after="0"/>
              <w:rPr>
                <w:i/>
                <w:sz w:val="20"/>
                <w:szCs w:val="20"/>
                <w:lang w:val="en-GB"/>
              </w:rPr>
            </w:pPr>
          </w:p>
          <w:p w14:paraId="6F1FD288" w14:textId="3B952288" w:rsidR="00375971" w:rsidRPr="00BB1041" w:rsidRDefault="00375971" w:rsidP="00375971">
            <w:pPr>
              <w:pStyle w:val="IChOtextnormal"/>
              <w:tabs>
                <w:tab w:val="left" w:pos="7390"/>
              </w:tabs>
              <w:spacing w:after="0"/>
              <w:rPr>
                <w:sz w:val="20"/>
                <w:szCs w:val="20"/>
                <w:lang w:val="en-GB"/>
              </w:rPr>
            </w:pPr>
            <w:r w:rsidRPr="00BB1041">
              <w:rPr>
                <w:i/>
                <w:sz w:val="20"/>
                <w:szCs w:val="20"/>
                <w:lang w:val="en-GB"/>
              </w:rPr>
              <w:t>t</w:t>
            </w:r>
            <w:r w:rsidRPr="00BB1041">
              <w:rPr>
                <w:sz w:val="20"/>
                <w:szCs w:val="20"/>
                <w:vertAlign w:val="subscript"/>
                <w:lang w:val="en-GB"/>
              </w:rPr>
              <w:t>boiling</w:t>
            </w:r>
            <w:r w:rsidR="004C19AA">
              <w:rPr>
                <w:sz w:val="20"/>
                <w:szCs w:val="20"/>
                <w:lang w:val="en-GB"/>
              </w:rPr>
              <w:t xml:space="preserve"> =                uur</w:t>
            </w:r>
          </w:p>
          <w:p w14:paraId="32DCA2D8" w14:textId="77777777" w:rsidR="00375971" w:rsidRPr="0072428B" w:rsidRDefault="00375971" w:rsidP="00375971">
            <w:pPr>
              <w:pStyle w:val="IChOtextnormal"/>
              <w:tabs>
                <w:tab w:val="left" w:pos="7390"/>
              </w:tabs>
              <w:spacing w:after="0"/>
              <w:rPr>
                <w:lang w:val="en-GB"/>
              </w:rPr>
            </w:pPr>
          </w:p>
        </w:tc>
      </w:tr>
    </w:tbl>
    <w:p w14:paraId="01F2A800" w14:textId="77777777" w:rsidR="00BF7C1D" w:rsidRDefault="00BF7C1D" w:rsidP="00375971">
      <w:pPr>
        <w:rPr>
          <w:lang w:val="en-GB"/>
        </w:rPr>
      </w:pPr>
    </w:p>
    <w:p w14:paraId="549D22DC" w14:textId="77777777" w:rsidR="00BF7C1D" w:rsidRDefault="00BF7C1D">
      <w:pPr>
        <w:rPr>
          <w:lang w:val="en-GB"/>
        </w:rPr>
      </w:pPr>
      <w:r>
        <w:rPr>
          <w:lang w:val="en-GB"/>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843"/>
        <w:gridCol w:w="968"/>
        <w:gridCol w:w="968"/>
        <w:gridCol w:w="968"/>
        <w:gridCol w:w="968"/>
        <w:gridCol w:w="968"/>
        <w:gridCol w:w="968"/>
      </w:tblGrid>
      <w:tr w:rsidR="00BF7C1D" w:rsidRPr="0072428B" w14:paraId="04133FEE" w14:textId="77777777" w:rsidTr="006C13DF">
        <w:trPr>
          <w:trHeight w:val="417"/>
          <w:jc w:val="center"/>
        </w:trPr>
        <w:tc>
          <w:tcPr>
            <w:tcW w:w="1983" w:type="dxa"/>
            <w:vMerge w:val="restart"/>
            <w:vAlign w:val="center"/>
          </w:tcPr>
          <w:p w14:paraId="398CD40A" w14:textId="77777777" w:rsidR="00BF7C1D" w:rsidRPr="0072428B" w:rsidRDefault="00BF7C1D" w:rsidP="006C13DF">
            <w:pPr>
              <w:pStyle w:val="IChOtextnormal"/>
              <w:spacing w:after="0"/>
              <w:jc w:val="center"/>
              <w:rPr>
                <w:b/>
                <w:lang w:val="en-GB"/>
              </w:rPr>
            </w:pPr>
            <w:r>
              <w:rPr>
                <w:b/>
                <w:lang w:val="en-GB"/>
              </w:rPr>
              <w:lastRenderedPageBreak/>
              <w:t>Opgave</w:t>
            </w:r>
            <w:r w:rsidRPr="0072428B">
              <w:rPr>
                <w:b/>
                <w:lang w:val="en-GB"/>
              </w:rPr>
              <w:t xml:space="preserve"> 3</w:t>
            </w:r>
          </w:p>
          <w:p w14:paraId="6AAF506F" w14:textId="77777777" w:rsidR="00BF7C1D" w:rsidRDefault="00BF7C1D" w:rsidP="006C13DF">
            <w:pPr>
              <w:pStyle w:val="IChOtextnormal"/>
              <w:spacing w:after="0" w:line="240" w:lineRule="auto"/>
              <w:jc w:val="center"/>
              <w:rPr>
                <w:lang w:val="en-GB"/>
              </w:rPr>
            </w:pPr>
          </w:p>
          <w:p w14:paraId="62AD9321" w14:textId="77777777" w:rsidR="00BF7C1D" w:rsidRPr="0072428B" w:rsidRDefault="00BF7C1D" w:rsidP="006C13DF">
            <w:pPr>
              <w:pStyle w:val="IChOtextnormal"/>
              <w:spacing w:after="0" w:line="240" w:lineRule="auto"/>
              <w:jc w:val="center"/>
              <w:rPr>
                <w:b/>
                <w:lang w:val="en-GB"/>
              </w:rPr>
            </w:pPr>
            <w:r>
              <w:rPr>
                <w:lang w:val="en-GB"/>
              </w:rPr>
              <w:t>8</w:t>
            </w:r>
            <w:r w:rsidRPr="0072428B">
              <w:rPr>
                <w:lang w:val="en-GB"/>
              </w:rPr>
              <w:t xml:space="preserve">% </w:t>
            </w:r>
            <w:r>
              <w:rPr>
                <w:lang w:val="en-GB"/>
              </w:rPr>
              <w:t>van het totaal</w:t>
            </w:r>
          </w:p>
        </w:tc>
        <w:tc>
          <w:tcPr>
            <w:tcW w:w="1843" w:type="dxa"/>
            <w:vAlign w:val="center"/>
          </w:tcPr>
          <w:p w14:paraId="37F24CE7" w14:textId="77777777" w:rsidR="00BF7C1D" w:rsidRPr="0072428B" w:rsidRDefault="00BF7C1D" w:rsidP="006C13DF">
            <w:pPr>
              <w:pStyle w:val="IChOtextnormal"/>
              <w:spacing w:after="0" w:line="240" w:lineRule="auto"/>
              <w:jc w:val="center"/>
              <w:rPr>
                <w:lang w:val="en-GB"/>
              </w:rPr>
            </w:pPr>
            <w:r>
              <w:rPr>
                <w:lang w:val="en-GB"/>
              </w:rPr>
              <w:t>Vraag</w:t>
            </w:r>
          </w:p>
        </w:tc>
        <w:tc>
          <w:tcPr>
            <w:tcW w:w="968" w:type="dxa"/>
            <w:vAlign w:val="center"/>
          </w:tcPr>
          <w:p w14:paraId="657D13AE" w14:textId="77777777" w:rsidR="00BF7C1D" w:rsidRPr="0072428B" w:rsidRDefault="00BF7C1D" w:rsidP="006C13DF">
            <w:pPr>
              <w:pStyle w:val="IChOtextnormal"/>
              <w:spacing w:after="0" w:line="240" w:lineRule="auto"/>
              <w:jc w:val="center"/>
              <w:rPr>
                <w:lang w:val="en-GB"/>
              </w:rPr>
            </w:pPr>
            <w:r w:rsidRPr="0072428B">
              <w:rPr>
                <w:lang w:val="en-GB"/>
              </w:rPr>
              <w:t>3.1</w:t>
            </w:r>
          </w:p>
        </w:tc>
        <w:tc>
          <w:tcPr>
            <w:tcW w:w="968" w:type="dxa"/>
            <w:vAlign w:val="center"/>
          </w:tcPr>
          <w:p w14:paraId="0A68EB48" w14:textId="77777777" w:rsidR="00BF7C1D" w:rsidRPr="0072428B" w:rsidRDefault="00BF7C1D" w:rsidP="006C13DF">
            <w:pPr>
              <w:pStyle w:val="IChOtextnormal"/>
              <w:spacing w:after="0" w:line="240" w:lineRule="auto"/>
              <w:jc w:val="center"/>
              <w:rPr>
                <w:lang w:val="en-GB"/>
              </w:rPr>
            </w:pPr>
            <w:r w:rsidRPr="0072428B">
              <w:rPr>
                <w:lang w:val="en-GB"/>
              </w:rPr>
              <w:t>3.2</w:t>
            </w:r>
          </w:p>
        </w:tc>
        <w:tc>
          <w:tcPr>
            <w:tcW w:w="968" w:type="dxa"/>
            <w:vAlign w:val="center"/>
          </w:tcPr>
          <w:p w14:paraId="7616E04D" w14:textId="77777777" w:rsidR="00BF7C1D" w:rsidRPr="0072428B" w:rsidRDefault="00BF7C1D" w:rsidP="006C13DF">
            <w:pPr>
              <w:pStyle w:val="IChOtextnormal"/>
              <w:spacing w:after="0" w:line="240" w:lineRule="auto"/>
              <w:jc w:val="center"/>
              <w:rPr>
                <w:lang w:val="en-GB"/>
              </w:rPr>
            </w:pPr>
            <w:r w:rsidRPr="0072428B">
              <w:rPr>
                <w:lang w:val="en-GB"/>
              </w:rPr>
              <w:t>3.3</w:t>
            </w:r>
          </w:p>
        </w:tc>
        <w:tc>
          <w:tcPr>
            <w:tcW w:w="968" w:type="dxa"/>
            <w:vAlign w:val="center"/>
          </w:tcPr>
          <w:p w14:paraId="66A7DE2F" w14:textId="77777777" w:rsidR="00BF7C1D" w:rsidRPr="0072428B" w:rsidRDefault="00BF7C1D" w:rsidP="006C13DF">
            <w:pPr>
              <w:pStyle w:val="IChOtextnormal"/>
              <w:spacing w:after="0" w:line="240" w:lineRule="auto"/>
              <w:jc w:val="center"/>
              <w:rPr>
                <w:lang w:val="en-GB"/>
              </w:rPr>
            </w:pPr>
            <w:r w:rsidRPr="0072428B">
              <w:rPr>
                <w:lang w:val="en-GB"/>
              </w:rPr>
              <w:t>3.4</w:t>
            </w:r>
          </w:p>
        </w:tc>
        <w:tc>
          <w:tcPr>
            <w:tcW w:w="968" w:type="dxa"/>
            <w:vAlign w:val="center"/>
          </w:tcPr>
          <w:p w14:paraId="5103A6C9" w14:textId="77777777" w:rsidR="00BF7C1D" w:rsidRPr="0072428B" w:rsidRDefault="00BF7C1D" w:rsidP="006C13DF">
            <w:pPr>
              <w:pStyle w:val="IChOtextnormal"/>
              <w:spacing w:after="0" w:line="240" w:lineRule="auto"/>
              <w:jc w:val="center"/>
              <w:rPr>
                <w:lang w:val="en-GB"/>
              </w:rPr>
            </w:pPr>
            <w:r w:rsidRPr="0072428B">
              <w:rPr>
                <w:lang w:val="en-GB"/>
              </w:rPr>
              <w:t>3.5</w:t>
            </w:r>
          </w:p>
        </w:tc>
        <w:tc>
          <w:tcPr>
            <w:tcW w:w="968" w:type="dxa"/>
            <w:vAlign w:val="center"/>
          </w:tcPr>
          <w:p w14:paraId="14225493" w14:textId="77777777" w:rsidR="00BF7C1D" w:rsidRPr="0072428B" w:rsidRDefault="00BF7C1D" w:rsidP="006C13DF">
            <w:pPr>
              <w:pStyle w:val="IChOtextnormal"/>
              <w:spacing w:after="0" w:line="240" w:lineRule="auto"/>
              <w:jc w:val="center"/>
              <w:rPr>
                <w:lang w:val="en-GB"/>
              </w:rPr>
            </w:pPr>
            <w:r w:rsidRPr="0072428B">
              <w:rPr>
                <w:lang w:val="en-GB"/>
              </w:rPr>
              <w:t>3.6</w:t>
            </w:r>
          </w:p>
        </w:tc>
      </w:tr>
      <w:tr w:rsidR="00BF7C1D" w:rsidRPr="0072428B" w14:paraId="77FA7E5F" w14:textId="77777777" w:rsidTr="006C13DF">
        <w:trPr>
          <w:trHeight w:val="417"/>
          <w:jc w:val="center"/>
        </w:trPr>
        <w:tc>
          <w:tcPr>
            <w:tcW w:w="1983" w:type="dxa"/>
            <w:vMerge/>
            <w:vAlign w:val="center"/>
          </w:tcPr>
          <w:p w14:paraId="71884D99" w14:textId="77777777" w:rsidR="00BF7C1D" w:rsidRPr="0072428B" w:rsidRDefault="00BF7C1D" w:rsidP="006C13DF">
            <w:pPr>
              <w:pStyle w:val="IChOtextnormal"/>
              <w:spacing w:after="0" w:line="240" w:lineRule="auto"/>
              <w:jc w:val="center"/>
              <w:rPr>
                <w:b/>
                <w:lang w:val="en-GB"/>
              </w:rPr>
            </w:pPr>
          </w:p>
        </w:tc>
        <w:tc>
          <w:tcPr>
            <w:tcW w:w="1843" w:type="dxa"/>
            <w:vAlign w:val="center"/>
          </w:tcPr>
          <w:p w14:paraId="1515D302" w14:textId="77777777" w:rsidR="00BF7C1D" w:rsidRPr="0072428B" w:rsidRDefault="00BF7C1D" w:rsidP="006C13DF">
            <w:pPr>
              <w:pStyle w:val="IChOtextnormal"/>
              <w:spacing w:after="0" w:line="240" w:lineRule="auto"/>
              <w:jc w:val="center"/>
              <w:rPr>
                <w:lang w:val="en-GB"/>
              </w:rPr>
            </w:pPr>
            <w:r>
              <w:rPr>
                <w:lang w:val="en-GB"/>
              </w:rPr>
              <w:t>Max. score</w:t>
            </w:r>
          </w:p>
        </w:tc>
        <w:tc>
          <w:tcPr>
            <w:tcW w:w="968" w:type="dxa"/>
            <w:vAlign w:val="center"/>
          </w:tcPr>
          <w:p w14:paraId="014CA0EA" w14:textId="77777777" w:rsidR="00BF7C1D" w:rsidRPr="0072428B" w:rsidRDefault="00BF7C1D" w:rsidP="006C13DF">
            <w:pPr>
              <w:pStyle w:val="IChOtextnormal"/>
              <w:spacing w:after="0" w:line="240" w:lineRule="auto"/>
              <w:jc w:val="center"/>
              <w:rPr>
                <w:lang w:val="en-GB"/>
              </w:rPr>
            </w:pPr>
            <w:r>
              <w:rPr>
                <w:lang w:val="en-GB"/>
              </w:rPr>
              <w:t>2</w:t>
            </w:r>
          </w:p>
        </w:tc>
        <w:tc>
          <w:tcPr>
            <w:tcW w:w="968" w:type="dxa"/>
            <w:vAlign w:val="center"/>
          </w:tcPr>
          <w:p w14:paraId="73C5D26C" w14:textId="77777777" w:rsidR="00BF7C1D" w:rsidRPr="0072428B" w:rsidRDefault="00BF7C1D" w:rsidP="006C13DF">
            <w:pPr>
              <w:pStyle w:val="IChOtextnormal"/>
              <w:spacing w:after="0" w:line="240" w:lineRule="auto"/>
              <w:jc w:val="center"/>
              <w:rPr>
                <w:lang w:val="en-GB"/>
              </w:rPr>
            </w:pPr>
            <w:r w:rsidRPr="0072428B">
              <w:rPr>
                <w:lang w:val="en-GB"/>
              </w:rPr>
              <w:t>6</w:t>
            </w:r>
          </w:p>
        </w:tc>
        <w:tc>
          <w:tcPr>
            <w:tcW w:w="968" w:type="dxa"/>
            <w:vAlign w:val="center"/>
          </w:tcPr>
          <w:p w14:paraId="072679E4" w14:textId="77777777" w:rsidR="00BF7C1D" w:rsidRPr="0072428B" w:rsidRDefault="00BF7C1D" w:rsidP="006C13DF">
            <w:pPr>
              <w:pStyle w:val="IChOtextnormal"/>
              <w:spacing w:after="0" w:line="240" w:lineRule="auto"/>
              <w:jc w:val="center"/>
              <w:rPr>
                <w:lang w:val="en-GB"/>
              </w:rPr>
            </w:pPr>
            <w:r w:rsidRPr="0072428B">
              <w:rPr>
                <w:lang w:val="en-GB"/>
              </w:rPr>
              <w:t>7</w:t>
            </w:r>
          </w:p>
        </w:tc>
        <w:tc>
          <w:tcPr>
            <w:tcW w:w="968" w:type="dxa"/>
            <w:vAlign w:val="center"/>
          </w:tcPr>
          <w:p w14:paraId="6A1EDA0C" w14:textId="77777777" w:rsidR="00BF7C1D" w:rsidRPr="0072428B" w:rsidRDefault="00BF7C1D" w:rsidP="006C13DF">
            <w:pPr>
              <w:pStyle w:val="IChOtextnormal"/>
              <w:spacing w:after="0" w:line="240" w:lineRule="auto"/>
              <w:jc w:val="center"/>
              <w:rPr>
                <w:lang w:val="en-GB"/>
              </w:rPr>
            </w:pPr>
            <w:r w:rsidRPr="0072428B">
              <w:rPr>
                <w:lang w:val="en-GB"/>
              </w:rPr>
              <w:t>3</w:t>
            </w:r>
          </w:p>
        </w:tc>
        <w:tc>
          <w:tcPr>
            <w:tcW w:w="968" w:type="dxa"/>
            <w:vAlign w:val="center"/>
          </w:tcPr>
          <w:p w14:paraId="3C9FDD5E" w14:textId="77777777" w:rsidR="00BF7C1D" w:rsidRPr="0072428B" w:rsidRDefault="00BF7C1D" w:rsidP="006C13DF">
            <w:pPr>
              <w:pStyle w:val="IChOtextnormal"/>
              <w:spacing w:after="0" w:line="240" w:lineRule="auto"/>
              <w:jc w:val="center"/>
              <w:rPr>
                <w:lang w:val="en-GB"/>
              </w:rPr>
            </w:pPr>
            <w:r w:rsidRPr="0072428B">
              <w:rPr>
                <w:lang w:val="en-GB"/>
              </w:rPr>
              <w:t>7</w:t>
            </w:r>
          </w:p>
        </w:tc>
        <w:tc>
          <w:tcPr>
            <w:tcW w:w="968" w:type="dxa"/>
            <w:vAlign w:val="center"/>
          </w:tcPr>
          <w:p w14:paraId="5BFC4546" w14:textId="77777777" w:rsidR="00BF7C1D" w:rsidRPr="0072428B" w:rsidRDefault="00BF7C1D" w:rsidP="006C13DF">
            <w:pPr>
              <w:pStyle w:val="IChOtextnormal"/>
              <w:spacing w:after="0" w:line="240" w:lineRule="auto"/>
              <w:jc w:val="center"/>
              <w:rPr>
                <w:lang w:val="en-GB"/>
              </w:rPr>
            </w:pPr>
            <w:r w:rsidRPr="0072428B">
              <w:rPr>
                <w:lang w:val="en-GB"/>
              </w:rPr>
              <w:t>8</w:t>
            </w:r>
          </w:p>
        </w:tc>
      </w:tr>
      <w:tr w:rsidR="00BF7C1D" w:rsidRPr="0072428B" w14:paraId="1A5B839D" w14:textId="77777777" w:rsidTr="006C13DF">
        <w:trPr>
          <w:trHeight w:val="417"/>
          <w:jc w:val="center"/>
        </w:trPr>
        <w:tc>
          <w:tcPr>
            <w:tcW w:w="1983" w:type="dxa"/>
            <w:vMerge/>
            <w:vAlign w:val="center"/>
          </w:tcPr>
          <w:p w14:paraId="5FCEEA96" w14:textId="77777777" w:rsidR="00BF7C1D" w:rsidRPr="0072428B" w:rsidRDefault="00BF7C1D" w:rsidP="006C13DF">
            <w:pPr>
              <w:pStyle w:val="IChOtextnormal"/>
              <w:spacing w:after="0" w:line="240" w:lineRule="auto"/>
              <w:jc w:val="center"/>
              <w:rPr>
                <w:lang w:val="en-GB"/>
              </w:rPr>
            </w:pPr>
          </w:p>
        </w:tc>
        <w:tc>
          <w:tcPr>
            <w:tcW w:w="1843" w:type="dxa"/>
            <w:vAlign w:val="center"/>
          </w:tcPr>
          <w:p w14:paraId="200A61DF" w14:textId="77777777" w:rsidR="00BF7C1D" w:rsidRPr="0072428B" w:rsidRDefault="00BF7C1D" w:rsidP="006C13DF">
            <w:pPr>
              <w:pStyle w:val="IChOtextnormal"/>
              <w:spacing w:after="0" w:line="240" w:lineRule="auto"/>
              <w:jc w:val="center"/>
              <w:rPr>
                <w:lang w:val="en-GB"/>
              </w:rPr>
            </w:pPr>
            <w:r>
              <w:rPr>
                <w:lang w:val="en-GB"/>
              </w:rPr>
              <w:t>Score</w:t>
            </w:r>
          </w:p>
        </w:tc>
        <w:tc>
          <w:tcPr>
            <w:tcW w:w="968" w:type="dxa"/>
            <w:vAlign w:val="center"/>
          </w:tcPr>
          <w:p w14:paraId="495978A2" w14:textId="77777777" w:rsidR="00BF7C1D" w:rsidRPr="0072428B" w:rsidRDefault="00BF7C1D" w:rsidP="006C13DF">
            <w:pPr>
              <w:pStyle w:val="IChOtextnormal"/>
              <w:spacing w:after="0" w:line="240" w:lineRule="auto"/>
              <w:jc w:val="center"/>
              <w:rPr>
                <w:lang w:val="en-GB"/>
              </w:rPr>
            </w:pPr>
          </w:p>
        </w:tc>
        <w:tc>
          <w:tcPr>
            <w:tcW w:w="968" w:type="dxa"/>
            <w:vAlign w:val="center"/>
          </w:tcPr>
          <w:p w14:paraId="0875C9C7" w14:textId="77777777" w:rsidR="00BF7C1D" w:rsidRPr="0072428B" w:rsidRDefault="00BF7C1D" w:rsidP="006C13DF">
            <w:pPr>
              <w:pStyle w:val="IChOtextnormal"/>
              <w:spacing w:after="0" w:line="240" w:lineRule="auto"/>
              <w:jc w:val="center"/>
              <w:rPr>
                <w:lang w:val="en-GB"/>
              </w:rPr>
            </w:pPr>
          </w:p>
        </w:tc>
        <w:tc>
          <w:tcPr>
            <w:tcW w:w="968" w:type="dxa"/>
            <w:vAlign w:val="center"/>
          </w:tcPr>
          <w:p w14:paraId="29CA927D" w14:textId="77777777" w:rsidR="00BF7C1D" w:rsidRPr="0072428B" w:rsidRDefault="00BF7C1D" w:rsidP="006C13DF">
            <w:pPr>
              <w:pStyle w:val="IChOtextnormal"/>
              <w:spacing w:after="0" w:line="240" w:lineRule="auto"/>
              <w:jc w:val="center"/>
              <w:rPr>
                <w:lang w:val="en-GB"/>
              </w:rPr>
            </w:pPr>
          </w:p>
        </w:tc>
        <w:tc>
          <w:tcPr>
            <w:tcW w:w="968" w:type="dxa"/>
            <w:vAlign w:val="center"/>
          </w:tcPr>
          <w:p w14:paraId="5B628BEB" w14:textId="77777777" w:rsidR="00BF7C1D" w:rsidRPr="0072428B" w:rsidRDefault="00BF7C1D" w:rsidP="006C13DF">
            <w:pPr>
              <w:pStyle w:val="IChOtextnormal"/>
              <w:spacing w:after="0" w:line="240" w:lineRule="auto"/>
              <w:jc w:val="center"/>
              <w:rPr>
                <w:lang w:val="en-GB"/>
              </w:rPr>
            </w:pPr>
          </w:p>
        </w:tc>
        <w:tc>
          <w:tcPr>
            <w:tcW w:w="968" w:type="dxa"/>
            <w:vAlign w:val="center"/>
          </w:tcPr>
          <w:p w14:paraId="6E9E8D49" w14:textId="77777777" w:rsidR="00BF7C1D" w:rsidRPr="0072428B" w:rsidRDefault="00BF7C1D" w:rsidP="006C13DF">
            <w:pPr>
              <w:pStyle w:val="IChOtextnormal"/>
              <w:spacing w:after="0" w:line="240" w:lineRule="auto"/>
              <w:jc w:val="center"/>
              <w:rPr>
                <w:lang w:val="en-GB"/>
              </w:rPr>
            </w:pPr>
          </w:p>
        </w:tc>
        <w:tc>
          <w:tcPr>
            <w:tcW w:w="968" w:type="dxa"/>
            <w:vAlign w:val="center"/>
          </w:tcPr>
          <w:p w14:paraId="539F1E55" w14:textId="77777777" w:rsidR="00BF7C1D" w:rsidRPr="0072428B" w:rsidRDefault="00BF7C1D" w:rsidP="006C13DF">
            <w:pPr>
              <w:pStyle w:val="IChOtextnormal"/>
              <w:spacing w:after="0" w:line="240" w:lineRule="auto"/>
              <w:jc w:val="center"/>
              <w:rPr>
                <w:lang w:val="en-GB"/>
              </w:rPr>
            </w:pPr>
          </w:p>
        </w:tc>
      </w:tr>
      <w:tr w:rsidR="00BF7C1D" w:rsidRPr="0072428B" w14:paraId="265DCDA1" w14:textId="77777777" w:rsidTr="006C13DF">
        <w:trPr>
          <w:trHeight w:val="417"/>
          <w:jc w:val="center"/>
        </w:trPr>
        <w:tc>
          <w:tcPr>
            <w:tcW w:w="1983" w:type="dxa"/>
            <w:vMerge/>
            <w:vAlign w:val="center"/>
          </w:tcPr>
          <w:p w14:paraId="43D4E49E" w14:textId="77777777" w:rsidR="00BF7C1D" w:rsidRPr="0072428B" w:rsidRDefault="00BF7C1D" w:rsidP="006C13DF">
            <w:pPr>
              <w:pStyle w:val="IChOtextnormal"/>
              <w:spacing w:after="0" w:line="240" w:lineRule="auto"/>
              <w:jc w:val="center"/>
              <w:rPr>
                <w:lang w:val="en-GB"/>
              </w:rPr>
            </w:pPr>
          </w:p>
        </w:tc>
        <w:tc>
          <w:tcPr>
            <w:tcW w:w="1843" w:type="dxa"/>
            <w:vAlign w:val="center"/>
          </w:tcPr>
          <w:p w14:paraId="59535F48" w14:textId="77777777" w:rsidR="00BF7C1D" w:rsidRPr="0072428B" w:rsidRDefault="00BF7C1D" w:rsidP="006C13DF">
            <w:pPr>
              <w:pStyle w:val="IChOtextnormal"/>
              <w:spacing w:after="0" w:line="240" w:lineRule="auto"/>
              <w:jc w:val="center"/>
              <w:rPr>
                <w:lang w:val="en-GB"/>
              </w:rPr>
            </w:pPr>
            <w:r>
              <w:rPr>
                <w:lang w:val="en-GB"/>
              </w:rPr>
              <w:t>Vraag</w:t>
            </w:r>
          </w:p>
        </w:tc>
        <w:tc>
          <w:tcPr>
            <w:tcW w:w="968" w:type="dxa"/>
            <w:vAlign w:val="center"/>
          </w:tcPr>
          <w:p w14:paraId="6E7B3DD9" w14:textId="77777777" w:rsidR="00BF7C1D" w:rsidRPr="0072428B" w:rsidRDefault="00BF7C1D" w:rsidP="006C13DF">
            <w:pPr>
              <w:pStyle w:val="IChOtextnormal"/>
              <w:spacing w:after="0" w:line="240" w:lineRule="auto"/>
              <w:jc w:val="center"/>
              <w:rPr>
                <w:lang w:val="en-GB"/>
              </w:rPr>
            </w:pPr>
            <w:r w:rsidRPr="0072428B">
              <w:rPr>
                <w:lang w:val="en-GB"/>
              </w:rPr>
              <w:t>3.7</w:t>
            </w:r>
          </w:p>
        </w:tc>
        <w:tc>
          <w:tcPr>
            <w:tcW w:w="968" w:type="dxa"/>
            <w:vAlign w:val="center"/>
          </w:tcPr>
          <w:p w14:paraId="09008EDE" w14:textId="77777777" w:rsidR="00BF7C1D" w:rsidRPr="0072428B" w:rsidRDefault="00BF7C1D" w:rsidP="006C13DF">
            <w:pPr>
              <w:pStyle w:val="IChOtextnormal"/>
              <w:spacing w:after="0" w:line="240" w:lineRule="auto"/>
              <w:jc w:val="center"/>
              <w:rPr>
                <w:lang w:val="en-GB"/>
              </w:rPr>
            </w:pPr>
            <w:r w:rsidRPr="0072428B">
              <w:rPr>
                <w:lang w:val="en-GB"/>
              </w:rPr>
              <w:t>3.8</w:t>
            </w:r>
          </w:p>
        </w:tc>
        <w:tc>
          <w:tcPr>
            <w:tcW w:w="968" w:type="dxa"/>
            <w:vAlign w:val="center"/>
          </w:tcPr>
          <w:p w14:paraId="757596D0" w14:textId="77777777" w:rsidR="00BF7C1D" w:rsidRPr="0072428B" w:rsidRDefault="00BF7C1D" w:rsidP="006C13DF">
            <w:pPr>
              <w:pStyle w:val="IChOtextnormal"/>
              <w:spacing w:after="0" w:line="240" w:lineRule="auto"/>
              <w:jc w:val="center"/>
              <w:rPr>
                <w:lang w:val="en-GB"/>
              </w:rPr>
            </w:pPr>
            <w:r w:rsidRPr="0072428B">
              <w:rPr>
                <w:lang w:val="en-GB"/>
              </w:rPr>
              <w:t>3.9</w:t>
            </w:r>
          </w:p>
        </w:tc>
        <w:tc>
          <w:tcPr>
            <w:tcW w:w="968" w:type="dxa"/>
            <w:vAlign w:val="center"/>
          </w:tcPr>
          <w:p w14:paraId="3B27A44C" w14:textId="77777777" w:rsidR="00BF7C1D" w:rsidRPr="0072428B" w:rsidRDefault="00BF7C1D" w:rsidP="006C13DF">
            <w:pPr>
              <w:pStyle w:val="IChOtextnormal"/>
              <w:spacing w:after="0" w:line="240" w:lineRule="auto"/>
              <w:jc w:val="center"/>
              <w:rPr>
                <w:lang w:val="en-GB"/>
              </w:rPr>
            </w:pPr>
            <w:r w:rsidRPr="0072428B">
              <w:rPr>
                <w:lang w:val="en-GB"/>
              </w:rPr>
              <w:t>3.10</w:t>
            </w:r>
          </w:p>
        </w:tc>
        <w:tc>
          <w:tcPr>
            <w:tcW w:w="968" w:type="dxa"/>
            <w:vAlign w:val="center"/>
          </w:tcPr>
          <w:p w14:paraId="7AD6BF50" w14:textId="77777777" w:rsidR="00BF7C1D" w:rsidRPr="0072428B" w:rsidRDefault="00BF7C1D" w:rsidP="006C13DF">
            <w:pPr>
              <w:pStyle w:val="IChOtextnormal"/>
              <w:spacing w:after="0" w:line="240" w:lineRule="auto"/>
              <w:jc w:val="center"/>
              <w:rPr>
                <w:lang w:val="en-GB"/>
              </w:rPr>
            </w:pPr>
            <w:r w:rsidRPr="0072428B">
              <w:rPr>
                <w:lang w:val="en-GB"/>
              </w:rPr>
              <w:t>3.11</w:t>
            </w:r>
          </w:p>
        </w:tc>
        <w:tc>
          <w:tcPr>
            <w:tcW w:w="968" w:type="dxa"/>
            <w:vAlign w:val="center"/>
          </w:tcPr>
          <w:p w14:paraId="1B7659C0" w14:textId="77777777" w:rsidR="00BF7C1D" w:rsidRPr="0072428B" w:rsidDel="003774C2" w:rsidRDefault="00BF7C1D" w:rsidP="006C13DF">
            <w:pPr>
              <w:pStyle w:val="IChOtextnormal"/>
              <w:spacing w:after="0" w:line="240" w:lineRule="auto"/>
              <w:jc w:val="center"/>
              <w:rPr>
                <w:b/>
                <w:lang w:val="en-GB"/>
              </w:rPr>
            </w:pPr>
            <w:r w:rsidRPr="0072428B">
              <w:rPr>
                <w:b/>
                <w:lang w:val="en-GB"/>
              </w:rPr>
              <w:t>T</w:t>
            </w:r>
            <w:r>
              <w:rPr>
                <w:b/>
                <w:lang w:val="en-GB"/>
              </w:rPr>
              <w:t>otaal</w:t>
            </w:r>
          </w:p>
        </w:tc>
      </w:tr>
      <w:tr w:rsidR="00BF7C1D" w:rsidRPr="0072428B" w14:paraId="6A92D358" w14:textId="77777777" w:rsidTr="006C13DF">
        <w:trPr>
          <w:trHeight w:val="417"/>
          <w:jc w:val="center"/>
        </w:trPr>
        <w:tc>
          <w:tcPr>
            <w:tcW w:w="1983" w:type="dxa"/>
            <w:vMerge/>
            <w:vAlign w:val="center"/>
          </w:tcPr>
          <w:p w14:paraId="77A659C6" w14:textId="77777777" w:rsidR="00BF7C1D" w:rsidRPr="0072428B" w:rsidRDefault="00BF7C1D" w:rsidP="006C13DF">
            <w:pPr>
              <w:pStyle w:val="IChOtextnormal"/>
              <w:spacing w:after="0" w:line="240" w:lineRule="auto"/>
              <w:jc w:val="center"/>
              <w:rPr>
                <w:lang w:val="en-GB"/>
              </w:rPr>
            </w:pPr>
          </w:p>
        </w:tc>
        <w:tc>
          <w:tcPr>
            <w:tcW w:w="1843" w:type="dxa"/>
            <w:vAlign w:val="center"/>
          </w:tcPr>
          <w:p w14:paraId="43CEFB4A" w14:textId="77777777" w:rsidR="00BF7C1D" w:rsidRPr="0072428B" w:rsidRDefault="00BF7C1D" w:rsidP="006C13DF">
            <w:pPr>
              <w:pStyle w:val="IChOtextnormal"/>
              <w:spacing w:after="0" w:line="240" w:lineRule="auto"/>
              <w:jc w:val="center"/>
              <w:rPr>
                <w:lang w:val="en-GB"/>
              </w:rPr>
            </w:pPr>
            <w:r>
              <w:rPr>
                <w:lang w:val="en-GB"/>
              </w:rPr>
              <w:t>Max. score</w:t>
            </w:r>
          </w:p>
        </w:tc>
        <w:tc>
          <w:tcPr>
            <w:tcW w:w="968" w:type="dxa"/>
            <w:vAlign w:val="center"/>
          </w:tcPr>
          <w:p w14:paraId="768B112F" w14:textId="77777777" w:rsidR="00BF7C1D" w:rsidRPr="0072428B" w:rsidRDefault="00BF7C1D" w:rsidP="006C13DF">
            <w:pPr>
              <w:pStyle w:val="IChOtextnormal"/>
              <w:spacing w:after="0" w:line="240" w:lineRule="auto"/>
              <w:jc w:val="center"/>
              <w:rPr>
                <w:lang w:val="en-GB"/>
              </w:rPr>
            </w:pPr>
            <w:r w:rsidRPr="0072428B">
              <w:rPr>
                <w:lang w:val="en-GB"/>
              </w:rPr>
              <w:t>6</w:t>
            </w:r>
          </w:p>
        </w:tc>
        <w:tc>
          <w:tcPr>
            <w:tcW w:w="968" w:type="dxa"/>
            <w:vAlign w:val="center"/>
          </w:tcPr>
          <w:p w14:paraId="501F26F8" w14:textId="77777777" w:rsidR="00BF7C1D" w:rsidRPr="0072428B" w:rsidRDefault="00BF7C1D" w:rsidP="006C13DF">
            <w:pPr>
              <w:pStyle w:val="IChOtextnormal"/>
              <w:spacing w:after="0" w:line="240" w:lineRule="auto"/>
              <w:jc w:val="center"/>
              <w:rPr>
                <w:lang w:val="en-GB"/>
              </w:rPr>
            </w:pPr>
            <w:r w:rsidRPr="0072428B">
              <w:rPr>
                <w:lang w:val="en-GB"/>
              </w:rPr>
              <w:t>10</w:t>
            </w:r>
          </w:p>
        </w:tc>
        <w:tc>
          <w:tcPr>
            <w:tcW w:w="968" w:type="dxa"/>
            <w:vAlign w:val="center"/>
          </w:tcPr>
          <w:p w14:paraId="5626CB57" w14:textId="77777777" w:rsidR="00BF7C1D" w:rsidRPr="0072428B" w:rsidRDefault="00BF7C1D" w:rsidP="006C13DF">
            <w:pPr>
              <w:pStyle w:val="IChOtextnormal"/>
              <w:spacing w:after="0" w:line="240" w:lineRule="auto"/>
              <w:jc w:val="center"/>
              <w:rPr>
                <w:lang w:val="en-GB"/>
              </w:rPr>
            </w:pPr>
            <w:r w:rsidRPr="0072428B">
              <w:rPr>
                <w:lang w:val="en-GB"/>
              </w:rPr>
              <w:t>5</w:t>
            </w:r>
          </w:p>
        </w:tc>
        <w:tc>
          <w:tcPr>
            <w:tcW w:w="968" w:type="dxa"/>
            <w:vAlign w:val="center"/>
          </w:tcPr>
          <w:p w14:paraId="29539AE1" w14:textId="77777777" w:rsidR="00BF7C1D" w:rsidRPr="0072428B" w:rsidRDefault="00BF7C1D" w:rsidP="006C13DF">
            <w:pPr>
              <w:pStyle w:val="IChOtextnormal"/>
              <w:spacing w:after="0" w:line="240" w:lineRule="auto"/>
              <w:jc w:val="center"/>
              <w:rPr>
                <w:lang w:val="en-GB"/>
              </w:rPr>
            </w:pPr>
            <w:r w:rsidRPr="0072428B">
              <w:rPr>
                <w:lang w:val="en-GB"/>
              </w:rPr>
              <w:t>2</w:t>
            </w:r>
          </w:p>
        </w:tc>
        <w:tc>
          <w:tcPr>
            <w:tcW w:w="968" w:type="dxa"/>
            <w:vAlign w:val="center"/>
          </w:tcPr>
          <w:p w14:paraId="07696E27" w14:textId="77777777" w:rsidR="00BF7C1D" w:rsidRPr="0072428B" w:rsidRDefault="00BF7C1D" w:rsidP="006C13DF">
            <w:pPr>
              <w:pStyle w:val="IChOtextnormal"/>
              <w:spacing w:after="0" w:line="240" w:lineRule="auto"/>
              <w:jc w:val="center"/>
              <w:rPr>
                <w:lang w:val="en-GB"/>
              </w:rPr>
            </w:pPr>
            <w:r w:rsidRPr="0072428B">
              <w:rPr>
                <w:lang w:val="en-GB"/>
              </w:rPr>
              <w:t>6</w:t>
            </w:r>
          </w:p>
        </w:tc>
        <w:tc>
          <w:tcPr>
            <w:tcW w:w="968" w:type="dxa"/>
            <w:vAlign w:val="center"/>
          </w:tcPr>
          <w:p w14:paraId="72B37B6C" w14:textId="77777777" w:rsidR="00BF7C1D" w:rsidRPr="0072428B" w:rsidRDefault="00BF7C1D" w:rsidP="006C13DF">
            <w:pPr>
              <w:pStyle w:val="IChOtextnormal"/>
              <w:spacing w:after="0" w:line="240" w:lineRule="auto"/>
              <w:jc w:val="center"/>
              <w:rPr>
                <w:b/>
                <w:lang w:val="en-GB"/>
              </w:rPr>
            </w:pPr>
            <w:r w:rsidRPr="0072428B">
              <w:rPr>
                <w:b/>
                <w:lang w:val="en-GB"/>
              </w:rPr>
              <w:t>6</w:t>
            </w:r>
            <w:r>
              <w:rPr>
                <w:b/>
                <w:lang w:val="en-GB"/>
              </w:rPr>
              <w:t>2</w:t>
            </w:r>
          </w:p>
        </w:tc>
      </w:tr>
      <w:tr w:rsidR="00BF7C1D" w:rsidRPr="0072428B" w14:paraId="1F4E7101" w14:textId="77777777" w:rsidTr="006C13DF">
        <w:trPr>
          <w:trHeight w:val="417"/>
          <w:jc w:val="center"/>
        </w:trPr>
        <w:tc>
          <w:tcPr>
            <w:tcW w:w="1983" w:type="dxa"/>
            <w:vMerge/>
            <w:vAlign w:val="center"/>
          </w:tcPr>
          <w:p w14:paraId="1DC2D394" w14:textId="77777777" w:rsidR="00BF7C1D" w:rsidRPr="0072428B" w:rsidRDefault="00BF7C1D" w:rsidP="006C13DF">
            <w:pPr>
              <w:pStyle w:val="IChOtextnormal"/>
              <w:spacing w:after="0" w:line="240" w:lineRule="auto"/>
              <w:jc w:val="center"/>
              <w:rPr>
                <w:lang w:val="en-GB"/>
              </w:rPr>
            </w:pPr>
          </w:p>
        </w:tc>
        <w:tc>
          <w:tcPr>
            <w:tcW w:w="1843" w:type="dxa"/>
            <w:vAlign w:val="center"/>
          </w:tcPr>
          <w:p w14:paraId="563B8ADD" w14:textId="77777777" w:rsidR="00BF7C1D" w:rsidRPr="0072428B" w:rsidRDefault="00BF7C1D" w:rsidP="006C13DF">
            <w:pPr>
              <w:pStyle w:val="IChOtextnormal"/>
              <w:spacing w:after="0" w:line="240" w:lineRule="auto"/>
              <w:jc w:val="center"/>
              <w:rPr>
                <w:lang w:val="en-GB"/>
              </w:rPr>
            </w:pPr>
            <w:r>
              <w:rPr>
                <w:lang w:val="en-GB"/>
              </w:rPr>
              <w:t>Score</w:t>
            </w:r>
          </w:p>
        </w:tc>
        <w:tc>
          <w:tcPr>
            <w:tcW w:w="968" w:type="dxa"/>
            <w:vAlign w:val="center"/>
          </w:tcPr>
          <w:p w14:paraId="454B1FAB" w14:textId="77777777" w:rsidR="00BF7C1D" w:rsidRPr="0072428B" w:rsidRDefault="00BF7C1D" w:rsidP="006C13DF">
            <w:pPr>
              <w:pStyle w:val="IChOtextnormal"/>
              <w:spacing w:after="0" w:line="240" w:lineRule="auto"/>
              <w:jc w:val="center"/>
              <w:rPr>
                <w:lang w:val="en-GB"/>
              </w:rPr>
            </w:pPr>
          </w:p>
        </w:tc>
        <w:tc>
          <w:tcPr>
            <w:tcW w:w="968" w:type="dxa"/>
            <w:vAlign w:val="center"/>
          </w:tcPr>
          <w:p w14:paraId="6E0AC5B9" w14:textId="77777777" w:rsidR="00BF7C1D" w:rsidRPr="0072428B" w:rsidRDefault="00BF7C1D" w:rsidP="006C13DF">
            <w:pPr>
              <w:pStyle w:val="IChOtextnormal"/>
              <w:spacing w:after="0" w:line="240" w:lineRule="auto"/>
              <w:jc w:val="center"/>
              <w:rPr>
                <w:lang w:val="en-GB"/>
              </w:rPr>
            </w:pPr>
          </w:p>
        </w:tc>
        <w:tc>
          <w:tcPr>
            <w:tcW w:w="968" w:type="dxa"/>
            <w:vAlign w:val="center"/>
          </w:tcPr>
          <w:p w14:paraId="2E504BE9" w14:textId="77777777" w:rsidR="00BF7C1D" w:rsidRPr="0072428B" w:rsidRDefault="00BF7C1D" w:rsidP="006C13DF">
            <w:pPr>
              <w:pStyle w:val="IChOtextnormal"/>
              <w:spacing w:after="0" w:line="240" w:lineRule="auto"/>
              <w:jc w:val="center"/>
              <w:rPr>
                <w:lang w:val="en-GB"/>
              </w:rPr>
            </w:pPr>
          </w:p>
        </w:tc>
        <w:tc>
          <w:tcPr>
            <w:tcW w:w="968" w:type="dxa"/>
            <w:vAlign w:val="center"/>
          </w:tcPr>
          <w:p w14:paraId="597CED4E" w14:textId="77777777" w:rsidR="00BF7C1D" w:rsidRPr="0072428B" w:rsidRDefault="00BF7C1D" w:rsidP="006C13DF">
            <w:pPr>
              <w:pStyle w:val="IChOtextnormal"/>
              <w:spacing w:after="0" w:line="240" w:lineRule="auto"/>
              <w:jc w:val="center"/>
              <w:rPr>
                <w:lang w:val="en-GB"/>
              </w:rPr>
            </w:pPr>
          </w:p>
        </w:tc>
        <w:tc>
          <w:tcPr>
            <w:tcW w:w="968" w:type="dxa"/>
            <w:vAlign w:val="center"/>
          </w:tcPr>
          <w:p w14:paraId="28A8A400" w14:textId="77777777" w:rsidR="00BF7C1D" w:rsidRPr="0072428B" w:rsidRDefault="00BF7C1D" w:rsidP="006C13DF">
            <w:pPr>
              <w:pStyle w:val="IChOtextnormal"/>
              <w:spacing w:after="0" w:line="240" w:lineRule="auto"/>
              <w:jc w:val="center"/>
              <w:rPr>
                <w:lang w:val="en-GB"/>
              </w:rPr>
            </w:pPr>
          </w:p>
        </w:tc>
        <w:tc>
          <w:tcPr>
            <w:tcW w:w="968" w:type="dxa"/>
            <w:vAlign w:val="center"/>
          </w:tcPr>
          <w:p w14:paraId="68A86598" w14:textId="77777777" w:rsidR="00BF7C1D" w:rsidRPr="0072428B" w:rsidRDefault="00BF7C1D" w:rsidP="006C13DF">
            <w:pPr>
              <w:pStyle w:val="IChOtextnormal"/>
              <w:spacing w:after="0" w:line="240" w:lineRule="auto"/>
              <w:jc w:val="center"/>
              <w:rPr>
                <w:lang w:val="en-GB"/>
              </w:rPr>
            </w:pPr>
          </w:p>
        </w:tc>
      </w:tr>
    </w:tbl>
    <w:p w14:paraId="1F5205B6" w14:textId="77777777" w:rsidR="00BF7C1D" w:rsidRPr="0072428B" w:rsidRDefault="00BF7C1D" w:rsidP="00BF7C1D">
      <w:pPr>
        <w:pStyle w:val="IChOHeading1"/>
        <w:spacing w:before="480"/>
        <w:rPr>
          <w:lang w:val="en-GB"/>
        </w:rPr>
      </w:pPr>
      <w:r>
        <w:rPr>
          <w:lang w:val="en-GB"/>
        </w:rPr>
        <w:t xml:space="preserve">Opgave </w:t>
      </w:r>
      <w:r w:rsidRPr="0072428B">
        <w:rPr>
          <w:lang w:val="en-GB"/>
        </w:rPr>
        <w:t xml:space="preserve">3. </w:t>
      </w:r>
      <w:r>
        <w:rPr>
          <w:lang w:val="en-GB"/>
        </w:rPr>
        <w:t>Toenemende</w:t>
      </w:r>
      <w:r w:rsidRPr="0072428B">
        <w:rPr>
          <w:lang w:val="en-GB"/>
        </w:rPr>
        <w:t xml:space="preserve"> ele</w:t>
      </w:r>
      <w:r>
        <w:rPr>
          <w:lang w:val="en-GB"/>
        </w:rPr>
        <w:t>k</w:t>
      </w:r>
      <w:r w:rsidRPr="0072428B">
        <w:rPr>
          <w:lang w:val="en-GB"/>
        </w:rPr>
        <w:t>tr</w:t>
      </w:r>
      <w:r>
        <w:rPr>
          <w:lang w:val="en-GB"/>
        </w:rPr>
        <w:t xml:space="preserve">ische </w:t>
      </w:r>
      <w:r w:rsidRPr="0072428B">
        <w:rPr>
          <w:lang w:val="en-GB"/>
        </w:rPr>
        <w:t>mobilit</w:t>
      </w:r>
      <w:r>
        <w:rPr>
          <w:lang w:val="en-GB"/>
        </w:rPr>
        <w:t>eit</w:t>
      </w:r>
    </w:p>
    <w:p w14:paraId="28B1E27F" w14:textId="51236DA9" w:rsidR="00BF7C1D" w:rsidRPr="005A3C9A" w:rsidRDefault="00BF7C1D" w:rsidP="00BF7C1D">
      <w:pPr>
        <w:pStyle w:val="IChOtextnormal"/>
        <w:rPr>
          <w:spacing w:val="-2"/>
        </w:rPr>
      </w:pPr>
      <w:r w:rsidRPr="005A3C9A">
        <w:rPr>
          <w:spacing w:val="-2"/>
        </w:rPr>
        <w:t>Huidige middelen van transport zijn voornamelijk gebaseerd op</w:t>
      </w:r>
      <w:r w:rsidR="002850C6">
        <w:rPr>
          <w:spacing w:val="-2"/>
        </w:rPr>
        <w:t xml:space="preserve"> de</w:t>
      </w:r>
      <w:r w:rsidRPr="005A3C9A">
        <w:rPr>
          <w:spacing w:val="-2"/>
        </w:rPr>
        <w:t xml:space="preserve"> verbranding van fossiele brandstoffen, ondanks dat het rendement van de </w:t>
      </w:r>
      <w:r>
        <w:rPr>
          <w:spacing w:val="-2"/>
        </w:rPr>
        <w:t xml:space="preserve">gebruikte </w:t>
      </w:r>
      <w:r w:rsidRPr="005A3C9A">
        <w:rPr>
          <w:spacing w:val="-2"/>
        </w:rPr>
        <w:t xml:space="preserve">verbrandingsmotoren </w:t>
      </w:r>
      <w:r>
        <w:rPr>
          <w:spacing w:val="-2"/>
        </w:rPr>
        <w:t xml:space="preserve">inherent </w:t>
      </w:r>
      <w:r w:rsidRPr="005A3C9A">
        <w:rPr>
          <w:spacing w:val="-2"/>
        </w:rPr>
        <w:t xml:space="preserve">beperkt is en meestal </w:t>
      </w:r>
      <w:r>
        <w:rPr>
          <w:spacing w:val="-2"/>
        </w:rPr>
        <w:t xml:space="preserve">maar </w:t>
      </w:r>
      <w:r w:rsidRPr="005A3C9A">
        <w:rPr>
          <w:spacing w:val="-2"/>
        </w:rPr>
        <w:t>tussen de 20% en 40% ligt</w:t>
      </w:r>
      <w:r>
        <w:rPr>
          <w:spacing w:val="-2"/>
        </w:rPr>
        <w:t>.</w:t>
      </w:r>
    </w:p>
    <w:p w14:paraId="4B4AF1A3" w14:textId="77777777" w:rsidR="00BF7C1D" w:rsidRPr="00031864" w:rsidRDefault="00BF7C1D" w:rsidP="00BF7C1D">
      <w:pPr>
        <w:pStyle w:val="Geenafstand"/>
        <w:spacing w:line="276" w:lineRule="auto"/>
        <w:ind w:left="567" w:hanging="567"/>
        <w:rPr>
          <w:rFonts w:ascii="Arial" w:hAnsi="Arial" w:cs="Arial"/>
          <w:lang w:val="nl-NL"/>
        </w:rPr>
      </w:pPr>
      <w:r w:rsidRPr="00031864">
        <w:rPr>
          <w:rFonts w:ascii="Arial" w:hAnsi="Arial" w:cs="Arial"/>
          <w:lang w:val="nl-NL"/>
        </w:rPr>
        <w:t>3.1</w:t>
      </w:r>
      <w:r w:rsidRPr="00031864">
        <w:rPr>
          <w:rFonts w:ascii="Arial" w:hAnsi="Arial" w:cs="Arial"/>
          <w:lang w:val="nl-NL"/>
        </w:rPr>
        <w:tab/>
        <w:t xml:space="preserve">Kruis de factoren aan die het rendement van de verbrandingsmotor </w:t>
      </w:r>
      <w:r>
        <w:rPr>
          <w:rFonts w:ascii="Arial" w:hAnsi="Arial" w:cs="Arial"/>
          <w:lang w:val="nl-NL"/>
        </w:rPr>
        <w:t>kunnen verhogen</w:t>
      </w:r>
      <w:r w:rsidRPr="00031864">
        <w:rPr>
          <w:rFonts w:ascii="Arial" w:hAnsi="Arial" w:cs="Arial"/>
          <w:lang w:val="nl-NL"/>
        </w:rPr>
        <w:t>:</w:t>
      </w:r>
    </w:p>
    <w:p w14:paraId="1524C958" w14:textId="77777777" w:rsidR="00BF7C1D" w:rsidRPr="00031864" w:rsidRDefault="00C5386B" w:rsidP="00BF7C1D">
      <w:pPr>
        <w:pStyle w:val="Geenafstand"/>
        <w:spacing w:line="276" w:lineRule="auto"/>
        <w:ind w:left="851" w:hanging="284"/>
        <w:rPr>
          <w:rFonts w:ascii="Arial" w:hAnsi="Arial" w:cs="Arial"/>
          <w:lang w:val="nl-NL"/>
        </w:rPr>
      </w:pPr>
      <w:sdt>
        <w:sdtPr>
          <w:rPr>
            <w:lang w:val="nl-NL"/>
          </w:rPr>
          <w:id w:val="1453207409"/>
          <w14:checkbox>
            <w14:checked w14:val="0"/>
            <w14:checkedState w14:val="2612" w14:font="MS Gothic"/>
            <w14:uncheckedState w14:val="2610" w14:font="MS Gothic"/>
          </w14:checkbox>
        </w:sdtPr>
        <w:sdtEndPr/>
        <w:sdtContent>
          <w:r w:rsidR="00BF7C1D" w:rsidRPr="00031864">
            <w:rPr>
              <w:rFonts w:ascii="MS Gothic" w:eastAsia="MS Gothic" w:hAnsi="MS Gothic" w:hint="eastAsia"/>
              <w:lang w:val="nl-NL"/>
            </w:rPr>
            <w:t>☐</w:t>
          </w:r>
        </w:sdtContent>
      </w:sdt>
      <w:r w:rsidR="00BF7C1D" w:rsidRPr="00031864">
        <w:rPr>
          <w:rFonts w:ascii="Arial" w:hAnsi="Arial" w:cs="Arial"/>
          <w:lang w:val="nl-NL"/>
        </w:rPr>
        <w:tab/>
        <w:t>Verhogen van de wrijving van de mechanische delen van de motor</w:t>
      </w:r>
    </w:p>
    <w:p w14:paraId="3F4CE140" w14:textId="77777777" w:rsidR="00BF7C1D" w:rsidRPr="00031864" w:rsidRDefault="00C5386B" w:rsidP="00BF7C1D">
      <w:pPr>
        <w:pStyle w:val="Geenafstand"/>
        <w:spacing w:line="276" w:lineRule="auto"/>
        <w:ind w:left="851" w:hanging="284"/>
        <w:rPr>
          <w:rFonts w:ascii="Arial" w:hAnsi="Arial" w:cs="Arial"/>
          <w:lang w:val="nl-NL"/>
        </w:rPr>
      </w:pPr>
      <w:sdt>
        <w:sdtPr>
          <w:rPr>
            <w:lang w:val="nl-NL"/>
          </w:rPr>
          <w:id w:val="1609396563"/>
          <w14:checkbox>
            <w14:checked w14:val="0"/>
            <w14:checkedState w14:val="2612" w14:font="MS Gothic"/>
            <w14:uncheckedState w14:val="2610" w14:font="MS Gothic"/>
          </w14:checkbox>
        </w:sdtPr>
        <w:sdtEndPr/>
        <w:sdtContent>
          <w:r w:rsidR="00BF7C1D" w:rsidRPr="00031864">
            <w:rPr>
              <w:rFonts w:ascii="MS Gothic" w:eastAsia="MS Gothic" w:hAnsi="MS Gothic" w:hint="eastAsia"/>
              <w:lang w:val="nl-NL"/>
            </w:rPr>
            <w:t>☐</w:t>
          </w:r>
        </w:sdtContent>
      </w:sdt>
      <w:r w:rsidR="00BF7C1D" w:rsidRPr="00031864">
        <w:rPr>
          <w:rFonts w:ascii="Arial" w:hAnsi="Arial" w:cs="Arial"/>
          <w:lang w:val="nl-NL"/>
        </w:rPr>
        <w:tab/>
        <w:t>Verhogen van de verbrandingstemperatuur van de brandstof in de motor</w:t>
      </w:r>
    </w:p>
    <w:p w14:paraId="036A3B81" w14:textId="77777777" w:rsidR="00BF7C1D" w:rsidRPr="00031864" w:rsidRDefault="00C5386B" w:rsidP="00BF7C1D">
      <w:pPr>
        <w:pStyle w:val="Geenafstand"/>
        <w:spacing w:line="276" w:lineRule="auto"/>
        <w:ind w:left="851" w:hanging="284"/>
        <w:rPr>
          <w:rFonts w:ascii="Arial" w:hAnsi="Arial" w:cs="Arial"/>
          <w:lang w:val="nl-NL"/>
        </w:rPr>
      </w:pPr>
      <w:sdt>
        <w:sdtPr>
          <w:rPr>
            <w:lang w:val="nl-NL"/>
          </w:rPr>
          <w:id w:val="-614292424"/>
          <w14:checkbox>
            <w14:checked w14:val="0"/>
            <w14:checkedState w14:val="2612" w14:font="MS Gothic"/>
            <w14:uncheckedState w14:val="2610" w14:font="MS Gothic"/>
          </w14:checkbox>
        </w:sdtPr>
        <w:sdtEndPr/>
        <w:sdtContent>
          <w:r w:rsidR="00BF7C1D" w:rsidRPr="00031864">
            <w:rPr>
              <w:rFonts w:ascii="MS Gothic" w:eastAsia="MS Gothic" w:hAnsi="MS Gothic"/>
              <w:lang w:val="nl-NL"/>
            </w:rPr>
            <w:t>☐</w:t>
          </w:r>
        </w:sdtContent>
      </w:sdt>
      <w:r w:rsidR="00BF7C1D" w:rsidRPr="00031864">
        <w:rPr>
          <w:rFonts w:ascii="Arial" w:hAnsi="Arial" w:cs="Arial"/>
          <w:lang w:val="nl-NL"/>
        </w:rPr>
        <w:tab/>
        <w:t>Verkleinen van het temperatuursinterval waarbinnen de motor werkt</w:t>
      </w:r>
    </w:p>
    <w:p w14:paraId="1D7982E1" w14:textId="77777777" w:rsidR="00BF7C1D" w:rsidRPr="00BA5239" w:rsidRDefault="00C5386B" w:rsidP="00BF7C1D">
      <w:pPr>
        <w:pStyle w:val="Geenafstand"/>
        <w:spacing w:after="120" w:line="276" w:lineRule="auto"/>
        <w:ind w:left="851" w:hanging="284"/>
        <w:rPr>
          <w:rFonts w:ascii="Arial" w:hAnsi="Arial" w:cs="Arial"/>
          <w:lang w:val="nl-NL"/>
        </w:rPr>
      </w:pPr>
      <w:sdt>
        <w:sdtPr>
          <w:rPr>
            <w:lang w:val="nl-NL"/>
          </w:rPr>
          <w:id w:val="1222023021"/>
          <w14:checkbox>
            <w14:checked w14:val="0"/>
            <w14:checkedState w14:val="2612" w14:font="MS Gothic"/>
            <w14:uncheckedState w14:val="2610" w14:font="MS Gothic"/>
          </w14:checkbox>
        </w:sdtPr>
        <w:sdtEndPr/>
        <w:sdtContent>
          <w:r w:rsidR="00BF7C1D" w:rsidRPr="00BA5239">
            <w:rPr>
              <w:rFonts w:ascii="MS Gothic" w:eastAsia="MS Gothic" w:hAnsi="MS Gothic" w:hint="eastAsia"/>
              <w:lang w:val="nl-NL"/>
            </w:rPr>
            <w:t>☐</w:t>
          </w:r>
        </w:sdtContent>
      </w:sdt>
      <w:r w:rsidR="00BF7C1D" w:rsidRPr="00BA5239">
        <w:rPr>
          <w:rFonts w:ascii="Arial" w:hAnsi="Arial" w:cs="Arial"/>
          <w:lang w:val="nl-NL"/>
        </w:rPr>
        <w:tab/>
        <w:t xml:space="preserve">Verhogen van de </w:t>
      </w:r>
      <w:r w:rsidR="00BF7C1D">
        <w:rPr>
          <w:rFonts w:ascii="Arial" w:hAnsi="Arial" w:cs="Arial"/>
          <w:lang w:val="nl-NL"/>
        </w:rPr>
        <w:t>(werk)</w:t>
      </w:r>
      <w:r w:rsidR="00BF7C1D" w:rsidRPr="00BA5239">
        <w:rPr>
          <w:rFonts w:ascii="Arial" w:hAnsi="Arial" w:cs="Arial"/>
          <w:lang w:val="nl-NL"/>
        </w:rPr>
        <w:t xml:space="preserve">druk </w:t>
      </w:r>
      <w:r w:rsidR="00BF7C1D">
        <w:rPr>
          <w:rFonts w:ascii="Arial" w:hAnsi="Arial" w:cs="Arial"/>
          <w:lang w:val="nl-NL"/>
        </w:rPr>
        <w:t>waarbij het gas van de brandstof wordt verbrand in de motor</w:t>
      </w:r>
    </w:p>
    <w:p w14:paraId="599EC25C" w14:textId="77777777" w:rsidR="00BF7C1D" w:rsidRPr="00D623B8" w:rsidRDefault="00BF7C1D" w:rsidP="00BF7C1D">
      <w:pPr>
        <w:pStyle w:val="IChOtextnormal"/>
        <w:spacing w:before="240"/>
      </w:pPr>
      <w:r>
        <w:t>Het gebruik van b</w:t>
      </w:r>
      <w:r w:rsidRPr="00D623B8">
        <w:t xml:space="preserve">randstofcellen </w:t>
      </w:r>
      <w:r>
        <w:t>is</w:t>
      </w:r>
      <w:r w:rsidRPr="00D623B8">
        <w:t xml:space="preserve"> een mogelijkheid om het rendement van motoren </w:t>
      </w:r>
      <w:r>
        <w:t>in</w:t>
      </w:r>
      <w:r w:rsidRPr="00D623B8">
        <w:t xml:space="preserve"> </w:t>
      </w:r>
      <w:r>
        <w:t xml:space="preserve">voertuigen in de toekomst te verbeteren. </w:t>
      </w:r>
      <w:r w:rsidRPr="00D623B8">
        <w:t xml:space="preserve">Zo kan het rendement van de motor verhoogd worden door een brandstofcel te gebruiken </w:t>
      </w:r>
      <w:r>
        <w:t>met</w:t>
      </w:r>
      <w:r w:rsidRPr="00D623B8">
        <w:t xml:space="preserve"> </w:t>
      </w:r>
      <w:r>
        <w:t>waterstof als brandstof</w:t>
      </w:r>
      <w:r w:rsidRPr="00D623B8">
        <w:t>.</w:t>
      </w:r>
    </w:p>
    <w:p w14:paraId="3A932E58" w14:textId="373E46F4" w:rsidR="00BF7C1D" w:rsidRPr="002D469E" w:rsidRDefault="00BF7C1D" w:rsidP="00BF7C1D">
      <w:pPr>
        <w:pStyle w:val="Geenafstand"/>
        <w:spacing w:after="120" w:line="276" w:lineRule="auto"/>
        <w:ind w:left="567" w:hanging="567"/>
        <w:jc w:val="both"/>
        <w:rPr>
          <w:rFonts w:ascii="Arial" w:hAnsi="Arial" w:cs="Arial"/>
          <w:lang w:val="nl-NL"/>
        </w:rPr>
      </w:pPr>
      <w:r w:rsidRPr="002D469E">
        <w:rPr>
          <w:rFonts w:ascii="Arial" w:hAnsi="Arial" w:cs="Arial"/>
          <w:lang w:val="nl-NL"/>
        </w:rPr>
        <w:t>3.2</w:t>
      </w:r>
      <w:r w:rsidRPr="002D469E">
        <w:rPr>
          <w:rFonts w:ascii="Arial" w:hAnsi="Arial" w:cs="Arial"/>
          <w:lang w:val="nl-NL"/>
        </w:rPr>
        <w:tab/>
        <w:t xml:space="preserve">De standaard vormingsenthalpie van vloeibaar water is </w:t>
      </w:r>
      <w:r w:rsidRPr="0072428B">
        <w:rPr>
          <w:rFonts w:ascii="Arial" w:hAnsi="Arial" w:cs="Arial"/>
          <w:lang w:val="en-GB"/>
        </w:rPr>
        <w:t>Δ</w:t>
      </w:r>
      <w:r w:rsidRPr="002D469E">
        <w:rPr>
          <w:rFonts w:ascii="Arial" w:hAnsi="Arial" w:cs="Arial"/>
          <w:vertAlign w:val="subscript"/>
          <w:lang w:val="nl-NL"/>
        </w:rPr>
        <w:t>f</w:t>
      </w:r>
      <w:r w:rsidRPr="002D469E">
        <w:rPr>
          <w:rFonts w:ascii="Arial" w:hAnsi="Arial" w:cs="Arial"/>
          <w:i/>
          <w:lang w:val="nl-NL"/>
        </w:rPr>
        <w:t>H</w:t>
      </w:r>
      <w:r w:rsidRPr="002D469E">
        <w:rPr>
          <w:rFonts w:ascii="Arial" w:hAnsi="Arial" w:cs="Arial"/>
          <w:lang w:val="nl-NL"/>
        </w:rPr>
        <w:t>°(H</w:t>
      </w:r>
      <w:r w:rsidRPr="002D469E">
        <w:rPr>
          <w:rFonts w:ascii="Arial" w:hAnsi="Arial" w:cs="Arial"/>
          <w:vertAlign w:val="subscript"/>
          <w:lang w:val="nl-NL"/>
        </w:rPr>
        <w:t>2</w:t>
      </w:r>
      <w:r w:rsidRPr="002D469E">
        <w:rPr>
          <w:rFonts w:ascii="Arial" w:hAnsi="Arial" w:cs="Arial"/>
          <w:lang w:val="nl-NL"/>
        </w:rPr>
        <w:t>O,l) = −285</w:t>
      </w:r>
      <w:r>
        <w:rPr>
          <w:rFonts w:ascii="Arial" w:hAnsi="Arial" w:cs="Arial"/>
          <w:lang w:val="nl-NL"/>
        </w:rPr>
        <w:t>,</w:t>
      </w:r>
      <w:r w:rsidRPr="002D469E">
        <w:rPr>
          <w:rFonts w:ascii="Arial" w:hAnsi="Arial" w:cs="Arial"/>
          <w:lang w:val="nl-NL"/>
        </w:rPr>
        <w:t>84 kJ mol</w:t>
      </w:r>
      <w:r w:rsidRPr="002D469E">
        <w:rPr>
          <w:rFonts w:ascii="Arial" w:hAnsi="Arial" w:cs="Arial"/>
          <w:vertAlign w:val="superscript"/>
          <w:lang w:val="nl-NL"/>
        </w:rPr>
        <w:t>−1</w:t>
      </w:r>
      <w:r w:rsidRPr="002D469E">
        <w:rPr>
          <w:rFonts w:ascii="Arial" w:hAnsi="Arial" w:cs="Arial"/>
          <w:lang w:val="nl-NL"/>
        </w:rPr>
        <w:t xml:space="preserve">, </w:t>
      </w:r>
      <w:r>
        <w:rPr>
          <w:rFonts w:ascii="Arial" w:hAnsi="Arial" w:cs="Arial"/>
          <w:lang w:val="nl-NL"/>
        </w:rPr>
        <w:t>en de standaard verbrandingsenthalpie  van iso-octaan is</w:t>
      </w:r>
      <w:r w:rsidRPr="002D469E">
        <w:rPr>
          <w:rFonts w:ascii="Arial" w:hAnsi="Arial" w:cs="Arial"/>
          <w:lang w:val="nl-NL"/>
        </w:rPr>
        <w:t xml:space="preserve"> </w:t>
      </w:r>
      <w:r w:rsidRPr="0072428B">
        <w:rPr>
          <w:rFonts w:ascii="Arial" w:hAnsi="Arial" w:cs="Arial"/>
          <w:lang w:val="en-GB"/>
        </w:rPr>
        <w:t>Δ</w:t>
      </w:r>
      <w:r w:rsidRPr="002D469E">
        <w:rPr>
          <w:rFonts w:ascii="Arial" w:hAnsi="Arial" w:cs="Arial"/>
          <w:vertAlign w:val="subscript"/>
          <w:lang w:val="nl-NL"/>
        </w:rPr>
        <w:t>c</w:t>
      </w:r>
      <w:r w:rsidRPr="002D469E">
        <w:rPr>
          <w:rFonts w:ascii="Arial" w:hAnsi="Arial" w:cs="Arial"/>
          <w:i/>
          <w:lang w:val="nl-NL"/>
        </w:rPr>
        <w:t>H</w:t>
      </w:r>
      <w:r w:rsidRPr="002D469E">
        <w:rPr>
          <w:rFonts w:ascii="Arial" w:hAnsi="Arial" w:cs="Arial"/>
          <w:lang w:val="nl-NL"/>
        </w:rPr>
        <w:t>°(C</w:t>
      </w:r>
      <w:r w:rsidRPr="002D469E">
        <w:rPr>
          <w:rFonts w:ascii="Arial" w:hAnsi="Arial" w:cs="Arial"/>
          <w:vertAlign w:val="subscript"/>
          <w:lang w:val="nl-NL"/>
        </w:rPr>
        <w:t>8</w:t>
      </w:r>
      <w:r w:rsidRPr="002D469E">
        <w:rPr>
          <w:rFonts w:ascii="Arial" w:hAnsi="Arial" w:cs="Arial"/>
          <w:lang w:val="nl-NL"/>
        </w:rPr>
        <w:t>H</w:t>
      </w:r>
      <w:r w:rsidRPr="002D469E">
        <w:rPr>
          <w:rFonts w:ascii="Arial" w:hAnsi="Arial" w:cs="Arial"/>
          <w:vertAlign w:val="subscript"/>
          <w:lang w:val="nl-NL"/>
        </w:rPr>
        <w:t>18</w:t>
      </w:r>
      <w:r w:rsidR="002850C6">
        <w:rPr>
          <w:rFonts w:ascii="Arial" w:hAnsi="Arial" w:cs="Arial"/>
          <w:lang w:val="nl-NL"/>
        </w:rPr>
        <w:t>,l) = −5</w:t>
      </w:r>
      <w:r w:rsidR="002850C6" w:rsidRPr="002850C6">
        <w:rPr>
          <w:rFonts w:ascii="Arial" w:hAnsi="Arial" w:cs="Arial"/>
          <w:vertAlign w:val="superscript"/>
          <w:lang w:val="nl-NL"/>
        </w:rPr>
        <w:t> </w:t>
      </w:r>
      <w:r w:rsidR="002850C6">
        <w:rPr>
          <w:rFonts w:ascii="Arial" w:hAnsi="Arial" w:cs="Arial"/>
          <w:lang w:val="nl-NL"/>
        </w:rPr>
        <w:t>065,</w:t>
      </w:r>
      <w:r w:rsidRPr="002D469E">
        <w:rPr>
          <w:rFonts w:ascii="Arial" w:hAnsi="Arial" w:cs="Arial"/>
          <w:lang w:val="nl-NL"/>
        </w:rPr>
        <w:t>08 kJ mol</w:t>
      </w:r>
      <w:r w:rsidRPr="002D469E">
        <w:rPr>
          <w:rFonts w:ascii="Arial" w:hAnsi="Arial" w:cs="Arial"/>
          <w:vertAlign w:val="superscript"/>
          <w:lang w:val="nl-NL"/>
        </w:rPr>
        <w:t xml:space="preserve">−1 </w:t>
      </w:r>
      <w:r w:rsidRPr="002D469E">
        <w:rPr>
          <w:rFonts w:ascii="Arial" w:hAnsi="Arial" w:cs="Arial"/>
          <w:lang w:val="nl-NL"/>
        </w:rPr>
        <w:t>(</w:t>
      </w:r>
      <w:r>
        <w:rPr>
          <w:rFonts w:ascii="Arial" w:hAnsi="Arial" w:cs="Arial"/>
          <w:lang w:val="nl-NL"/>
        </w:rPr>
        <w:t>beiden bij</w:t>
      </w:r>
      <w:r w:rsidRPr="002D469E">
        <w:rPr>
          <w:rFonts w:ascii="Arial" w:hAnsi="Arial" w:cs="Arial"/>
          <w:lang w:val="nl-NL"/>
        </w:rPr>
        <w:t xml:space="preserve"> 323</w:t>
      </w:r>
      <w:r>
        <w:rPr>
          <w:rFonts w:ascii="Arial" w:hAnsi="Arial" w:cs="Arial"/>
          <w:lang w:val="nl-NL"/>
        </w:rPr>
        <w:t>,</w:t>
      </w:r>
      <w:r w:rsidRPr="002D469E">
        <w:rPr>
          <w:rFonts w:ascii="Arial" w:hAnsi="Arial" w:cs="Arial"/>
          <w:lang w:val="nl-NL"/>
        </w:rPr>
        <w:t xml:space="preserve">15 K). Bereken de waarde van </w:t>
      </w:r>
      <w:r>
        <w:rPr>
          <w:rFonts w:ascii="Arial" w:hAnsi="Arial" w:cs="Arial"/>
          <w:lang w:val="nl-NL"/>
        </w:rPr>
        <w:t xml:space="preserve">de </w:t>
      </w:r>
      <w:r w:rsidRPr="00010EDA">
        <w:rPr>
          <w:rFonts w:ascii="Arial" w:hAnsi="Arial" w:cs="Arial"/>
          <w:lang w:val="nl-NL"/>
        </w:rPr>
        <w:t>specifiek</w:t>
      </w:r>
      <w:r>
        <w:rPr>
          <w:rFonts w:ascii="Arial" w:hAnsi="Arial" w:cs="Arial"/>
          <w:lang w:val="nl-NL"/>
        </w:rPr>
        <w:t xml:space="preserve">e verbrandingsenthalpie </w:t>
      </w:r>
      <w:r w:rsidRPr="002D469E">
        <w:rPr>
          <w:rFonts w:ascii="Arial" w:hAnsi="Arial" w:cs="Arial"/>
          <w:lang w:val="nl-NL"/>
        </w:rPr>
        <w:t xml:space="preserve">(per </w:t>
      </w:r>
      <w:r>
        <w:rPr>
          <w:rFonts w:ascii="Arial" w:hAnsi="Arial" w:cs="Arial"/>
          <w:lang w:val="nl-NL"/>
        </w:rPr>
        <w:t>kilogram</w:t>
      </w:r>
      <w:r w:rsidRPr="002D469E">
        <w:rPr>
          <w:rFonts w:ascii="Arial" w:hAnsi="Arial" w:cs="Arial"/>
          <w:lang w:val="nl-NL"/>
        </w:rPr>
        <w:t xml:space="preserve">) </w:t>
      </w:r>
      <w:r>
        <w:rPr>
          <w:rFonts w:ascii="Arial" w:hAnsi="Arial" w:cs="Arial"/>
          <w:lang w:val="nl-NL"/>
        </w:rPr>
        <w:t>van zuiver vloeibaar iso-octaan</w:t>
      </w:r>
      <w:r w:rsidR="00010EDA">
        <w:rPr>
          <w:rFonts w:ascii="Arial" w:hAnsi="Arial" w:cs="Arial"/>
          <w:lang w:val="nl-NL"/>
        </w:rPr>
        <w:t xml:space="preserve"> (</w:t>
      </w:r>
      <m:oMath>
        <m:sSub>
          <m:sSubPr>
            <m:ctrlPr>
              <w:rPr>
                <w:rFonts w:ascii="Cambria Math" w:hAnsi="Cambria Math" w:cs="Arial"/>
                <w:i/>
                <w:lang w:val="en-GB"/>
              </w:rPr>
            </m:ctrlPr>
          </m:sSubPr>
          <m:e>
            <m:r>
              <m:rPr>
                <m:nor/>
              </m:rPr>
              <w:rPr>
                <w:rFonts w:ascii="Arial" w:hAnsi="Arial" w:cs="Arial"/>
                <w:lang w:val="en-GB"/>
              </w:rPr>
              <m:t>Δ</m:t>
            </m:r>
            <m:ctrlPr>
              <w:rPr>
                <w:rFonts w:ascii="Cambria Math" w:hAnsi="Cambria Math" w:cs="Arial"/>
                <w:lang w:val="en-GB"/>
              </w:rPr>
            </m:ctrlPr>
          </m:e>
          <m:sub>
            <m:r>
              <m:rPr>
                <m:nor/>
              </m:rPr>
              <w:rPr>
                <w:rFonts w:ascii="Arial" w:hAnsi="Arial" w:cs="Arial"/>
                <w:lang w:val="en-GB"/>
              </w:rPr>
              <m:t>c</m:t>
            </m:r>
          </m:sub>
        </m:sSub>
        <m:sSub>
          <m:sSubPr>
            <m:ctrlPr>
              <w:rPr>
                <w:rFonts w:ascii="Cambria Math" w:hAnsi="Cambria Math" w:cs="Arial"/>
                <w:i/>
                <w:lang w:val="en-GB"/>
              </w:rPr>
            </m:ctrlPr>
          </m:sSubPr>
          <m:e>
            <m:r>
              <m:rPr>
                <m:nor/>
              </m:rPr>
              <w:rPr>
                <w:rFonts w:ascii="Arial" w:hAnsi="Arial" w:cs="Arial"/>
                <w:i/>
                <w:lang w:val="en-GB"/>
              </w:rPr>
              <m:t>H</m:t>
            </m:r>
          </m:e>
          <m:sub>
            <m:r>
              <m:rPr>
                <m:nor/>
              </m:rPr>
              <w:rPr>
                <w:rFonts w:ascii="Arial" w:hAnsi="Arial" w:cs="Arial"/>
                <w:lang w:val="en-GB"/>
              </w:rPr>
              <m:t>s</m:t>
            </m:r>
          </m:sub>
        </m:sSub>
        <m:r>
          <m:rPr>
            <m:nor/>
          </m:rPr>
          <w:rPr>
            <w:rFonts w:ascii="Arial" w:hAnsi="Arial" w:cs="Arial"/>
            <w:lang w:val="en-GB"/>
          </w:rPr>
          <m:t>°</m:t>
        </m:r>
        <m:d>
          <m:dPr>
            <m:ctrlPr>
              <w:rPr>
                <w:rFonts w:ascii="Cambria Math" w:hAnsi="Cambria Math" w:cs="Arial"/>
                <w:i/>
                <w:lang w:val="en-GB"/>
              </w:rPr>
            </m:ctrlPr>
          </m:dPr>
          <m:e>
            <m:sSub>
              <m:sSubPr>
                <m:ctrlPr>
                  <w:rPr>
                    <w:rFonts w:ascii="Cambria Math" w:hAnsi="Cambria Math" w:cs="Arial"/>
                    <w:lang w:val="en-GB"/>
                  </w:rPr>
                </m:ctrlPr>
              </m:sSubPr>
              <m:e>
                <m:r>
                  <m:rPr>
                    <m:nor/>
                  </m:rPr>
                  <w:rPr>
                    <w:rFonts w:ascii="Arial" w:hAnsi="Arial" w:cs="Arial"/>
                    <w:lang w:val="en-GB"/>
                  </w:rPr>
                  <m:t>C</m:t>
                </m:r>
              </m:e>
              <m:sub>
                <m:r>
                  <m:rPr>
                    <m:nor/>
                  </m:rPr>
                  <w:rPr>
                    <w:rFonts w:ascii="Arial" w:hAnsi="Arial" w:cs="Arial"/>
                    <w:lang w:val="en-GB"/>
                  </w:rPr>
                  <m:t>8</m:t>
                </m:r>
              </m:sub>
            </m:sSub>
            <m:sSub>
              <m:sSubPr>
                <m:ctrlPr>
                  <w:rPr>
                    <w:rFonts w:ascii="Cambria Math" w:hAnsi="Cambria Math" w:cs="Arial"/>
                    <w:lang w:val="en-GB"/>
                  </w:rPr>
                </m:ctrlPr>
              </m:sSubPr>
              <m:e>
                <m:r>
                  <m:rPr>
                    <m:nor/>
                  </m:rPr>
                  <w:rPr>
                    <w:rFonts w:ascii="Arial" w:hAnsi="Arial" w:cs="Arial"/>
                    <w:lang w:val="en-GB"/>
                  </w:rPr>
                  <m:t>H</m:t>
                </m:r>
              </m:e>
              <m:sub>
                <m:r>
                  <m:rPr>
                    <m:nor/>
                  </m:rPr>
                  <w:rPr>
                    <w:rFonts w:ascii="Arial" w:hAnsi="Arial" w:cs="Arial"/>
                    <w:lang w:val="en-GB"/>
                  </w:rPr>
                  <m:t>18</m:t>
                </m:r>
              </m:sub>
            </m:sSub>
          </m:e>
        </m:d>
      </m:oMath>
      <w:r w:rsidR="00010EDA">
        <w:rPr>
          <w:rFonts w:ascii="Arial" w:eastAsiaTheme="minorEastAsia" w:hAnsi="Arial" w:cs="Arial"/>
          <w:lang w:val="en-GB"/>
        </w:rPr>
        <w:t>)</w:t>
      </w:r>
      <w:r>
        <w:rPr>
          <w:rFonts w:ascii="Arial" w:hAnsi="Arial" w:cs="Arial"/>
          <w:lang w:val="nl-NL"/>
        </w:rPr>
        <w:t xml:space="preserve"> en </w:t>
      </w:r>
      <w:r w:rsidR="00010EDA">
        <w:rPr>
          <w:rFonts w:ascii="Arial" w:hAnsi="Arial" w:cs="Arial"/>
          <w:lang w:val="nl-NL"/>
        </w:rPr>
        <w:t xml:space="preserve">van </w:t>
      </w:r>
      <w:r>
        <w:rPr>
          <w:rFonts w:ascii="Arial" w:hAnsi="Arial" w:cs="Arial"/>
          <w:lang w:val="nl-NL"/>
        </w:rPr>
        <w:t>zuiver waterstofgas</w:t>
      </w:r>
      <w:r w:rsidR="00010EDA">
        <w:rPr>
          <w:rFonts w:ascii="Arial" w:hAnsi="Arial" w:cs="Arial"/>
          <w:lang w:val="nl-NL"/>
        </w:rPr>
        <w:t xml:space="preserve"> (</w:t>
      </w:r>
      <m:oMath>
        <m:sSub>
          <m:sSubPr>
            <m:ctrlPr>
              <w:rPr>
                <w:rFonts w:ascii="Cambria Math" w:hAnsi="Cambria Math" w:cs="Arial"/>
                <w:i/>
                <w:lang w:val="en-GB"/>
              </w:rPr>
            </m:ctrlPr>
          </m:sSubPr>
          <m:e>
            <m:r>
              <m:rPr>
                <m:nor/>
              </m:rPr>
              <w:rPr>
                <w:rFonts w:ascii="Arial" w:hAnsi="Arial" w:cs="Arial"/>
                <w:lang w:val="en-GB"/>
              </w:rPr>
              <m:t>Δ</m:t>
            </m:r>
            <m:ctrlPr>
              <w:rPr>
                <w:rFonts w:ascii="Cambria Math" w:hAnsi="Cambria Math" w:cs="Arial"/>
                <w:lang w:val="en-GB"/>
              </w:rPr>
            </m:ctrlPr>
          </m:e>
          <m:sub>
            <m:r>
              <m:rPr>
                <m:nor/>
              </m:rPr>
              <w:rPr>
                <w:rFonts w:ascii="Arial" w:hAnsi="Arial" w:cs="Arial"/>
                <w:lang w:val="en-GB"/>
              </w:rPr>
              <m:t>c</m:t>
            </m:r>
          </m:sub>
        </m:sSub>
        <m:sSub>
          <m:sSubPr>
            <m:ctrlPr>
              <w:rPr>
                <w:rFonts w:ascii="Cambria Math" w:hAnsi="Cambria Math" w:cs="Arial"/>
                <w:i/>
                <w:lang w:val="en-GB"/>
              </w:rPr>
            </m:ctrlPr>
          </m:sSubPr>
          <m:e>
            <m:r>
              <m:rPr>
                <m:nor/>
              </m:rPr>
              <w:rPr>
                <w:rFonts w:ascii="Arial" w:hAnsi="Arial" w:cs="Arial"/>
                <w:i/>
                <w:lang w:val="en-GB"/>
              </w:rPr>
              <m:t>H</m:t>
            </m:r>
          </m:e>
          <m:sub>
            <m:r>
              <m:rPr>
                <m:nor/>
              </m:rPr>
              <w:rPr>
                <w:rFonts w:ascii="Arial" w:hAnsi="Arial" w:cs="Arial"/>
                <w:lang w:val="en-GB"/>
              </w:rPr>
              <m:t>s</m:t>
            </m:r>
          </m:sub>
        </m:sSub>
        <m:r>
          <m:rPr>
            <m:nor/>
          </m:rPr>
          <w:rPr>
            <w:rFonts w:ascii="Arial" w:hAnsi="Arial" w:cs="Arial"/>
            <w:lang w:val="en-GB"/>
          </w:rPr>
          <m:t>°</m:t>
        </m:r>
        <m:d>
          <m:dPr>
            <m:ctrlPr>
              <w:rPr>
                <w:rFonts w:ascii="Cambria Math" w:hAnsi="Cambria Math" w:cs="Arial"/>
                <w:i/>
                <w:lang w:val="en-GB"/>
              </w:rPr>
            </m:ctrlPr>
          </m:dPr>
          <m:e>
            <m:sSub>
              <m:sSubPr>
                <m:ctrlPr>
                  <w:rPr>
                    <w:rFonts w:ascii="Cambria Math" w:hAnsi="Cambria Math" w:cs="Arial"/>
                    <w:lang w:val="en-GB"/>
                  </w:rPr>
                </m:ctrlPr>
              </m:sSubPr>
              <m:e>
                <m:r>
                  <m:rPr>
                    <m:nor/>
                  </m:rPr>
                  <w:rPr>
                    <w:rFonts w:ascii="Arial" w:hAnsi="Arial" w:cs="Arial"/>
                    <w:lang w:val="en-GB"/>
                  </w:rPr>
                  <m:t>H</m:t>
                </m:r>
              </m:e>
              <m:sub>
                <m:r>
                  <m:rPr>
                    <m:nor/>
                  </m:rPr>
                  <w:rPr>
                    <w:rFonts w:ascii="Arial" w:hAnsi="Arial" w:cs="Arial"/>
                    <w:lang w:val="en-GB"/>
                  </w:rPr>
                  <m:t>2</m:t>
                </m:r>
              </m:sub>
            </m:sSub>
          </m:e>
        </m:d>
      </m:oMath>
      <w:r w:rsidR="00010EDA">
        <w:rPr>
          <w:rFonts w:ascii="Arial" w:eastAsiaTheme="minorEastAsia" w:hAnsi="Arial" w:cs="Arial"/>
          <w:lang w:val="en-GB"/>
        </w:rPr>
        <w:t>)</w:t>
      </w:r>
      <w:r>
        <w:rPr>
          <w:rFonts w:ascii="Arial" w:hAnsi="Arial" w:cs="Arial"/>
          <w:lang w:val="nl-NL"/>
        </w:rPr>
        <w:t xml:space="preserve"> bij 323,15 K.</w:t>
      </w:r>
    </w:p>
    <w:tbl>
      <w:tblPr>
        <w:tblStyle w:val="Tabelraster"/>
        <w:tblW w:w="0" w:type="auto"/>
        <w:tblInd w:w="567" w:type="dxa"/>
        <w:tblLook w:val="04A0" w:firstRow="1" w:lastRow="0" w:firstColumn="1" w:lastColumn="0" w:noHBand="0" w:noVBand="1"/>
      </w:tblPr>
      <w:tblGrid>
        <w:gridCol w:w="9287"/>
      </w:tblGrid>
      <w:tr w:rsidR="00BF7C1D" w:rsidRPr="0072428B" w14:paraId="33A8FB15" w14:textId="77777777" w:rsidTr="006C13DF">
        <w:tc>
          <w:tcPr>
            <w:tcW w:w="9629" w:type="dxa"/>
          </w:tcPr>
          <w:p w14:paraId="6B34E2AB" w14:textId="77777777" w:rsidR="00010EDA" w:rsidRDefault="00010EDA" w:rsidP="006C13DF">
            <w:pPr>
              <w:spacing w:before="120" w:line="360" w:lineRule="auto"/>
              <w:jc w:val="both"/>
              <w:rPr>
                <w:rFonts w:ascii="Arial" w:eastAsiaTheme="minorEastAsia" w:hAnsi="Arial" w:cs="Arial"/>
                <w:lang w:val="en-GB"/>
              </w:rPr>
            </w:pPr>
            <w:r>
              <w:rPr>
                <w:rFonts w:ascii="Arial" w:eastAsiaTheme="minorEastAsia" w:hAnsi="Arial" w:cs="Arial"/>
                <w:lang w:val="en-GB"/>
              </w:rPr>
              <w:t>Berekening</w:t>
            </w:r>
          </w:p>
          <w:p w14:paraId="66E8A6C4" w14:textId="06529595" w:rsidR="00010EDA" w:rsidRDefault="00010EDA" w:rsidP="006C13DF">
            <w:pPr>
              <w:spacing w:before="120" w:line="360" w:lineRule="auto"/>
              <w:jc w:val="both"/>
              <w:rPr>
                <w:rFonts w:ascii="Arial" w:eastAsiaTheme="minorEastAsia" w:hAnsi="Arial" w:cs="Arial"/>
                <w:lang w:val="en-GB"/>
              </w:rPr>
            </w:pPr>
          </w:p>
          <w:p w14:paraId="72CD3143" w14:textId="77777777" w:rsidR="00010EDA" w:rsidRDefault="00010EDA" w:rsidP="006C13DF">
            <w:pPr>
              <w:spacing w:before="120" w:line="360" w:lineRule="auto"/>
              <w:jc w:val="both"/>
              <w:rPr>
                <w:rFonts w:ascii="Arial" w:eastAsiaTheme="minorEastAsia" w:hAnsi="Arial" w:cs="Arial"/>
                <w:lang w:val="en-GB"/>
              </w:rPr>
            </w:pPr>
          </w:p>
          <w:p w14:paraId="44E7C20A" w14:textId="77777777" w:rsidR="00010EDA" w:rsidRDefault="00010EDA" w:rsidP="006C13DF">
            <w:pPr>
              <w:spacing w:before="120" w:line="360" w:lineRule="auto"/>
              <w:jc w:val="both"/>
              <w:rPr>
                <w:rFonts w:ascii="Arial" w:eastAsiaTheme="minorEastAsia" w:hAnsi="Arial" w:cs="Arial"/>
                <w:lang w:val="en-GB"/>
              </w:rPr>
            </w:pPr>
          </w:p>
          <w:p w14:paraId="29412995" w14:textId="77777777" w:rsidR="00010EDA" w:rsidRDefault="00010EDA" w:rsidP="006C13DF">
            <w:pPr>
              <w:spacing w:before="120" w:line="360" w:lineRule="auto"/>
              <w:jc w:val="both"/>
              <w:rPr>
                <w:rFonts w:ascii="Arial" w:eastAsiaTheme="minorEastAsia" w:hAnsi="Arial" w:cs="Arial"/>
                <w:lang w:val="en-GB"/>
              </w:rPr>
            </w:pPr>
          </w:p>
          <w:p w14:paraId="3B65C787" w14:textId="77777777" w:rsidR="00BF7C1D" w:rsidRPr="002571CF" w:rsidRDefault="00C5386B" w:rsidP="006C13DF">
            <w:pPr>
              <w:spacing w:before="120" w:line="360" w:lineRule="auto"/>
              <w:jc w:val="both"/>
              <w:rPr>
                <w:rFonts w:ascii="Arial" w:eastAsiaTheme="minorEastAsia" w:hAnsi="Arial" w:cs="Arial"/>
                <w:lang w:val="en-GB"/>
              </w:rPr>
            </w:pPr>
            <m:oMathPara>
              <m:oMathParaPr>
                <m:jc m:val="left"/>
              </m:oMathParaPr>
              <m:oMath>
                <m:sSub>
                  <m:sSubPr>
                    <m:ctrlPr>
                      <w:rPr>
                        <w:rFonts w:ascii="Cambria Math" w:hAnsi="Cambria Math" w:cs="Arial"/>
                        <w:i/>
                        <w:lang w:val="en-GB"/>
                      </w:rPr>
                    </m:ctrlPr>
                  </m:sSubPr>
                  <m:e>
                    <m:r>
                      <m:rPr>
                        <m:nor/>
                      </m:rPr>
                      <w:rPr>
                        <w:rFonts w:ascii="Arial" w:hAnsi="Arial" w:cs="Arial"/>
                        <w:lang w:val="en-GB"/>
                      </w:rPr>
                      <m:t>Δ</m:t>
                    </m:r>
                    <m:ctrlPr>
                      <w:rPr>
                        <w:rFonts w:ascii="Cambria Math" w:hAnsi="Cambria Math" w:cs="Arial"/>
                        <w:lang w:val="en-GB"/>
                      </w:rPr>
                    </m:ctrlPr>
                  </m:e>
                  <m:sub>
                    <m:r>
                      <m:rPr>
                        <m:nor/>
                      </m:rPr>
                      <w:rPr>
                        <w:rFonts w:ascii="Arial" w:hAnsi="Arial" w:cs="Arial"/>
                        <w:lang w:val="en-GB"/>
                      </w:rPr>
                      <m:t>c</m:t>
                    </m:r>
                  </m:sub>
                </m:sSub>
                <m:sSub>
                  <m:sSubPr>
                    <m:ctrlPr>
                      <w:rPr>
                        <w:rFonts w:ascii="Cambria Math" w:hAnsi="Cambria Math" w:cs="Arial"/>
                        <w:i/>
                        <w:lang w:val="en-GB"/>
                      </w:rPr>
                    </m:ctrlPr>
                  </m:sSubPr>
                  <m:e>
                    <m:r>
                      <m:rPr>
                        <m:nor/>
                      </m:rPr>
                      <w:rPr>
                        <w:rFonts w:ascii="Arial" w:hAnsi="Arial" w:cs="Arial"/>
                        <w:i/>
                        <w:lang w:val="en-GB"/>
                      </w:rPr>
                      <m:t>H</m:t>
                    </m:r>
                  </m:e>
                  <m:sub>
                    <m:r>
                      <m:rPr>
                        <m:nor/>
                      </m:rPr>
                      <w:rPr>
                        <w:rFonts w:ascii="Arial" w:hAnsi="Arial" w:cs="Arial"/>
                        <w:lang w:val="en-GB"/>
                      </w:rPr>
                      <m:t>s</m:t>
                    </m:r>
                  </m:sub>
                </m:sSub>
                <m:r>
                  <m:rPr>
                    <m:nor/>
                  </m:rPr>
                  <w:rPr>
                    <w:rFonts w:ascii="Arial" w:hAnsi="Arial" w:cs="Arial"/>
                    <w:lang w:val="en-GB"/>
                  </w:rPr>
                  <m:t>°</m:t>
                </m:r>
                <m:d>
                  <m:dPr>
                    <m:ctrlPr>
                      <w:rPr>
                        <w:rFonts w:ascii="Cambria Math" w:hAnsi="Cambria Math" w:cs="Arial"/>
                        <w:i/>
                        <w:lang w:val="en-GB"/>
                      </w:rPr>
                    </m:ctrlPr>
                  </m:dPr>
                  <m:e>
                    <m:sSub>
                      <m:sSubPr>
                        <m:ctrlPr>
                          <w:rPr>
                            <w:rFonts w:ascii="Cambria Math" w:hAnsi="Cambria Math" w:cs="Arial"/>
                            <w:lang w:val="en-GB"/>
                          </w:rPr>
                        </m:ctrlPr>
                      </m:sSubPr>
                      <m:e>
                        <m:r>
                          <m:rPr>
                            <m:nor/>
                          </m:rPr>
                          <w:rPr>
                            <w:rFonts w:ascii="Arial" w:hAnsi="Arial" w:cs="Arial"/>
                            <w:lang w:val="en-GB"/>
                          </w:rPr>
                          <m:t>C</m:t>
                        </m:r>
                      </m:e>
                      <m:sub>
                        <m:r>
                          <m:rPr>
                            <m:nor/>
                          </m:rPr>
                          <w:rPr>
                            <w:rFonts w:ascii="Arial" w:hAnsi="Arial" w:cs="Arial"/>
                            <w:lang w:val="en-GB"/>
                          </w:rPr>
                          <m:t>8</m:t>
                        </m:r>
                      </m:sub>
                    </m:sSub>
                    <m:sSub>
                      <m:sSubPr>
                        <m:ctrlPr>
                          <w:rPr>
                            <w:rFonts w:ascii="Cambria Math" w:hAnsi="Cambria Math" w:cs="Arial"/>
                            <w:lang w:val="en-GB"/>
                          </w:rPr>
                        </m:ctrlPr>
                      </m:sSubPr>
                      <m:e>
                        <m:r>
                          <m:rPr>
                            <m:nor/>
                          </m:rPr>
                          <w:rPr>
                            <w:rFonts w:ascii="Arial" w:hAnsi="Arial" w:cs="Arial"/>
                            <w:lang w:val="en-GB"/>
                          </w:rPr>
                          <m:t>H</m:t>
                        </m:r>
                      </m:e>
                      <m:sub>
                        <m:r>
                          <m:rPr>
                            <m:nor/>
                          </m:rPr>
                          <w:rPr>
                            <w:rFonts w:ascii="Arial" w:hAnsi="Arial" w:cs="Arial"/>
                            <w:lang w:val="en-GB"/>
                          </w:rPr>
                          <m:t>18</m:t>
                        </m:r>
                      </m:sub>
                    </m:sSub>
                  </m:e>
                </m:d>
                <m:r>
                  <m:rPr>
                    <m:nor/>
                  </m:rPr>
                  <w:rPr>
                    <w:rFonts w:ascii="Cambria Math" w:hAnsi="Arial" w:cs="Arial"/>
                    <w:lang w:val="en-GB"/>
                  </w:rPr>
                  <m:t xml:space="preserve"> </m:t>
                </m:r>
                <m:r>
                  <m:rPr>
                    <m:nor/>
                  </m:rPr>
                  <w:rPr>
                    <w:rFonts w:ascii="Arial" w:hAnsi="Arial" w:cs="Arial"/>
                    <w:lang w:val="en-GB"/>
                  </w:rPr>
                  <m:t>=</m:t>
                </m:r>
                <m:r>
                  <m:rPr>
                    <m:nor/>
                  </m:rPr>
                  <w:rPr>
                    <w:rFonts w:ascii="Cambria Math" w:hAnsi="Arial" w:cs="Arial"/>
                    <w:lang w:val="en-GB"/>
                  </w:rPr>
                  <m:t xml:space="preserve"> </m:t>
                </m:r>
              </m:oMath>
            </m:oMathPara>
          </w:p>
          <w:p w14:paraId="1C54F788" w14:textId="77777777" w:rsidR="00BF7C1D" w:rsidRPr="002F0162" w:rsidRDefault="00BF7C1D" w:rsidP="006C13DF">
            <w:pPr>
              <w:spacing w:before="120" w:line="360" w:lineRule="auto"/>
              <w:jc w:val="both"/>
              <w:rPr>
                <w:rFonts w:ascii="Arial" w:eastAsiaTheme="minorEastAsia" w:hAnsi="Arial" w:cs="Arial"/>
                <w:color w:val="FF0000"/>
                <w:lang w:val="en-GB"/>
              </w:rPr>
            </w:pPr>
          </w:p>
          <w:p w14:paraId="61487478" w14:textId="79E2C146" w:rsidR="00BF7C1D" w:rsidRPr="00010EDA" w:rsidRDefault="00C5386B" w:rsidP="00010EDA">
            <w:pPr>
              <w:spacing w:before="120" w:line="360" w:lineRule="auto"/>
              <w:jc w:val="both"/>
              <w:rPr>
                <w:rFonts w:ascii="Arial" w:eastAsiaTheme="minorEastAsia" w:hAnsi="Arial" w:cs="Arial"/>
                <w:lang w:val="en-GB"/>
              </w:rPr>
            </w:pPr>
            <m:oMathPara>
              <m:oMathParaPr>
                <m:jc m:val="left"/>
              </m:oMathParaPr>
              <m:oMath>
                <m:sSub>
                  <m:sSubPr>
                    <m:ctrlPr>
                      <w:rPr>
                        <w:rFonts w:ascii="Cambria Math" w:hAnsi="Cambria Math" w:cs="Arial"/>
                        <w:i/>
                        <w:lang w:val="en-GB"/>
                      </w:rPr>
                    </m:ctrlPr>
                  </m:sSubPr>
                  <m:e>
                    <m:r>
                      <m:rPr>
                        <m:nor/>
                      </m:rPr>
                      <w:rPr>
                        <w:rFonts w:ascii="Arial" w:hAnsi="Arial" w:cs="Arial"/>
                        <w:lang w:val="en-GB"/>
                      </w:rPr>
                      <m:t>Δ</m:t>
                    </m:r>
                    <m:ctrlPr>
                      <w:rPr>
                        <w:rFonts w:ascii="Cambria Math" w:hAnsi="Cambria Math" w:cs="Arial"/>
                        <w:lang w:val="en-GB"/>
                      </w:rPr>
                    </m:ctrlPr>
                  </m:e>
                  <m:sub>
                    <m:r>
                      <m:rPr>
                        <m:nor/>
                      </m:rPr>
                      <w:rPr>
                        <w:rFonts w:ascii="Arial" w:hAnsi="Arial" w:cs="Arial"/>
                        <w:lang w:val="en-GB"/>
                      </w:rPr>
                      <m:t>c</m:t>
                    </m:r>
                  </m:sub>
                </m:sSub>
                <m:sSub>
                  <m:sSubPr>
                    <m:ctrlPr>
                      <w:rPr>
                        <w:rFonts w:ascii="Cambria Math" w:hAnsi="Cambria Math" w:cs="Arial"/>
                        <w:i/>
                        <w:lang w:val="en-GB"/>
                      </w:rPr>
                    </m:ctrlPr>
                  </m:sSubPr>
                  <m:e>
                    <m:r>
                      <m:rPr>
                        <m:nor/>
                      </m:rPr>
                      <w:rPr>
                        <w:rFonts w:ascii="Arial" w:hAnsi="Arial" w:cs="Arial"/>
                        <w:i/>
                        <w:lang w:val="en-GB"/>
                      </w:rPr>
                      <m:t>H</m:t>
                    </m:r>
                  </m:e>
                  <m:sub>
                    <m:r>
                      <m:rPr>
                        <m:nor/>
                      </m:rPr>
                      <w:rPr>
                        <w:rFonts w:ascii="Arial" w:hAnsi="Arial" w:cs="Arial"/>
                        <w:lang w:val="en-GB"/>
                      </w:rPr>
                      <m:t>s</m:t>
                    </m:r>
                  </m:sub>
                </m:sSub>
                <m:r>
                  <m:rPr>
                    <m:nor/>
                  </m:rPr>
                  <w:rPr>
                    <w:rFonts w:ascii="Arial" w:hAnsi="Arial" w:cs="Arial"/>
                    <w:lang w:val="en-GB"/>
                  </w:rPr>
                  <m:t>°</m:t>
                </m:r>
                <m:d>
                  <m:dPr>
                    <m:ctrlPr>
                      <w:rPr>
                        <w:rFonts w:ascii="Cambria Math" w:hAnsi="Cambria Math" w:cs="Arial"/>
                        <w:i/>
                        <w:lang w:val="en-GB"/>
                      </w:rPr>
                    </m:ctrlPr>
                  </m:dPr>
                  <m:e>
                    <m:sSub>
                      <m:sSubPr>
                        <m:ctrlPr>
                          <w:rPr>
                            <w:rFonts w:ascii="Cambria Math" w:hAnsi="Cambria Math" w:cs="Arial"/>
                            <w:lang w:val="en-GB"/>
                          </w:rPr>
                        </m:ctrlPr>
                      </m:sSubPr>
                      <m:e>
                        <m:r>
                          <m:rPr>
                            <m:nor/>
                          </m:rPr>
                          <w:rPr>
                            <w:rFonts w:ascii="Arial" w:hAnsi="Arial" w:cs="Arial"/>
                            <w:lang w:val="en-GB"/>
                          </w:rPr>
                          <m:t>H</m:t>
                        </m:r>
                      </m:e>
                      <m:sub>
                        <m:r>
                          <m:rPr>
                            <m:nor/>
                          </m:rPr>
                          <w:rPr>
                            <w:rFonts w:ascii="Arial" w:hAnsi="Arial" w:cs="Arial"/>
                            <w:lang w:val="en-GB"/>
                          </w:rPr>
                          <m:t>2</m:t>
                        </m:r>
                      </m:sub>
                    </m:sSub>
                  </m:e>
                </m:d>
                <m:r>
                  <m:rPr>
                    <m:nor/>
                  </m:rPr>
                  <w:rPr>
                    <w:rFonts w:ascii="Cambria Math" w:hAnsi="Arial" w:cs="Arial"/>
                    <w:lang w:val="en-GB"/>
                  </w:rPr>
                  <m:t xml:space="preserve"> </m:t>
                </m:r>
                <m:r>
                  <m:rPr>
                    <m:nor/>
                  </m:rPr>
                  <w:rPr>
                    <w:rFonts w:ascii="Arial" w:hAnsi="Arial" w:cs="Arial"/>
                    <w:lang w:val="en-GB"/>
                  </w:rPr>
                  <m:t>=</m:t>
                </m:r>
              </m:oMath>
            </m:oMathPara>
          </w:p>
        </w:tc>
      </w:tr>
    </w:tbl>
    <w:p w14:paraId="6485719E" w14:textId="77777777" w:rsidR="00BF7C1D" w:rsidRDefault="00BF7C1D" w:rsidP="00BF7C1D">
      <w:pPr>
        <w:rPr>
          <w:rFonts w:ascii="Arial" w:hAnsi="Arial" w:cs="Arial"/>
          <w:lang w:val="en-GB"/>
        </w:rPr>
      </w:pPr>
      <w:r>
        <w:rPr>
          <w:rFonts w:ascii="Arial" w:hAnsi="Arial" w:cs="Arial"/>
          <w:lang w:val="en-GB"/>
        </w:rPr>
        <w:br w:type="page"/>
      </w:r>
    </w:p>
    <w:p w14:paraId="6E64B74D" w14:textId="77777777" w:rsidR="00BF7C1D" w:rsidRPr="00E86ED1" w:rsidRDefault="00BF7C1D" w:rsidP="00BF7C1D">
      <w:pPr>
        <w:pStyle w:val="Geenafstand"/>
        <w:spacing w:after="120" w:line="276" w:lineRule="auto"/>
        <w:ind w:left="567" w:hanging="567"/>
        <w:jc w:val="both"/>
        <w:rPr>
          <w:rFonts w:ascii="Arial" w:hAnsi="Arial" w:cs="Arial"/>
          <w:lang w:val="nl-NL"/>
        </w:rPr>
      </w:pPr>
      <w:r w:rsidRPr="00E86ED1">
        <w:rPr>
          <w:rFonts w:ascii="Arial" w:hAnsi="Arial" w:cs="Arial"/>
          <w:lang w:val="nl-NL"/>
        </w:rPr>
        <w:lastRenderedPageBreak/>
        <w:t>3.3</w:t>
      </w:r>
      <w:r w:rsidRPr="00E86ED1">
        <w:rPr>
          <w:rFonts w:ascii="Arial" w:hAnsi="Arial" w:cs="Arial"/>
          <w:lang w:val="nl-NL"/>
        </w:rPr>
        <w:tab/>
      </w:r>
      <w:r>
        <w:rPr>
          <w:rFonts w:ascii="Arial" w:hAnsi="Arial" w:cs="Arial"/>
          <w:lang w:val="nl-NL"/>
        </w:rPr>
        <w:t>Bereken de standaard e</w:t>
      </w:r>
      <w:r w:rsidRPr="00E86ED1">
        <w:rPr>
          <w:rFonts w:ascii="Arial" w:hAnsi="Arial" w:cs="Arial"/>
          <w:lang w:val="nl-NL"/>
        </w:rPr>
        <w:t>lektromotorische kracht (EMF) van een brandstofcel waarbij uit zuurstofgas en waterstofgas</w:t>
      </w:r>
      <w:r>
        <w:rPr>
          <w:rFonts w:ascii="Arial" w:hAnsi="Arial" w:cs="Arial"/>
          <w:lang w:val="nl-NL"/>
        </w:rPr>
        <w:t>,</w:t>
      </w:r>
      <w:r w:rsidRPr="00E86ED1">
        <w:rPr>
          <w:rFonts w:ascii="Arial" w:hAnsi="Arial" w:cs="Arial"/>
          <w:lang w:val="nl-NL"/>
        </w:rPr>
        <w:t xml:space="preserve"> </w:t>
      </w:r>
      <w:r>
        <w:rPr>
          <w:rFonts w:ascii="Arial" w:hAnsi="Arial" w:cs="Arial"/>
          <w:lang w:val="nl-NL"/>
        </w:rPr>
        <w:t xml:space="preserve">vloeibaar water </w:t>
      </w:r>
      <w:r w:rsidRPr="00E86ED1">
        <w:rPr>
          <w:rFonts w:ascii="Arial" w:hAnsi="Arial" w:cs="Arial"/>
          <w:lang w:val="nl-NL"/>
        </w:rPr>
        <w:t>wordt ge</w:t>
      </w:r>
      <w:r>
        <w:rPr>
          <w:rFonts w:ascii="Arial" w:hAnsi="Arial" w:cs="Arial"/>
          <w:lang w:val="nl-NL"/>
        </w:rPr>
        <w:t>vormd</w:t>
      </w:r>
      <w:r w:rsidRPr="00E86ED1">
        <w:rPr>
          <w:rFonts w:ascii="Arial" w:hAnsi="Arial" w:cs="Arial"/>
          <w:lang w:val="nl-NL"/>
        </w:rPr>
        <w:t xml:space="preserve">. </w:t>
      </w:r>
      <w:r>
        <w:rPr>
          <w:rFonts w:ascii="Arial" w:hAnsi="Arial" w:cs="Arial"/>
          <w:lang w:val="nl-NL"/>
        </w:rPr>
        <w:t xml:space="preserve">Maak voor de berekening gebruik van de volgende entropie gegevens bij  </w:t>
      </w:r>
      <w:r w:rsidRPr="00E86ED1">
        <w:rPr>
          <w:rFonts w:ascii="Arial" w:hAnsi="Arial" w:cs="Arial"/>
          <w:lang w:val="nl-NL"/>
        </w:rPr>
        <w:t>323</w:t>
      </w:r>
      <w:r>
        <w:rPr>
          <w:rFonts w:ascii="Arial" w:hAnsi="Arial" w:cs="Arial"/>
          <w:lang w:val="nl-NL"/>
        </w:rPr>
        <w:t>,</w:t>
      </w:r>
      <w:r w:rsidRPr="00E86ED1">
        <w:rPr>
          <w:rFonts w:ascii="Arial" w:hAnsi="Arial" w:cs="Arial"/>
          <w:lang w:val="nl-NL"/>
        </w:rPr>
        <w:t xml:space="preserve">15 K: </w:t>
      </w:r>
      <w:r w:rsidRPr="00E86ED1">
        <w:rPr>
          <w:rFonts w:ascii="Arial" w:hAnsi="Arial" w:cs="Arial"/>
          <w:i/>
          <w:lang w:val="nl-NL"/>
        </w:rPr>
        <w:t>S</w:t>
      </w:r>
      <w:r w:rsidRPr="00E86ED1">
        <w:rPr>
          <w:rFonts w:ascii="Arial" w:hAnsi="Arial" w:cs="Arial"/>
          <w:lang w:val="nl-NL"/>
        </w:rPr>
        <w:t>°(H</w:t>
      </w:r>
      <w:r w:rsidRPr="00E86ED1">
        <w:rPr>
          <w:rFonts w:ascii="Arial" w:hAnsi="Arial" w:cs="Arial"/>
          <w:vertAlign w:val="subscript"/>
          <w:lang w:val="nl-NL"/>
        </w:rPr>
        <w:t>2</w:t>
      </w:r>
      <w:r w:rsidRPr="00E86ED1">
        <w:rPr>
          <w:rFonts w:ascii="Arial" w:hAnsi="Arial" w:cs="Arial"/>
          <w:lang w:val="nl-NL"/>
        </w:rPr>
        <w:t>O,l) = 70 J K</w:t>
      </w:r>
      <w:r w:rsidRPr="00E86ED1">
        <w:rPr>
          <w:rFonts w:ascii="Arial" w:hAnsi="Arial" w:cs="Arial"/>
          <w:vertAlign w:val="superscript"/>
          <w:lang w:val="nl-NL"/>
        </w:rPr>
        <w:t>−1</w:t>
      </w:r>
      <w:r w:rsidRPr="00E86ED1">
        <w:rPr>
          <w:rFonts w:ascii="Arial" w:hAnsi="Arial" w:cs="Arial"/>
          <w:lang w:val="nl-NL"/>
        </w:rPr>
        <w:t> mol</w:t>
      </w:r>
      <w:r w:rsidRPr="00E86ED1">
        <w:rPr>
          <w:rFonts w:ascii="Arial" w:hAnsi="Arial" w:cs="Arial"/>
          <w:vertAlign w:val="superscript"/>
          <w:lang w:val="nl-NL"/>
        </w:rPr>
        <w:t>−1</w:t>
      </w:r>
      <w:r w:rsidRPr="00E86ED1">
        <w:rPr>
          <w:rFonts w:ascii="Arial" w:hAnsi="Arial" w:cs="Arial"/>
          <w:lang w:val="nl-NL"/>
        </w:rPr>
        <w:t xml:space="preserve">, </w:t>
      </w:r>
      <w:r w:rsidRPr="00E86ED1">
        <w:rPr>
          <w:rFonts w:ascii="Arial" w:hAnsi="Arial" w:cs="Arial"/>
          <w:i/>
          <w:lang w:val="nl-NL"/>
        </w:rPr>
        <w:t>S</w:t>
      </w:r>
      <w:r w:rsidRPr="00E86ED1">
        <w:rPr>
          <w:rFonts w:ascii="Arial" w:hAnsi="Arial" w:cs="Arial"/>
          <w:lang w:val="nl-NL"/>
        </w:rPr>
        <w:t>°(H</w:t>
      </w:r>
      <w:r w:rsidRPr="00E86ED1">
        <w:rPr>
          <w:rFonts w:ascii="Arial" w:hAnsi="Arial" w:cs="Arial"/>
          <w:vertAlign w:val="subscript"/>
          <w:lang w:val="nl-NL"/>
        </w:rPr>
        <w:t>2</w:t>
      </w:r>
      <w:r w:rsidRPr="00E86ED1">
        <w:rPr>
          <w:rFonts w:ascii="Arial" w:hAnsi="Arial" w:cs="Arial"/>
          <w:lang w:val="nl-NL"/>
        </w:rPr>
        <w:t>,g) = 131 J K</w:t>
      </w:r>
      <w:r w:rsidRPr="00E86ED1">
        <w:rPr>
          <w:rFonts w:ascii="Arial" w:hAnsi="Arial" w:cs="Arial"/>
          <w:vertAlign w:val="superscript"/>
          <w:lang w:val="nl-NL"/>
        </w:rPr>
        <w:t>−1</w:t>
      </w:r>
      <w:r w:rsidRPr="00E86ED1">
        <w:rPr>
          <w:rFonts w:ascii="Arial" w:hAnsi="Arial" w:cs="Arial"/>
          <w:lang w:val="nl-NL"/>
        </w:rPr>
        <w:t> mol</w:t>
      </w:r>
      <w:r w:rsidRPr="00E86ED1">
        <w:rPr>
          <w:rFonts w:ascii="Arial" w:hAnsi="Arial" w:cs="Arial"/>
          <w:vertAlign w:val="superscript"/>
          <w:lang w:val="nl-NL"/>
        </w:rPr>
        <w:t>−1</w:t>
      </w:r>
      <w:r w:rsidRPr="00E86ED1">
        <w:rPr>
          <w:rFonts w:ascii="Arial" w:hAnsi="Arial" w:cs="Arial"/>
          <w:lang w:val="nl-NL"/>
        </w:rPr>
        <w:t xml:space="preserve">, </w:t>
      </w:r>
      <w:r w:rsidRPr="00E86ED1">
        <w:rPr>
          <w:rFonts w:ascii="Arial" w:hAnsi="Arial" w:cs="Arial"/>
          <w:i/>
          <w:lang w:val="nl-NL"/>
        </w:rPr>
        <w:t>S</w:t>
      </w:r>
      <w:r w:rsidRPr="00E86ED1">
        <w:rPr>
          <w:rFonts w:ascii="Arial" w:hAnsi="Arial" w:cs="Arial"/>
          <w:lang w:val="nl-NL"/>
        </w:rPr>
        <w:t>°(O</w:t>
      </w:r>
      <w:r w:rsidRPr="00E86ED1">
        <w:rPr>
          <w:rFonts w:ascii="Arial" w:hAnsi="Arial" w:cs="Arial"/>
          <w:vertAlign w:val="subscript"/>
          <w:lang w:val="nl-NL"/>
        </w:rPr>
        <w:t>2</w:t>
      </w:r>
      <w:r w:rsidRPr="00E86ED1">
        <w:rPr>
          <w:rFonts w:ascii="Arial" w:hAnsi="Arial" w:cs="Arial"/>
          <w:lang w:val="nl-NL"/>
        </w:rPr>
        <w:t>,g) = 205 J K</w:t>
      </w:r>
      <w:r w:rsidRPr="00E86ED1">
        <w:rPr>
          <w:rFonts w:ascii="Arial" w:hAnsi="Arial" w:cs="Arial"/>
          <w:vertAlign w:val="superscript"/>
          <w:lang w:val="nl-NL"/>
        </w:rPr>
        <w:t>−1</w:t>
      </w:r>
      <w:r w:rsidRPr="00E86ED1">
        <w:rPr>
          <w:rFonts w:ascii="Arial" w:hAnsi="Arial" w:cs="Arial"/>
          <w:lang w:val="nl-NL"/>
        </w:rPr>
        <w:t xml:space="preserve"> mol</w:t>
      </w:r>
      <w:r w:rsidRPr="00E86ED1">
        <w:rPr>
          <w:rFonts w:ascii="Arial" w:hAnsi="Arial" w:cs="Arial"/>
          <w:vertAlign w:val="superscript"/>
          <w:lang w:val="nl-NL"/>
        </w:rPr>
        <w:t>−1</w:t>
      </w:r>
      <w:r w:rsidRPr="00E86ED1">
        <w:rPr>
          <w:rFonts w:ascii="Arial" w:hAnsi="Arial" w:cs="Arial"/>
          <w:lang w:val="nl-NL"/>
        </w:rPr>
        <w:t>.</w:t>
      </w:r>
    </w:p>
    <w:tbl>
      <w:tblPr>
        <w:tblStyle w:val="Tabelraster"/>
        <w:tblW w:w="0" w:type="auto"/>
        <w:tblInd w:w="567" w:type="dxa"/>
        <w:tblLook w:val="04A0" w:firstRow="1" w:lastRow="0" w:firstColumn="1" w:lastColumn="0" w:noHBand="0" w:noVBand="1"/>
      </w:tblPr>
      <w:tblGrid>
        <w:gridCol w:w="9287"/>
      </w:tblGrid>
      <w:tr w:rsidR="00BF7C1D" w:rsidRPr="0072428B" w14:paraId="62545F69" w14:textId="77777777" w:rsidTr="006C13DF">
        <w:tc>
          <w:tcPr>
            <w:tcW w:w="9629" w:type="dxa"/>
          </w:tcPr>
          <w:p w14:paraId="28D8FD4F" w14:textId="77777777" w:rsidR="00BF7C1D" w:rsidRPr="004206B2" w:rsidRDefault="00BF7C1D" w:rsidP="006C13DF">
            <w:pPr>
              <w:spacing w:before="120" w:after="120" w:line="360" w:lineRule="auto"/>
              <w:jc w:val="both"/>
              <w:rPr>
                <w:rFonts w:ascii="Arial" w:hAnsi="Arial" w:cs="Arial"/>
                <w:lang w:val="en-GB"/>
              </w:rPr>
            </w:pPr>
            <w:r>
              <w:rPr>
                <w:rFonts w:ascii="Arial" w:hAnsi="Arial" w:cs="Arial"/>
              </w:rPr>
              <w:t>Berekening</w:t>
            </w:r>
            <w:r w:rsidRPr="004206B2">
              <w:rPr>
                <w:rFonts w:ascii="Arial" w:hAnsi="Arial" w:cs="Arial"/>
                <w:lang w:val="en-GB"/>
              </w:rPr>
              <w:t>:</w:t>
            </w:r>
          </w:p>
          <w:p w14:paraId="277A8E9A" w14:textId="77777777" w:rsidR="00BF7C1D" w:rsidRDefault="00BF7C1D" w:rsidP="006C13DF">
            <w:pPr>
              <w:pStyle w:val="IChOtextnormal"/>
              <w:rPr>
                <w:lang w:val="en-GB"/>
              </w:rPr>
            </w:pPr>
          </w:p>
          <w:p w14:paraId="23BD67B0" w14:textId="77777777" w:rsidR="00BF7C1D" w:rsidRDefault="00BF7C1D" w:rsidP="006C13DF">
            <w:pPr>
              <w:pStyle w:val="IChOtextnormal"/>
              <w:rPr>
                <w:lang w:val="en-GB"/>
              </w:rPr>
            </w:pPr>
          </w:p>
          <w:p w14:paraId="343F9831" w14:textId="77777777" w:rsidR="00BF7C1D" w:rsidRDefault="00BF7C1D" w:rsidP="006C13DF">
            <w:pPr>
              <w:pStyle w:val="IChOtextnormal"/>
              <w:rPr>
                <w:lang w:val="en-GB"/>
              </w:rPr>
            </w:pPr>
          </w:p>
          <w:p w14:paraId="06BE4DB2" w14:textId="77777777" w:rsidR="00BF7C1D" w:rsidRDefault="00BF7C1D" w:rsidP="006C13DF">
            <w:pPr>
              <w:pStyle w:val="IChOtextnormal"/>
              <w:rPr>
                <w:lang w:val="en-GB"/>
              </w:rPr>
            </w:pPr>
          </w:p>
          <w:p w14:paraId="4DB75A7D" w14:textId="77777777" w:rsidR="00BF7C1D" w:rsidRDefault="00BF7C1D" w:rsidP="006C13DF">
            <w:pPr>
              <w:pStyle w:val="IChOtextnormal"/>
              <w:rPr>
                <w:lang w:val="en-GB"/>
              </w:rPr>
            </w:pPr>
          </w:p>
          <w:p w14:paraId="0E17496D" w14:textId="77777777" w:rsidR="00BF7C1D" w:rsidRDefault="00BF7C1D" w:rsidP="006C13DF">
            <w:pPr>
              <w:pStyle w:val="IChOtextnormal"/>
              <w:rPr>
                <w:lang w:val="en-GB"/>
              </w:rPr>
            </w:pPr>
          </w:p>
          <w:p w14:paraId="2E68902C" w14:textId="77777777" w:rsidR="00BF7C1D" w:rsidRDefault="00BF7C1D" w:rsidP="006C13DF">
            <w:pPr>
              <w:pStyle w:val="IChOtextnormal"/>
              <w:rPr>
                <w:lang w:val="en-GB"/>
              </w:rPr>
            </w:pPr>
          </w:p>
          <w:p w14:paraId="7C6FBCF3" w14:textId="77777777" w:rsidR="00BF7C1D" w:rsidRDefault="00BF7C1D" w:rsidP="006C13DF">
            <w:pPr>
              <w:pStyle w:val="IChOtextnormal"/>
              <w:rPr>
                <w:lang w:val="en-GB"/>
              </w:rPr>
            </w:pPr>
          </w:p>
          <w:p w14:paraId="65B0B5BA" w14:textId="77777777" w:rsidR="00BF7C1D" w:rsidRDefault="00BF7C1D" w:rsidP="006C13DF">
            <w:pPr>
              <w:pStyle w:val="IChOtextnormal"/>
              <w:rPr>
                <w:lang w:val="en-GB"/>
              </w:rPr>
            </w:pPr>
          </w:p>
          <w:p w14:paraId="47389FB9" w14:textId="77777777" w:rsidR="00BF7C1D" w:rsidRPr="000C1A22" w:rsidRDefault="00BF7C1D" w:rsidP="006C13DF">
            <w:pPr>
              <w:pStyle w:val="IChOtextnormal"/>
              <w:rPr>
                <w:lang w:val="en-GB"/>
              </w:rPr>
            </w:pPr>
            <w:r w:rsidRPr="002571CF">
              <w:rPr>
                <w:lang w:val="en-GB"/>
              </w:rPr>
              <w:t xml:space="preserve">EMF = </w:t>
            </w:r>
            <w:r>
              <w:rPr>
                <w:lang w:val="en-GB"/>
              </w:rPr>
              <w:t xml:space="preserve">               V</w:t>
            </w:r>
          </w:p>
        </w:tc>
      </w:tr>
    </w:tbl>
    <w:p w14:paraId="59DD2BDD" w14:textId="0EC81936" w:rsidR="00BF7C1D" w:rsidRPr="00030C48" w:rsidRDefault="00BF7C1D" w:rsidP="00BF7C1D">
      <w:pPr>
        <w:pStyle w:val="Geenafstand"/>
        <w:spacing w:before="240" w:after="120" w:line="276" w:lineRule="auto"/>
        <w:ind w:left="567" w:hanging="567"/>
        <w:jc w:val="both"/>
        <w:rPr>
          <w:rFonts w:ascii="Arial" w:hAnsi="Arial" w:cs="Arial"/>
          <w:lang w:val="nl-NL"/>
        </w:rPr>
      </w:pPr>
      <w:r w:rsidRPr="00030C48">
        <w:rPr>
          <w:rFonts w:ascii="Arial" w:hAnsi="Arial" w:cs="Arial"/>
          <w:lang w:val="nl-NL"/>
        </w:rPr>
        <w:t>3.4</w:t>
      </w:r>
      <w:r w:rsidRPr="00030C48">
        <w:rPr>
          <w:rFonts w:ascii="Arial" w:hAnsi="Arial" w:cs="Arial"/>
          <w:lang w:val="nl-NL"/>
        </w:rPr>
        <w:tab/>
        <w:t>Bereken het ideale thermodynamische rendement (</w:t>
      </w:r>
      <w:r w:rsidRPr="00267165">
        <w:rPr>
          <w:rFonts w:ascii="Arial" w:hAnsi="Arial" w:cs="Arial"/>
          <w:i/>
          <w:lang w:val="en-GB"/>
        </w:rPr>
        <w:t>η</w:t>
      </w:r>
      <w:r w:rsidRPr="00030C48">
        <w:rPr>
          <w:rFonts w:ascii="Arial" w:hAnsi="Arial" w:cs="Arial"/>
          <w:lang w:val="nl-NL"/>
        </w:rPr>
        <w:t>) van een brandstofcel wa</w:t>
      </w:r>
      <w:r w:rsidR="00010EDA">
        <w:rPr>
          <w:rFonts w:ascii="Arial" w:hAnsi="Arial" w:cs="Arial"/>
          <w:lang w:val="nl-NL"/>
        </w:rPr>
        <w:t>arbij vloeibaar water bij 353,15</w:t>
      </w:r>
      <w:r w:rsidRPr="00030C48">
        <w:rPr>
          <w:rFonts w:ascii="Arial" w:hAnsi="Arial" w:cs="Arial"/>
          <w:lang w:val="nl-NL"/>
        </w:rPr>
        <w:t xml:space="preserve"> K wordt gevormd.</w:t>
      </w:r>
      <w:r w:rsidR="00010EDA">
        <w:rPr>
          <w:rFonts w:ascii="Arial" w:hAnsi="Arial" w:cs="Arial"/>
          <w:lang w:val="nl-NL"/>
        </w:rPr>
        <w:t xml:space="preserve"> </w:t>
      </w:r>
      <w:r w:rsidRPr="00030C48">
        <w:rPr>
          <w:rFonts w:ascii="Arial" w:hAnsi="Arial" w:cs="Arial"/>
          <w:lang w:val="nl-NL"/>
        </w:rPr>
        <w:t>De vormingsenthalpie van water bij deze temperatuur is</w:t>
      </w:r>
      <w:r w:rsidRPr="00030C48">
        <w:rPr>
          <w:rFonts w:ascii="Arial" w:hAnsi="Arial" w:cs="Arial"/>
          <w:spacing w:val="-2"/>
          <w:lang w:val="nl-NL"/>
        </w:rPr>
        <w:t xml:space="preserve"> </w:t>
      </w:r>
      <w:r w:rsidRPr="00267165">
        <w:rPr>
          <w:rFonts w:ascii="Arial" w:hAnsi="Arial" w:cs="Arial"/>
          <w:spacing w:val="-2"/>
          <w:lang w:val="en-GB"/>
        </w:rPr>
        <w:t>Δ</w:t>
      </w:r>
      <w:r w:rsidRPr="00030C48">
        <w:rPr>
          <w:rFonts w:ascii="Arial" w:hAnsi="Arial" w:cs="Arial"/>
          <w:spacing w:val="-2"/>
          <w:vertAlign w:val="subscript"/>
          <w:lang w:val="nl-NL"/>
        </w:rPr>
        <w:t>f</w:t>
      </w:r>
      <w:r w:rsidRPr="00030C48">
        <w:rPr>
          <w:rFonts w:ascii="Arial" w:hAnsi="Arial" w:cs="Arial"/>
          <w:i/>
          <w:spacing w:val="-2"/>
          <w:lang w:val="nl-NL"/>
        </w:rPr>
        <w:t>H</w:t>
      </w:r>
      <w:r w:rsidRPr="00267165">
        <w:rPr>
          <w:rFonts w:ascii="Arial" w:hAnsi="Arial" w:cs="Arial"/>
          <w:i/>
          <w:spacing w:val="-2"/>
          <w:lang w:val="cs-CZ"/>
        </w:rPr>
        <w:t>°</w:t>
      </w:r>
      <w:r w:rsidRPr="00030C48">
        <w:rPr>
          <w:rFonts w:ascii="Arial" w:hAnsi="Arial" w:cs="Arial"/>
          <w:spacing w:val="-2"/>
          <w:lang w:val="nl-NL"/>
        </w:rPr>
        <w:t>(H</w:t>
      </w:r>
      <w:r w:rsidRPr="00030C48">
        <w:rPr>
          <w:rFonts w:ascii="Arial" w:hAnsi="Arial" w:cs="Arial"/>
          <w:spacing w:val="-2"/>
          <w:vertAlign w:val="subscript"/>
          <w:lang w:val="nl-NL"/>
        </w:rPr>
        <w:t>2</w:t>
      </w:r>
      <w:r w:rsidRPr="00030C48">
        <w:rPr>
          <w:rFonts w:ascii="Arial" w:hAnsi="Arial" w:cs="Arial"/>
          <w:spacing w:val="-2"/>
          <w:lang w:val="nl-NL"/>
        </w:rPr>
        <w:t>O,l) = −281</w:t>
      </w:r>
      <w:r>
        <w:rPr>
          <w:rFonts w:ascii="Arial" w:hAnsi="Arial" w:cs="Arial"/>
          <w:spacing w:val="-2"/>
          <w:lang w:val="nl-NL"/>
        </w:rPr>
        <w:t>,</w:t>
      </w:r>
      <w:r w:rsidRPr="00030C48">
        <w:rPr>
          <w:rFonts w:ascii="Arial" w:hAnsi="Arial" w:cs="Arial"/>
          <w:spacing w:val="-2"/>
          <w:lang w:val="nl-NL"/>
        </w:rPr>
        <w:t>64 kJ mol</w:t>
      </w:r>
      <w:r w:rsidRPr="00030C48">
        <w:rPr>
          <w:rFonts w:ascii="Arial" w:hAnsi="Arial" w:cs="Arial"/>
          <w:spacing w:val="-2"/>
          <w:vertAlign w:val="superscript"/>
          <w:lang w:val="nl-NL"/>
        </w:rPr>
        <w:t>−1</w:t>
      </w:r>
      <w:r w:rsidRPr="00030C48">
        <w:rPr>
          <w:rFonts w:ascii="Arial" w:hAnsi="Arial" w:cs="Arial"/>
          <w:lang w:val="nl-NL"/>
        </w:rPr>
        <w:t xml:space="preserve"> </w:t>
      </w:r>
      <w:r>
        <w:rPr>
          <w:rFonts w:ascii="Arial" w:hAnsi="Arial" w:cs="Arial"/>
          <w:lang w:val="nl-NL"/>
        </w:rPr>
        <w:t>en de bijbehorende gibbs</w:t>
      </w:r>
      <w:r w:rsidR="00010EDA">
        <w:rPr>
          <w:rFonts w:ascii="Arial" w:hAnsi="Arial" w:cs="Arial"/>
          <w:lang w:val="nl-NL"/>
        </w:rPr>
        <w:t xml:space="preserve"> vrije </w:t>
      </w:r>
      <w:r>
        <w:rPr>
          <w:rFonts w:ascii="Arial" w:hAnsi="Arial" w:cs="Arial"/>
          <w:lang w:val="nl-NL"/>
        </w:rPr>
        <w:t xml:space="preserve">energie bij deze reactie </w:t>
      </w:r>
      <w:r w:rsidRPr="00030C48">
        <w:rPr>
          <w:rFonts w:ascii="Arial" w:hAnsi="Arial" w:cs="Arial"/>
          <w:lang w:val="nl-NL"/>
        </w:rPr>
        <w:t xml:space="preserve">is </w:t>
      </w:r>
      <w:r w:rsidRPr="0072428B">
        <w:rPr>
          <w:rFonts w:ascii="Arial" w:hAnsi="Arial" w:cs="Arial"/>
          <w:lang w:val="en-GB"/>
        </w:rPr>
        <w:t>Δ</w:t>
      </w:r>
      <w:r w:rsidRPr="00030C48">
        <w:rPr>
          <w:rFonts w:ascii="Arial" w:hAnsi="Arial" w:cs="Arial"/>
          <w:vertAlign w:val="subscript"/>
          <w:lang w:val="nl-NL"/>
        </w:rPr>
        <w:t>r</w:t>
      </w:r>
      <w:r w:rsidRPr="00030C48">
        <w:rPr>
          <w:rFonts w:ascii="Arial" w:hAnsi="Arial" w:cs="Arial"/>
          <w:i/>
          <w:lang w:val="nl-NL"/>
        </w:rPr>
        <w:t>G</w:t>
      </w:r>
      <w:r>
        <w:rPr>
          <w:rFonts w:ascii="Arial" w:hAnsi="Arial" w:cs="Arial"/>
          <w:i/>
          <w:lang w:val="cs-CZ"/>
        </w:rPr>
        <w:t>°</w:t>
      </w:r>
      <w:r w:rsidR="00010EDA">
        <w:rPr>
          <w:rFonts w:ascii="Arial" w:hAnsi="Arial" w:cs="Arial"/>
          <w:lang w:val="nl-NL"/>
        </w:rPr>
        <w:t> </w:t>
      </w:r>
      <w:r w:rsidRPr="00030C48">
        <w:rPr>
          <w:rFonts w:ascii="Arial" w:hAnsi="Arial" w:cs="Arial"/>
          <w:lang w:val="nl-NL"/>
        </w:rPr>
        <w:t>=</w:t>
      </w:r>
      <w:r w:rsidR="00010EDA">
        <w:rPr>
          <w:rFonts w:ascii="Arial" w:hAnsi="Arial" w:cs="Arial"/>
          <w:lang w:val="nl-NL"/>
        </w:rPr>
        <w:t> </w:t>
      </w:r>
      <w:r w:rsidRPr="00030C48">
        <w:rPr>
          <w:rFonts w:ascii="Arial" w:hAnsi="Arial" w:cs="Arial"/>
          <w:lang w:val="nl-NL"/>
        </w:rPr>
        <w:t>−225</w:t>
      </w:r>
      <w:r>
        <w:rPr>
          <w:rFonts w:ascii="Arial" w:hAnsi="Arial" w:cs="Arial"/>
          <w:lang w:val="nl-NL"/>
        </w:rPr>
        <w:t>,</w:t>
      </w:r>
      <w:r w:rsidRPr="00030C48">
        <w:rPr>
          <w:rFonts w:ascii="Arial" w:hAnsi="Arial" w:cs="Arial"/>
          <w:lang w:val="nl-NL"/>
        </w:rPr>
        <w:t>85 kJ mol</w:t>
      </w:r>
      <w:r w:rsidRPr="00030C48">
        <w:rPr>
          <w:rFonts w:ascii="Arial" w:hAnsi="Arial" w:cs="Arial"/>
          <w:vertAlign w:val="superscript"/>
          <w:lang w:val="nl-NL"/>
        </w:rPr>
        <w:t>−1</w:t>
      </w:r>
      <w:r w:rsidRPr="00030C48">
        <w:rPr>
          <w:rFonts w:ascii="Arial" w:hAnsi="Arial" w:cs="Arial"/>
          <w:lang w:val="nl-NL"/>
        </w:rPr>
        <w:t>.</w:t>
      </w:r>
    </w:p>
    <w:tbl>
      <w:tblPr>
        <w:tblStyle w:val="Tabelraster"/>
        <w:tblW w:w="0" w:type="auto"/>
        <w:tblInd w:w="567" w:type="dxa"/>
        <w:tblLook w:val="04A0" w:firstRow="1" w:lastRow="0" w:firstColumn="1" w:lastColumn="0" w:noHBand="0" w:noVBand="1"/>
      </w:tblPr>
      <w:tblGrid>
        <w:gridCol w:w="9287"/>
      </w:tblGrid>
      <w:tr w:rsidR="00BF7C1D" w:rsidRPr="0072428B" w14:paraId="295702CD" w14:textId="77777777" w:rsidTr="006C13DF">
        <w:tc>
          <w:tcPr>
            <w:tcW w:w="9629" w:type="dxa"/>
          </w:tcPr>
          <w:p w14:paraId="14E8ACA2" w14:textId="2D7BF72C" w:rsidR="00BF7C1D" w:rsidRPr="00030C48" w:rsidRDefault="00010EDA" w:rsidP="006C13DF">
            <w:pPr>
              <w:spacing w:before="120" w:after="120" w:line="360" w:lineRule="auto"/>
              <w:jc w:val="both"/>
              <w:rPr>
                <w:rFonts w:ascii="Arial" w:eastAsiaTheme="minorEastAsia" w:hAnsi="Arial" w:cs="Arial"/>
              </w:rPr>
            </w:pPr>
            <w:r>
              <w:rPr>
                <w:rFonts w:ascii="Arial" w:eastAsiaTheme="minorEastAsia" w:hAnsi="Arial" w:cs="Arial"/>
              </w:rPr>
              <w:t>Berekening</w:t>
            </w:r>
          </w:p>
          <w:p w14:paraId="3D33732E" w14:textId="77777777" w:rsidR="00BF7C1D" w:rsidRPr="00030C48" w:rsidRDefault="00BF7C1D" w:rsidP="006C13DF">
            <w:pPr>
              <w:spacing w:before="120" w:after="120" w:line="360" w:lineRule="auto"/>
              <w:jc w:val="both"/>
              <w:rPr>
                <w:rFonts w:ascii="Arial" w:eastAsiaTheme="minorEastAsia" w:hAnsi="Arial" w:cs="Arial"/>
              </w:rPr>
            </w:pPr>
          </w:p>
          <w:p w14:paraId="79D68B9E" w14:textId="77777777" w:rsidR="00BF7C1D" w:rsidRPr="00030C48" w:rsidRDefault="00BF7C1D" w:rsidP="006C13DF">
            <w:pPr>
              <w:spacing w:before="120" w:after="120" w:line="360" w:lineRule="auto"/>
              <w:jc w:val="both"/>
              <w:rPr>
                <w:rFonts w:ascii="Arial" w:eastAsiaTheme="minorEastAsia" w:hAnsi="Arial" w:cs="Arial"/>
              </w:rPr>
            </w:pPr>
          </w:p>
          <w:p w14:paraId="36B7196C" w14:textId="77777777" w:rsidR="00BF7C1D" w:rsidRPr="000C1A22" w:rsidRDefault="00BF7C1D" w:rsidP="006C13DF">
            <w:pPr>
              <w:spacing w:before="120" w:after="120" w:line="360" w:lineRule="auto"/>
              <w:jc w:val="both"/>
              <w:rPr>
                <w:rFonts w:ascii="Arial" w:hAnsi="Arial" w:cs="Arial"/>
                <w:lang w:val="en-GB"/>
              </w:rPr>
            </w:pPr>
            <m:oMath>
              <m:r>
                <m:rPr>
                  <m:nor/>
                </m:rPr>
                <w:rPr>
                  <w:rFonts w:ascii="Arial" w:hAnsi="Arial" w:cs="Arial"/>
                  <w:i/>
                  <w:lang w:val="en-GB"/>
                </w:rPr>
                <m:t>η</m:t>
              </m:r>
            </m:oMath>
            <w:r w:rsidRPr="004206B2">
              <w:rPr>
                <w:rFonts w:ascii="Arial" w:eastAsiaTheme="minorEastAsia" w:hAnsi="Arial" w:cs="Arial"/>
                <w:lang w:val="en-GB"/>
              </w:rPr>
              <w:t xml:space="preserve"> = </w:t>
            </w:r>
            <w:r>
              <w:rPr>
                <w:rFonts w:ascii="Arial" w:eastAsiaTheme="minorEastAsia" w:hAnsi="Arial" w:cs="Arial"/>
                <w:lang w:val="en-GB"/>
              </w:rPr>
              <w:t xml:space="preserve">                 %</w:t>
            </w:r>
          </w:p>
        </w:tc>
      </w:tr>
    </w:tbl>
    <w:p w14:paraId="7D7C79C6" w14:textId="77777777" w:rsidR="00010EDA" w:rsidRDefault="00010EDA" w:rsidP="00BF7C1D">
      <w:pPr>
        <w:pStyle w:val="Geenafstand"/>
        <w:spacing w:before="240" w:after="120" w:line="276" w:lineRule="auto"/>
        <w:ind w:left="567" w:hanging="567"/>
        <w:jc w:val="both"/>
        <w:rPr>
          <w:rFonts w:ascii="Arial" w:hAnsi="Arial" w:cs="Arial"/>
          <w:lang w:val="nl-NL"/>
        </w:rPr>
      </w:pPr>
    </w:p>
    <w:p w14:paraId="02A041BA" w14:textId="77777777" w:rsidR="00010EDA" w:rsidRDefault="00010EDA">
      <w:pPr>
        <w:rPr>
          <w:rFonts w:ascii="Arial" w:hAnsi="Arial" w:cs="Arial"/>
        </w:rPr>
      </w:pPr>
      <w:r>
        <w:rPr>
          <w:rFonts w:ascii="Arial" w:hAnsi="Arial" w:cs="Arial"/>
        </w:rPr>
        <w:br w:type="page"/>
      </w:r>
    </w:p>
    <w:p w14:paraId="0A133FA7" w14:textId="2B58A435" w:rsidR="00BF7C1D" w:rsidRPr="00C5652C" w:rsidRDefault="00BF7C1D" w:rsidP="00BF7C1D">
      <w:pPr>
        <w:pStyle w:val="Geenafstand"/>
        <w:spacing w:before="240" w:after="120" w:line="276" w:lineRule="auto"/>
        <w:ind w:left="567" w:hanging="567"/>
        <w:jc w:val="both"/>
        <w:rPr>
          <w:rFonts w:ascii="Arial" w:hAnsi="Arial" w:cs="Arial"/>
          <w:lang w:val="nl-NL"/>
        </w:rPr>
      </w:pPr>
      <w:r w:rsidRPr="00845C70">
        <w:rPr>
          <w:rFonts w:ascii="Arial" w:hAnsi="Arial" w:cs="Arial"/>
          <w:lang w:val="nl-NL"/>
        </w:rPr>
        <w:lastRenderedPageBreak/>
        <w:t>3.5</w:t>
      </w:r>
      <w:r w:rsidRPr="00845C70">
        <w:rPr>
          <w:rFonts w:ascii="Arial" w:hAnsi="Arial" w:cs="Arial"/>
          <w:lang w:val="nl-NL"/>
        </w:rPr>
        <w:tab/>
        <w:t>Een elektro</w:t>
      </w:r>
      <w:r w:rsidR="00010EDA">
        <w:rPr>
          <w:rFonts w:ascii="Arial" w:hAnsi="Arial" w:cs="Arial"/>
          <w:lang w:val="nl-NL"/>
        </w:rPr>
        <w:t>lyse apparaat, met een polymeer</w:t>
      </w:r>
      <w:r w:rsidRPr="00845C70">
        <w:rPr>
          <w:rFonts w:ascii="Arial" w:hAnsi="Arial" w:cs="Arial"/>
          <w:lang w:val="nl-NL"/>
        </w:rPr>
        <w:t xml:space="preserve">membraan, werkt bij een spanning van 2,00 V en een vermogen van 10,0 MW. </w:t>
      </w:r>
      <w:r w:rsidRPr="00EE2346">
        <w:rPr>
          <w:rFonts w:ascii="Arial" w:hAnsi="Arial" w:cs="Arial"/>
          <w:lang w:val="nl-NL"/>
        </w:rPr>
        <w:t xml:space="preserve">Dit vermogen wordt continu van 22:00u tot 06:00u geleverd door windturbines. </w:t>
      </w:r>
      <w:r>
        <w:rPr>
          <w:rFonts w:ascii="Arial" w:hAnsi="Arial" w:cs="Arial"/>
          <w:lang w:val="nl-NL"/>
        </w:rPr>
        <w:t xml:space="preserve">Bij deze elektrolyse wordt 1090 kg zuiver waterstof geproduceerd. </w:t>
      </w:r>
      <w:r w:rsidRPr="00EE2346">
        <w:rPr>
          <w:rFonts w:ascii="Arial" w:hAnsi="Arial" w:cs="Arial"/>
          <w:lang w:val="nl-NL"/>
        </w:rPr>
        <w:t xml:space="preserve"> </w:t>
      </w:r>
      <w:r w:rsidRPr="00C5652C">
        <w:rPr>
          <w:rFonts w:ascii="Arial" w:hAnsi="Arial" w:cs="Arial"/>
          <w:lang w:val="nl-NL"/>
        </w:rPr>
        <w:t xml:space="preserve">Bereken het rendement van deze elektrolyse. Het </w:t>
      </w:r>
      <w:r w:rsidR="00010EDA">
        <w:rPr>
          <w:rFonts w:ascii="Arial" w:hAnsi="Arial" w:cs="Arial"/>
          <w:lang w:val="nl-NL"/>
        </w:rPr>
        <w:t xml:space="preserve">rendement van de </w:t>
      </w:r>
      <w:r w:rsidRPr="00C5652C">
        <w:rPr>
          <w:rFonts w:ascii="Arial" w:hAnsi="Arial" w:cs="Arial"/>
          <w:lang w:val="nl-NL"/>
        </w:rPr>
        <w:t xml:space="preserve">elektrolyse is gedefinieerd als de massa van het geproduceerde waterstof gedeeld door </w:t>
      </w:r>
      <w:r w:rsidR="00010EDA">
        <w:rPr>
          <w:rFonts w:ascii="Arial" w:hAnsi="Arial" w:cs="Arial"/>
          <w:lang w:val="nl-NL"/>
        </w:rPr>
        <w:t>de massa van het</w:t>
      </w:r>
      <w:r>
        <w:rPr>
          <w:rFonts w:ascii="Arial" w:hAnsi="Arial" w:cs="Arial"/>
          <w:lang w:val="nl-NL"/>
        </w:rPr>
        <w:t xml:space="preserve"> maximaal theoretisch</w:t>
      </w:r>
      <w:r w:rsidRPr="00C5652C">
        <w:rPr>
          <w:rFonts w:ascii="Arial" w:hAnsi="Arial" w:cs="Arial"/>
          <w:lang w:val="nl-NL"/>
        </w:rPr>
        <w:t xml:space="preserve"> </w:t>
      </w:r>
      <w:r>
        <w:rPr>
          <w:rFonts w:ascii="Arial" w:hAnsi="Arial" w:cs="Arial"/>
          <w:lang w:val="nl-NL"/>
        </w:rPr>
        <w:t>geproduceerde waterstof.</w:t>
      </w:r>
    </w:p>
    <w:tbl>
      <w:tblPr>
        <w:tblStyle w:val="Tabelraster"/>
        <w:tblW w:w="0" w:type="auto"/>
        <w:tblInd w:w="567" w:type="dxa"/>
        <w:tblLook w:val="04A0" w:firstRow="1" w:lastRow="0" w:firstColumn="1" w:lastColumn="0" w:noHBand="0" w:noVBand="1"/>
      </w:tblPr>
      <w:tblGrid>
        <w:gridCol w:w="9287"/>
      </w:tblGrid>
      <w:tr w:rsidR="00BF7C1D" w:rsidRPr="0072428B" w14:paraId="7DC16228" w14:textId="77777777" w:rsidTr="00010EDA">
        <w:tc>
          <w:tcPr>
            <w:tcW w:w="9287" w:type="dxa"/>
          </w:tcPr>
          <w:p w14:paraId="3186A02A" w14:textId="77777777" w:rsidR="00BF7C1D" w:rsidRPr="004206B2" w:rsidRDefault="00BF7C1D" w:rsidP="006C13DF">
            <w:pPr>
              <w:spacing w:before="120" w:after="120" w:line="276" w:lineRule="auto"/>
              <w:jc w:val="both"/>
              <w:rPr>
                <w:rFonts w:ascii="Arial" w:hAnsi="Arial" w:cs="Arial"/>
                <w:lang w:val="en-GB"/>
              </w:rPr>
            </w:pPr>
            <w:r>
              <w:rPr>
                <w:rFonts w:ascii="Arial" w:hAnsi="Arial" w:cs="Arial"/>
                <w:lang w:val="en-GB"/>
              </w:rPr>
              <w:t>Berekening</w:t>
            </w:r>
            <w:r w:rsidRPr="004206B2">
              <w:rPr>
                <w:rFonts w:ascii="Arial" w:hAnsi="Arial" w:cs="Arial"/>
                <w:lang w:val="en-GB"/>
              </w:rPr>
              <w:t>:</w:t>
            </w:r>
          </w:p>
          <w:p w14:paraId="14BB46E6" w14:textId="77777777" w:rsidR="00BF7C1D" w:rsidRDefault="00BF7C1D" w:rsidP="006C13DF">
            <w:pPr>
              <w:spacing w:after="160" w:line="276" w:lineRule="auto"/>
              <w:jc w:val="both"/>
              <w:rPr>
                <w:rFonts w:ascii="Arial" w:hAnsi="Arial" w:cs="Arial"/>
                <w:color w:val="FF0000"/>
                <w:lang w:val="en-GB"/>
              </w:rPr>
            </w:pPr>
          </w:p>
          <w:p w14:paraId="6F9B9EA6" w14:textId="77777777" w:rsidR="00BF7C1D" w:rsidRDefault="00BF7C1D" w:rsidP="006C13DF">
            <w:pPr>
              <w:spacing w:after="160" w:line="276" w:lineRule="auto"/>
              <w:jc w:val="both"/>
              <w:rPr>
                <w:rFonts w:ascii="Arial" w:hAnsi="Arial" w:cs="Arial"/>
                <w:color w:val="FF0000"/>
                <w:lang w:val="en-GB"/>
              </w:rPr>
            </w:pPr>
          </w:p>
          <w:p w14:paraId="40222FE1" w14:textId="77777777" w:rsidR="00BF7C1D" w:rsidRDefault="00BF7C1D" w:rsidP="006C13DF">
            <w:pPr>
              <w:spacing w:after="160" w:line="276" w:lineRule="auto"/>
              <w:jc w:val="both"/>
              <w:rPr>
                <w:rFonts w:ascii="Arial" w:hAnsi="Arial" w:cs="Arial"/>
                <w:color w:val="FF0000"/>
                <w:lang w:val="en-GB"/>
              </w:rPr>
            </w:pPr>
          </w:p>
          <w:p w14:paraId="7A93A207" w14:textId="77777777" w:rsidR="00BF7C1D" w:rsidRDefault="00BF7C1D" w:rsidP="006C13DF">
            <w:pPr>
              <w:spacing w:after="160" w:line="276" w:lineRule="auto"/>
              <w:jc w:val="both"/>
              <w:rPr>
                <w:rFonts w:ascii="Arial" w:hAnsi="Arial" w:cs="Arial"/>
                <w:color w:val="FF0000"/>
                <w:lang w:val="en-GB"/>
              </w:rPr>
            </w:pPr>
          </w:p>
          <w:p w14:paraId="0CBBD7D7" w14:textId="77777777" w:rsidR="00BF7C1D" w:rsidRDefault="00BF7C1D" w:rsidP="006C13DF">
            <w:pPr>
              <w:spacing w:after="160" w:line="276" w:lineRule="auto"/>
              <w:jc w:val="both"/>
              <w:rPr>
                <w:rFonts w:ascii="Arial" w:hAnsi="Arial" w:cs="Arial"/>
                <w:color w:val="FF0000"/>
                <w:lang w:val="en-GB"/>
              </w:rPr>
            </w:pPr>
          </w:p>
          <w:p w14:paraId="1D53F8CC" w14:textId="77777777" w:rsidR="00BF7C1D" w:rsidRDefault="00BF7C1D" w:rsidP="006C13DF">
            <w:pPr>
              <w:spacing w:after="160" w:line="276" w:lineRule="auto"/>
              <w:jc w:val="both"/>
              <w:rPr>
                <w:rFonts w:ascii="Arial" w:hAnsi="Arial" w:cs="Arial"/>
                <w:color w:val="FF0000"/>
                <w:lang w:val="en-GB"/>
              </w:rPr>
            </w:pPr>
          </w:p>
          <w:p w14:paraId="397C6B99" w14:textId="77777777" w:rsidR="00BF7C1D" w:rsidRDefault="00BF7C1D" w:rsidP="006C13DF">
            <w:pPr>
              <w:spacing w:after="160" w:line="276" w:lineRule="auto"/>
              <w:jc w:val="both"/>
              <w:rPr>
                <w:rFonts w:ascii="Arial" w:hAnsi="Arial" w:cs="Arial"/>
                <w:color w:val="FF0000"/>
                <w:lang w:val="en-GB"/>
              </w:rPr>
            </w:pPr>
          </w:p>
          <w:p w14:paraId="75389CFA" w14:textId="77777777" w:rsidR="00BF7C1D" w:rsidRDefault="00BF7C1D" w:rsidP="006C13DF">
            <w:pPr>
              <w:spacing w:after="160" w:line="276" w:lineRule="auto"/>
              <w:jc w:val="both"/>
              <w:rPr>
                <w:rFonts w:ascii="Arial" w:hAnsi="Arial" w:cs="Arial"/>
                <w:color w:val="FF0000"/>
                <w:lang w:val="en-GB"/>
              </w:rPr>
            </w:pPr>
          </w:p>
          <w:p w14:paraId="17EB1F34" w14:textId="77777777" w:rsidR="00BF7C1D" w:rsidRDefault="00BF7C1D" w:rsidP="006C13DF">
            <w:pPr>
              <w:spacing w:after="160" w:line="276" w:lineRule="auto"/>
              <w:jc w:val="both"/>
              <w:rPr>
                <w:rFonts w:ascii="Arial" w:hAnsi="Arial" w:cs="Arial"/>
                <w:color w:val="FF0000"/>
                <w:lang w:val="en-GB"/>
              </w:rPr>
            </w:pPr>
          </w:p>
          <w:p w14:paraId="3218D573" w14:textId="77777777" w:rsidR="00BF7C1D" w:rsidRPr="000C1A22" w:rsidRDefault="00C5386B" w:rsidP="006C13DF">
            <w:pPr>
              <w:spacing w:after="160" w:line="276" w:lineRule="auto"/>
              <w:jc w:val="both"/>
              <w:rPr>
                <w:rFonts w:ascii="Arial" w:hAnsi="Arial" w:cs="Arial"/>
                <w:lang w:val="en-GB"/>
              </w:rPr>
            </w:pPr>
            <m:oMath>
              <m:sSub>
                <m:sSubPr>
                  <m:ctrlPr>
                    <w:rPr>
                      <w:rFonts w:ascii="Cambria Math" w:hAnsi="Cambria Math" w:cs="Arial"/>
                      <w:i/>
                      <w:lang w:val="en-GB"/>
                    </w:rPr>
                  </m:ctrlPr>
                </m:sSubPr>
                <m:e>
                  <m:r>
                    <m:rPr>
                      <m:nor/>
                    </m:rPr>
                    <w:rPr>
                      <w:rFonts w:ascii="Arial" w:hAnsi="Arial" w:cs="Arial"/>
                      <w:i/>
                      <w:lang w:val="en-GB"/>
                    </w:rPr>
                    <m:t>η</m:t>
                  </m:r>
                </m:e>
                <m:sub>
                  <m:r>
                    <m:rPr>
                      <m:nor/>
                    </m:rPr>
                    <w:rPr>
                      <w:rFonts w:ascii="Arial" w:hAnsi="Arial" w:cs="Arial"/>
                      <w:lang w:val="en-GB"/>
                    </w:rPr>
                    <m:t>elektrolyse</m:t>
                  </m:r>
                </m:sub>
              </m:sSub>
            </m:oMath>
            <w:r w:rsidR="00BF7C1D" w:rsidRPr="004206B2">
              <w:rPr>
                <w:rFonts w:ascii="Arial" w:eastAsiaTheme="minorEastAsia" w:hAnsi="Arial" w:cs="Arial"/>
                <w:lang w:val="en-GB"/>
              </w:rPr>
              <w:t xml:space="preserve"> = </w:t>
            </w:r>
            <w:r w:rsidR="00BF7C1D">
              <w:rPr>
                <w:rFonts w:ascii="Arial" w:eastAsiaTheme="minorEastAsia" w:hAnsi="Arial" w:cs="Arial"/>
                <w:lang w:val="en-GB"/>
              </w:rPr>
              <w:t xml:space="preserve">                   %</w:t>
            </w:r>
          </w:p>
        </w:tc>
      </w:tr>
    </w:tbl>
    <w:p w14:paraId="7EDFA05F" w14:textId="77777777" w:rsidR="00BF7C1D" w:rsidRPr="0072428B" w:rsidRDefault="00BF7C1D" w:rsidP="00BF7C1D">
      <w:pPr>
        <w:pStyle w:val="Geenafstand"/>
        <w:spacing w:line="276" w:lineRule="auto"/>
        <w:jc w:val="both"/>
        <w:rPr>
          <w:rFonts w:ascii="Arial" w:hAnsi="Arial" w:cs="Arial"/>
          <w:lang w:val="en-GB"/>
        </w:rPr>
      </w:pPr>
    </w:p>
    <w:p w14:paraId="3F42F188" w14:textId="77777777" w:rsidR="00613C4A" w:rsidRDefault="00613C4A">
      <w:pPr>
        <w:rPr>
          <w:rFonts w:ascii="Arial" w:hAnsi="Arial" w:cs="Arial"/>
        </w:rPr>
      </w:pPr>
      <w:r>
        <w:rPr>
          <w:rFonts w:ascii="Arial" w:hAnsi="Arial" w:cs="Arial"/>
        </w:rPr>
        <w:br w:type="page"/>
      </w:r>
    </w:p>
    <w:p w14:paraId="641868DA" w14:textId="12C589C4" w:rsidR="00BF7C1D" w:rsidRPr="00944172" w:rsidRDefault="00BF7C1D" w:rsidP="00BF7C1D">
      <w:pPr>
        <w:pStyle w:val="Geenafstand"/>
        <w:spacing w:after="120" w:line="276" w:lineRule="auto"/>
        <w:ind w:left="567" w:hanging="567"/>
        <w:jc w:val="both"/>
        <w:rPr>
          <w:rFonts w:ascii="Arial" w:hAnsi="Arial" w:cs="Arial"/>
          <w:lang w:val="nl-NL"/>
        </w:rPr>
      </w:pPr>
      <w:r w:rsidRPr="00735E20">
        <w:rPr>
          <w:rFonts w:ascii="Arial" w:hAnsi="Arial" w:cs="Arial"/>
          <w:lang w:val="nl-NL"/>
        </w:rPr>
        <w:lastRenderedPageBreak/>
        <w:t>3.6</w:t>
      </w:r>
      <w:r w:rsidRPr="00735E20">
        <w:rPr>
          <w:rFonts w:ascii="Arial" w:hAnsi="Arial" w:cs="Arial"/>
          <w:lang w:val="nl-NL"/>
        </w:rPr>
        <w:tab/>
        <w:t>Bereken de hoeveelheid waterstof dat nodig is om van Praag naar Bratislava (330 km) te rijden met een gemiddelde snelheid van 100 km</w:t>
      </w:r>
      <w:r w:rsidR="00613C4A">
        <w:rPr>
          <w:rFonts w:ascii="Arial" w:hAnsi="Arial" w:cs="Arial"/>
          <w:lang w:val="nl-NL"/>
        </w:rPr>
        <w:t> </w:t>
      </w:r>
      <w:r w:rsidRPr="00735E20">
        <w:rPr>
          <w:rFonts w:ascii="Arial" w:hAnsi="Arial" w:cs="Arial"/>
          <w:lang w:val="nl-NL"/>
        </w:rPr>
        <w:t>h</w:t>
      </w:r>
      <w:r w:rsidR="00613C4A" w:rsidRPr="00944172">
        <w:rPr>
          <w:rFonts w:ascii="Arial" w:hAnsi="Arial" w:cs="Arial"/>
          <w:vertAlign w:val="superscript"/>
          <w:lang w:val="nl-NL"/>
        </w:rPr>
        <w:t>−</w:t>
      </w:r>
      <w:r w:rsidRPr="00735E20">
        <w:rPr>
          <w:rFonts w:ascii="Arial" w:hAnsi="Arial" w:cs="Arial"/>
          <w:vertAlign w:val="superscript"/>
          <w:lang w:val="nl-NL"/>
        </w:rPr>
        <w:t>1</w:t>
      </w:r>
      <w:r w:rsidRPr="00735E20">
        <w:rPr>
          <w:rFonts w:ascii="Arial" w:hAnsi="Arial" w:cs="Arial"/>
          <w:lang w:val="nl-NL"/>
        </w:rPr>
        <w:t xml:space="preserve">. De auto is voorzien van een 310 kW elektromotor die tijdens de rit gemiddeld 15% van zijn maximum vermogen gebruikt. </w:t>
      </w:r>
      <w:r w:rsidRPr="005740C3">
        <w:rPr>
          <w:rFonts w:ascii="Arial" w:hAnsi="Arial" w:cs="Arial"/>
          <w:lang w:val="nl-NL"/>
        </w:rPr>
        <w:t xml:space="preserve">Neem aan dat </w:t>
      </w:r>
      <w:r>
        <w:rPr>
          <w:rFonts w:ascii="Arial" w:hAnsi="Arial" w:cs="Arial"/>
          <w:lang w:val="nl-NL"/>
        </w:rPr>
        <w:t>het energierendement bij de productie van elektrische energie door</w:t>
      </w:r>
      <w:r w:rsidR="00613C4A">
        <w:rPr>
          <w:rFonts w:ascii="Arial" w:hAnsi="Arial" w:cs="Arial"/>
          <w:lang w:val="nl-NL"/>
        </w:rPr>
        <w:t xml:space="preserve"> de waterstofcel, 75% bedraagt.</w:t>
      </w:r>
      <w:r>
        <w:rPr>
          <w:rFonts w:ascii="Arial" w:hAnsi="Arial" w:cs="Arial"/>
          <w:lang w:val="nl-NL"/>
        </w:rPr>
        <w:t xml:space="preserve"> Neem verder aan dat h</w:t>
      </w:r>
      <w:r w:rsidRPr="00944172">
        <w:rPr>
          <w:rFonts w:ascii="Arial" w:hAnsi="Arial" w:cs="Arial"/>
          <w:lang w:val="nl-NL"/>
        </w:rPr>
        <w:t>et rendement van de el</w:t>
      </w:r>
      <w:r w:rsidR="00613C4A">
        <w:rPr>
          <w:rFonts w:ascii="Arial" w:hAnsi="Arial" w:cs="Arial"/>
          <w:lang w:val="nl-NL"/>
        </w:rPr>
        <w:t>e</w:t>
      </w:r>
      <w:r w:rsidRPr="00944172">
        <w:rPr>
          <w:rFonts w:ascii="Arial" w:hAnsi="Arial" w:cs="Arial"/>
          <w:lang w:val="nl-NL"/>
        </w:rPr>
        <w:t xml:space="preserve">ktromotor </w:t>
      </w:r>
      <w:r>
        <w:rPr>
          <w:rFonts w:ascii="Arial" w:hAnsi="Arial" w:cs="Arial"/>
          <w:lang w:val="nl-NL"/>
        </w:rPr>
        <w:t>95% is en dat de verandering in gibbs</w:t>
      </w:r>
      <w:r w:rsidR="00613C4A">
        <w:rPr>
          <w:rFonts w:ascii="Arial" w:hAnsi="Arial" w:cs="Arial"/>
          <w:lang w:val="nl-NL"/>
        </w:rPr>
        <w:t xml:space="preserve"> vrije </w:t>
      </w:r>
      <w:r>
        <w:rPr>
          <w:rFonts w:ascii="Arial" w:hAnsi="Arial" w:cs="Arial"/>
          <w:lang w:val="nl-NL"/>
        </w:rPr>
        <w:t>energie bij de verbranding van waterstof</w:t>
      </w:r>
      <w:r w:rsidRPr="00944172">
        <w:rPr>
          <w:rFonts w:ascii="Arial" w:hAnsi="Arial" w:cs="Arial"/>
          <w:lang w:val="nl-NL"/>
        </w:rPr>
        <w:t xml:space="preserve"> </w:t>
      </w:r>
      <w:r w:rsidRPr="0072428B">
        <w:rPr>
          <w:rFonts w:ascii="Arial" w:hAnsi="Arial" w:cs="Arial"/>
          <w:lang w:val="en-GB"/>
        </w:rPr>
        <w:t>Δ</w:t>
      </w:r>
      <w:r w:rsidRPr="00944172">
        <w:rPr>
          <w:rFonts w:ascii="Arial" w:hAnsi="Arial" w:cs="Arial"/>
          <w:vertAlign w:val="subscript"/>
          <w:lang w:val="nl-NL"/>
        </w:rPr>
        <w:t>r</w:t>
      </w:r>
      <w:r w:rsidRPr="00944172">
        <w:rPr>
          <w:rFonts w:ascii="Arial" w:hAnsi="Arial" w:cs="Arial"/>
          <w:i/>
          <w:lang w:val="nl-NL"/>
        </w:rPr>
        <w:t>G</w:t>
      </w:r>
      <w:r w:rsidRPr="00944172">
        <w:rPr>
          <w:rFonts w:ascii="Arial" w:hAnsi="Arial" w:cs="Arial"/>
          <w:lang w:val="nl-NL"/>
        </w:rPr>
        <w:t> </w:t>
      </w:r>
      <w:r w:rsidR="00613C4A" w:rsidRPr="00613C4A">
        <w:rPr>
          <w:rFonts w:ascii="Arial" w:hAnsi="Arial" w:cs="Arial"/>
          <w:lang w:val="nl-NL"/>
        </w:rPr>
        <w:t> </w:t>
      </w:r>
      <w:r w:rsidRPr="00944172">
        <w:rPr>
          <w:rFonts w:ascii="Arial" w:hAnsi="Arial" w:cs="Arial"/>
          <w:lang w:val="nl-NL"/>
        </w:rPr>
        <w:t>=</w:t>
      </w:r>
      <w:r w:rsidR="00613C4A">
        <w:rPr>
          <w:rFonts w:ascii="Arial" w:hAnsi="Arial" w:cs="Arial"/>
          <w:lang w:val="nl-NL"/>
        </w:rPr>
        <w:t> </w:t>
      </w:r>
      <w:r w:rsidRPr="00944172">
        <w:rPr>
          <w:rFonts w:ascii="Arial" w:hAnsi="Arial" w:cs="Arial"/>
          <w:lang w:val="nl-NL"/>
        </w:rPr>
        <w:t>−226 kJ mol</w:t>
      </w:r>
      <w:r w:rsidRPr="00944172">
        <w:rPr>
          <w:rFonts w:ascii="Arial" w:hAnsi="Arial" w:cs="Arial"/>
          <w:vertAlign w:val="superscript"/>
          <w:lang w:val="nl-NL"/>
        </w:rPr>
        <w:t>−1</w:t>
      </w:r>
      <w:r>
        <w:rPr>
          <w:rFonts w:ascii="Arial" w:hAnsi="Arial" w:cs="Arial"/>
          <w:lang w:val="nl-NL"/>
        </w:rPr>
        <w:t xml:space="preserve"> is</w:t>
      </w:r>
      <w:r w:rsidRPr="00944172">
        <w:rPr>
          <w:rFonts w:ascii="Arial" w:hAnsi="Arial" w:cs="Arial"/>
          <w:lang w:val="nl-NL"/>
        </w:rPr>
        <w:t>.</w:t>
      </w:r>
    </w:p>
    <w:tbl>
      <w:tblPr>
        <w:tblStyle w:val="Tabelraster"/>
        <w:tblW w:w="0" w:type="auto"/>
        <w:tblInd w:w="567" w:type="dxa"/>
        <w:tblLook w:val="04A0" w:firstRow="1" w:lastRow="0" w:firstColumn="1" w:lastColumn="0" w:noHBand="0" w:noVBand="1"/>
      </w:tblPr>
      <w:tblGrid>
        <w:gridCol w:w="9287"/>
      </w:tblGrid>
      <w:tr w:rsidR="00BF7C1D" w:rsidRPr="0072428B" w14:paraId="2615F214" w14:textId="77777777" w:rsidTr="006C13DF">
        <w:tc>
          <w:tcPr>
            <w:tcW w:w="9629" w:type="dxa"/>
          </w:tcPr>
          <w:p w14:paraId="177B5547" w14:textId="77777777" w:rsidR="00BF7C1D" w:rsidRPr="004206B2" w:rsidRDefault="00BF7C1D" w:rsidP="006C13DF">
            <w:pPr>
              <w:spacing w:before="120" w:after="120" w:line="276" w:lineRule="auto"/>
              <w:jc w:val="both"/>
              <w:rPr>
                <w:rFonts w:ascii="Arial" w:hAnsi="Arial" w:cs="Arial"/>
                <w:lang w:val="en-GB"/>
              </w:rPr>
            </w:pPr>
            <w:r>
              <w:rPr>
                <w:rFonts w:ascii="Arial" w:hAnsi="Arial" w:cs="Arial"/>
                <w:lang w:val="en-GB"/>
              </w:rPr>
              <w:t>Berekening</w:t>
            </w:r>
            <w:r w:rsidRPr="004206B2">
              <w:rPr>
                <w:rFonts w:ascii="Arial" w:hAnsi="Arial" w:cs="Arial"/>
                <w:lang w:val="en-GB"/>
              </w:rPr>
              <w:t>:</w:t>
            </w:r>
          </w:p>
          <w:p w14:paraId="718355B6" w14:textId="77777777" w:rsidR="00BF7C1D" w:rsidRDefault="00BF7C1D" w:rsidP="006C13DF">
            <w:pPr>
              <w:spacing w:after="160" w:line="276" w:lineRule="auto"/>
              <w:rPr>
                <w:rFonts w:ascii="Arial" w:hAnsi="Arial" w:cs="Arial"/>
                <w:color w:val="FF0000"/>
                <w:lang w:val="en-GB"/>
              </w:rPr>
            </w:pPr>
          </w:p>
          <w:p w14:paraId="567C2DEA" w14:textId="77777777" w:rsidR="00BF7C1D" w:rsidRDefault="00BF7C1D" w:rsidP="006C13DF">
            <w:pPr>
              <w:spacing w:after="160" w:line="276" w:lineRule="auto"/>
              <w:rPr>
                <w:rFonts w:ascii="Arial" w:hAnsi="Arial" w:cs="Arial"/>
                <w:color w:val="FF0000"/>
                <w:lang w:val="en-GB"/>
              </w:rPr>
            </w:pPr>
          </w:p>
          <w:p w14:paraId="74FA3B27" w14:textId="77777777" w:rsidR="00BF7C1D" w:rsidRDefault="00BF7C1D" w:rsidP="006C13DF">
            <w:pPr>
              <w:spacing w:after="160" w:line="276" w:lineRule="auto"/>
              <w:rPr>
                <w:rFonts w:ascii="Arial" w:hAnsi="Arial" w:cs="Arial"/>
                <w:color w:val="FF0000"/>
                <w:lang w:val="en-GB"/>
              </w:rPr>
            </w:pPr>
          </w:p>
          <w:p w14:paraId="3EBC3C82" w14:textId="77777777" w:rsidR="00BF7C1D" w:rsidRDefault="00BF7C1D" w:rsidP="006C13DF">
            <w:pPr>
              <w:spacing w:after="160" w:line="276" w:lineRule="auto"/>
              <w:rPr>
                <w:rFonts w:ascii="Arial" w:hAnsi="Arial" w:cs="Arial"/>
                <w:color w:val="FF0000"/>
                <w:lang w:val="en-GB"/>
              </w:rPr>
            </w:pPr>
          </w:p>
          <w:p w14:paraId="566A0BEF" w14:textId="77777777" w:rsidR="00BF7C1D" w:rsidRDefault="00BF7C1D" w:rsidP="006C13DF">
            <w:pPr>
              <w:spacing w:after="160" w:line="276" w:lineRule="auto"/>
              <w:rPr>
                <w:rFonts w:ascii="Arial" w:hAnsi="Arial" w:cs="Arial"/>
                <w:color w:val="FF0000"/>
                <w:lang w:val="en-GB"/>
              </w:rPr>
            </w:pPr>
          </w:p>
          <w:p w14:paraId="3D58BF51" w14:textId="77777777" w:rsidR="00BF7C1D" w:rsidRDefault="00BF7C1D" w:rsidP="006C13DF">
            <w:pPr>
              <w:spacing w:after="160" w:line="276" w:lineRule="auto"/>
              <w:rPr>
                <w:rFonts w:ascii="Arial" w:hAnsi="Arial" w:cs="Arial"/>
                <w:color w:val="FF0000"/>
                <w:lang w:val="en-GB"/>
              </w:rPr>
            </w:pPr>
          </w:p>
          <w:p w14:paraId="10B06B0F" w14:textId="77777777" w:rsidR="00BF7C1D" w:rsidRDefault="00BF7C1D" w:rsidP="006C13DF">
            <w:pPr>
              <w:spacing w:after="160" w:line="276" w:lineRule="auto"/>
              <w:rPr>
                <w:rFonts w:ascii="Arial" w:hAnsi="Arial" w:cs="Arial"/>
                <w:color w:val="FF0000"/>
                <w:lang w:val="en-GB"/>
              </w:rPr>
            </w:pPr>
          </w:p>
          <w:p w14:paraId="5B07CFC0" w14:textId="77777777" w:rsidR="00BF7C1D" w:rsidRDefault="00BF7C1D" w:rsidP="006C13DF">
            <w:pPr>
              <w:spacing w:after="160" w:line="276" w:lineRule="auto"/>
              <w:rPr>
                <w:rFonts w:ascii="Arial" w:hAnsi="Arial" w:cs="Arial"/>
                <w:color w:val="FF0000"/>
                <w:lang w:val="en-GB"/>
              </w:rPr>
            </w:pPr>
          </w:p>
          <w:p w14:paraId="55B9E685" w14:textId="77777777" w:rsidR="00BF7C1D" w:rsidRDefault="00BF7C1D" w:rsidP="006C13DF">
            <w:pPr>
              <w:spacing w:after="160" w:line="276" w:lineRule="auto"/>
              <w:rPr>
                <w:rFonts w:ascii="Arial" w:hAnsi="Arial" w:cs="Arial"/>
                <w:color w:val="FF0000"/>
                <w:lang w:val="en-GB"/>
              </w:rPr>
            </w:pPr>
          </w:p>
          <w:p w14:paraId="57CD5A20" w14:textId="77777777" w:rsidR="00BF7C1D" w:rsidRDefault="00BF7C1D" w:rsidP="006C13DF">
            <w:pPr>
              <w:spacing w:after="160" w:line="276" w:lineRule="auto"/>
              <w:rPr>
                <w:rFonts w:ascii="Arial" w:hAnsi="Arial" w:cs="Arial"/>
                <w:color w:val="FF0000"/>
                <w:lang w:val="en-GB"/>
              </w:rPr>
            </w:pPr>
          </w:p>
          <w:p w14:paraId="7C076758" w14:textId="77777777" w:rsidR="00BF7C1D" w:rsidRDefault="00BF7C1D" w:rsidP="006C13DF">
            <w:pPr>
              <w:spacing w:after="160" w:line="276" w:lineRule="auto"/>
              <w:rPr>
                <w:rFonts w:ascii="Arial" w:hAnsi="Arial" w:cs="Arial"/>
                <w:color w:val="FF0000"/>
                <w:lang w:val="en-GB"/>
              </w:rPr>
            </w:pPr>
          </w:p>
          <w:p w14:paraId="4314A67C" w14:textId="77777777" w:rsidR="00BF7C1D" w:rsidRDefault="00BF7C1D" w:rsidP="006C13DF">
            <w:pPr>
              <w:spacing w:after="160" w:line="276" w:lineRule="auto"/>
              <w:rPr>
                <w:rFonts w:ascii="Arial" w:hAnsi="Arial" w:cs="Arial"/>
                <w:color w:val="FF0000"/>
                <w:lang w:val="en-GB"/>
              </w:rPr>
            </w:pPr>
          </w:p>
          <w:p w14:paraId="0A43C522" w14:textId="77777777" w:rsidR="00BF7C1D" w:rsidRDefault="00BF7C1D" w:rsidP="006C13DF">
            <w:pPr>
              <w:spacing w:after="160" w:line="276" w:lineRule="auto"/>
              <w:rPr>
                <w:rFonts w:ascii="Arial" w:hAnsi="Arial" w:cs="Arial"/>
                <w:color w:val="FF0000"/>
                <w:lang w:val="en-GB"/>
              </w:rPr>
            </w:pPr>
          </w:p>
          <w:p w14:paraId="64EE53E9" w14:textId="20AD9BDC" w:rsidR="00BF7C1D" w:rsidRPr="000C1A22" w:rsidRDefault="00BF7C1D" w:rsidP="006C13DF">
            <w:pPr>
              <w:spacing w:after="160" w:line="276" w:lineRule="auto"/>
              <w:rPr>
                <w:rFonts w:ascii="Arial" w:hAnsi="Arial" w:cs="Arial"/>
                <w:color w:val="FF0000"/>
                <w:lang w:val="en-GB"/>
              </w:rPr>
            </w:pPr>
            <w:r w:rsidRPr="002571CF">
              <w:rPr>
                <w:rFonts w:ascii="Arial" w:hAnsi="Arial" w:cs="Arial"/>
                <w:i/>
                <w:lang w:val="en-GB"/>
              </w:rPr>
              <w:t>m</w:t>
            </w:r>
            <w:r w:rsidRPr="002571CF">
              <w:rPr>
                <w:rFonts w:ascii="Arial" w:hAnsi="Arial" w:cs="Arial"/>
                <w:lang w:val="en-GB"/>
              </w:rPr>
              <w:t xml:space="preserve"> =                  kg</w:t>
            </w:r>
          </w:p>
        </w:tc>
      </w:tr>
    </w:tbl>
    <w:p w14:paraId="32F4BA57" w14:textId="77777777" w:rsidR="00BF7C1D" w:rsidRPr="0072428B" w:rsidRDefault="00BF7C1D" w:rsidP="00BF7C1D">
      <w:pPr>
        <w:pStyle w:val="IChOtextnormal"/>
        <w:rPr>
          <w:lang w:val="en-GB"/>
        </w:rPr>
      </w:pPr>
    </w:p>
    <w:p w14:paraId="719D639C" w14:textId="3134D506" w:rsidR="00BF7C1D" w:rsidRPr="00116F3E" w:rsidRDefault="00BF7C1D" w:rsidP="00BF7C1D">
      <w:pPr>
        <w:pStyle w:val="Geenafstand"/>
        <w:spacing w:after="120" w:line="276" w:lineRule="auto"/>
        <w:jc w:val="both"/>
        <w:rPr>
          <w:rFonts w:ascii="Arial" w:hAnsi="Arial" w:cs="Arial"/>
          <w:lang w:val="nl-NL"/>
        </w:rPr>
      </w:pPr>
      <w:r w:rsidRPr="00116F3E">
        <w:rPr>
          <w:rFonts w:ascii="Arial" w:hAnsi="Arial" w:cs="Arial"/>
          <w:lang w:val="nl-NL"/>
        </w:rPr>
        <w:t xml:space="preserve">Het lage rendement van de waterstofproductie en de veiligheidsissues </w:t>
      </w:r>
      <w:r w:rsidR="00613C4A">
        <w:rPr>
          <w:rFonts w:ascii="Arial" w:hAnsi="Arial" w:cs="Arial"/>
          <w:lang w:val="nl-NL"/>
        </w:rPr>
        <w:t>die gepaard gaan met</w:t>
      </w:r>
      <w:r w:rsidRPr="00116F3E">
        <w:rPr>
          <w:rFonts w:ascii="Arial" w:hAnsi="Arial" w:cs="Arial"/>
          <w:lang w:val="nl-NL"/>
        </w:rPr>
        <w:t xml:space="preserve"> de opslag van waterstof</w:t>
      </w:r>
      <w:r>
        <w:rPr>
          <w:rFonts w:ascii="Arial" w:hAnsi="Arial" w:cs="Arial"/>
          <w:lang w:val="nl-NL"/>
        </w:rPr>
        <w:t>,</w:t>
      </w:r>
      <w:r w:rsidR="00613C4A">
        <w:rPr>
          <w:rFonts w:ascii="Arial" w:hAnsi="Arial" w:cs="Arial"/>
          <w:lang w:val="nl-NL"/>
        </w:rPr>
        <w:t xml:space="preserve"> verhinderen vooralsnog bre</w:t>
      </w:r>
      <w:r w:rsidRPr="00116F3E">
        <w:rPr>
          <w:rFonts w:ascii="Arial" w:hAnsi="Arial" w:cs="Arial"/>
          <w:lang w:val="nl-NL"/>
        </w:rPr>
        <w:t xml:space="preserve">de toepassing van </w:t>
      </w:r>
      <w:r>
        <w:rPr>
          <w:rFonts w:ascii="Arial" w:hAnsi="Arial" w:cs="Arial"/>
          <w:lang w:val="nl-NL"/>
        </w:rPr>
        <w:t>de op waterstof gebaseerde transport technologie.</w:t>
      </w:r>
      <w:r w:rsidRPr="00116F3E">
        <w:rPr>
          <w:rFonts w:ascii="Arial" w:hAnsi="Arial" w:cs="Arial"/>
          <w:lang w:val="nl-NL"/>
        </w:rPr>
        <w:t xml:space="preserve"> Hydrazine (N</w:t>
      </w:r>
      <w:r w:rsidRPr="00116F3E">
        <w:rPr>
          <w:rFonts w:ascii="Arial" w:hAnsi="Arial" w:cs="Arial"/>
          <w:vertAlign w:val="subscript"/>
          <w:lang w:val="nl-NL"/>
        </w:rPr>
        <w:t>2</w:t>
      </w:r>
      <w:r w:rsidRPr="00116F3E">
        <w:rPr>
          <w:rFonts w:ascii="Arial" w:hAnsi="Arial" w:cs="Arial"/>
          <w:lang w:val="nl-NL"/>
        </w:rPr>
        <w:t>H</w:t>
      </w:r>
      <w:r w:rsidRPr="00116F3E">
        <w:rPr>
          <w:rFonts w:ascii="Arial" w:hAnsi="Arial" w:cs="Arial"/>
          <w:vertAlign w:val="subscript"/>
          <w:lang w:val="nl-NL"/>
        </w:rPr>
        <w:t>4</w:t>
      </w:r>
      <w:r w:rsidRPr="00116F3E">
        <w:rPr>
          <w:rFonts w:ascii="Arial" w:hAnsi="Arial" w:cs="Arial"/>
          <w:lang w:val="nl-NL"/>
        </w:rPr>
        <w:t>) brandstofcellen zijn mogelijk een beter a</w:t>
      </w:r>
      <w:r>
        <w:rPr>
          <w:rFonts w:ascii="Arial" w:hAnsi="Arial" w:cs="Arial"/>
          <w:lang w:val="nl-NL"/>
        </w:rPr>
        <w:t>lternatief.</w:t>
      </w:r>
      <w:r w:rsidRPr="00116F3E" w:rsidDel="00A80766">
        <w:rPr>
          <w:rFonts w:ascii="Arial" w:hAnsi="Arial" w:cs="Arial"/>
          <w:lang w:val="nl-NL"/>
        </w:rPr>
        <w:t xml:space="preserve"> </w:t>
      </w:r>
    </w:p>
    <w:p w14:paraId="1EC27B68" w14:textId="06BEC036" w:rsidR="00BF7C1D" w:rsidRPr="00116F3E" w:rsidRDefault="00BF7C1D" w:rsidP="00BF7C1D">
      <w:pPr>
        <w:pStyle w:val="Geenafstand"/>
        <w:spacing w:after="120" w:line="276" w:lineRule="auto"/>
        <w:jc w:val="both"/>
        <w:rPr>
          <w:rFonts w:ascii="Arial" w:hAnsi="Arial" w:cs="Arial"/>
          <w:lang w:val="nl-NL"/>
        </w:rPr>
      </w:pPr>
      <w:r w:rsidRPr="00BF7C1D">
        <w:rPr>
          <w:rFonts w:ascii="Arial" w:hAnsi="Arial" w:cs="Arial"/>
          <w:noProof/>
          <w:lang w:val="nl-NL" w:eastAsia="nl-NL"/>
        </w:rPr>
        <mc:AlternateContent>
          <mc:Choice Requires="wps">
            <w:drawing>
              <wp:anchor distT="0" distB="0" distL="114300" distR="114300" simplePos="0" relativeHeight="251721728" behindDoc="0" locked="0" layoutInCell="1" allowOverlap="1" wp14:anchorId="64E8ACE3" wp14:editId="1880FA29">
                <wp:simplePos x="0" y="0"/>
                <wp:positionH relativeFrom="column">
                  <wp:posOffset>4163060</wp:posOffset>
                </wp:positionH>
                <wp:positionV relativeFrom="paragraph">
                  <wp:posOffset>387614</wp:posOffset>
                </wp:positionV>
                <wp:extent cx="965835" cy="1052195"/>
                <wp:effectExtent l="0" t="0" r="5715" b="0"/>
                <wp:wrapNone/>
                <wp:docPr id="2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052195"/>
                        </a:xfrm>
                        <a:prstGeom prst="rect">
                          <a:avLst/>
                        </a:prstGeom>
                        <a:solidFill>
                          <a:srgbClr val="FFFFFF"/>
                        </a:solidFill>
                        <a:ln w="9525">
                          <a:noFill/>
                          <a:miter lim="800000"/>
                          <a:headEnd/>
                          <a:tailEnd/>
                        </a:ln>
                      </wps:spPr>
                      <wps:txbx>
                        <w:txbxContent>
                          <w:p w14:paraId="34280FEE" w14:textId="3AC76D3F" w:rsidR="006C13DF" w:rsidRDefault="006C13DF" w:rsidP="00BF7C1D">
                            <w:pPr>
                              <w:spacing w:after="20"/>
                              <w:rPr>
                                <w:rFonts w:ascii="Arial" w:hAnsi="Arial" w:cs="Arial"/>
                              </w:rPr>
                            </w:pPr>
                            <w:r>
                              <w:rPr>
                                <w:i/>
                              </w:rPr>
                              <w:t>E</w:t>
                            </w:r>
                            <w:r>
                              <w:rPr>
                                <w:vertAlign w:val="superscript"/>
                              </w:rPr>
                              <w:t>0</w:t>
                            </w:r>
                            <w:r>
                              <w:t xml:space="preserve"> = </w:t>
                            </w:r>
                            <w:r w:rsidRPr="00BF7C1D">
                              <w:rPr>
                                <w:rFonts w:ascii="Arial" w:hAnsi="Arial" w:cs="Arial"/>
                              </w:rPr>
                              <w:t>−</w:t>
                            </w:r>
                            <w:r>
                              <w:rPr>
                                <w:rFonts w:ascii="Arial" w:hAnsi="Arial" w:cs="Arial"/>
                              </w:rPr>
                              <w:t>0,23 V</w:t>
                            </w:r>
                          </w:p>
                          <w:p w14:paraId="1A21A1E3" w14:textId="3E21AF8E" w:rsidR="006C13DF" w:rsidRPr="00BF7C1D" w:rsidRDefault="006C13DF" w:rsidP="00BF7C1D">
                            <w:pPr>
                              <w:spacing w:after="20"/>
                            </w:pPr>
                            <w:r>
                              <w:rPr>
                                <w:i/>
                              </w:rPr>
                              <w:t>E</w:t>
                            </w:r>
                            <w:r>
                              <w:rPr>
                                <w:vertAlign w:val="superscript"/>
                              </w:rPr>
                              <w:t>0</w:t>
                            </w:r>
                            <w:r>
                              <w:t xml:space="preserve"> = </w:t>
                            </w:r>
                            <w:r>
                              <w:rPr>
                                <w:rFonts w:ascii="Arial" w:hAnsi="Arial" w:cs="Arial"/>
                              </w:rPr>
                              <w:t>+1,28 V</w:t>
                            </w:r>
                          </w:p>
                          <w:p w14:paraId="2D58B0FB" w14:textId="5B5AA87C" w:rsidR="006C13DF" w:rsidRPr="00BF7C1D" w:rsidRDefault="006C13DF" w:rsidP="00BF7C1D">
                            <w:pPr>
                              <w:spacing w:after="20"/>
                            </w:pPr>
                            <w:r>
                              <w:rPr>
                                <w:i/>
                              </w:rPr>
                              <w:t>E</w:t>
                            </w:r>
                            <w:r>
                              <w:rPr>
                                <w:vertAlign w:val="superscript"/>
                              </w:rPr>
                              <w:t>0</w:t>
                            </w:r>
                            <w:r>
                              <w:t xml:space="preserve"> = </w:t>
                            </w:r>
                            <w:r w:rsidRPr="00BF7C1D">
                              <w:rPr>
                                <w:rFonts w:ascii="Arial" w:hAnsi="Arial" w:cs="Arial"/>
                              </w:rPr>
                              <w:t>−</w:t>
                            </w:r>
                            <w:r>
                              <w:rPr>
                                <w:rFonts w:ascii="Arial" w:hAnsi="Arial" w:cs="Arial"/>
                              </w:rPr>
                              <w:t>1,16 V</w:t>
                            </w:r>
                          </w:p>
                          <w:p w14:paraId="3FFE8067" w14:textId="20938AE3" w:rsidR="006C13DF" w:rsidRPr="00BF7C1D" w:rsidRDefault="006C13DF" w:rsidP="00BF7C1D">
                            <w:pPr>
                              <w:spacing w:after="20"/>
                            </w:pPr>
                            <w:r>
                              <w:rPr>
                                <w:i/>
                              </w:rPr>
                              <w:t>E</w:t>
                            </w:r>
                            <w:r>
                              <w:rPr>
                                <w:vertAlign w:val="superscript"/>
                              </w:rPr>
                              <w:t>0</w:t>
                            </w:r>
                            <w:r>
                              <w:t xml:space="preserve"> = </w:t>
                            </w:r>
                            <w:r>
                              <w:rPr>
                                <w:rFonts w:ascii="Arial" w:hAnsi="Arial" w:cs="Arial"/>
                              </w:rPr>
                              <w:t>+0,10 V</w:t>
                            </w:r>
                          </w:p>
                          <w:p w14:paraId="5E5C687E" w14:textId="49641183" w:rsidR="006C13DF" w:rsidRPr="00BF7C1D" w:rsidRDefault="006C13DF" w:rsidP="00BF7C1D">
                            <w:pPr>
                              <w:spacing w:after="20"/>
                            </w:pPr>
                            <w:r>
                              <w:rPr>
                                <w:i/>
                              </w:rPr>
                              <w:t>E</w:t>
                            </w:r>
                            <w:r>
                              <w:rPr>
                                <w:vertAlign w:val="superscript"/>
                              </w:rPr>
                              <w:t>0</w:t>
                            </w:r>
                            <w:r>
                              <w:t xml:space="preserve"> = </w:t>
                            </w:r>
                            <w:r w:rsidRPr="00BF7C1D">
                              <w:rPr>
                                <w:rFonts w:ascii="Arial" w:hAnsi="Arial" w:cs="Arial"/>
                              </w:rPr>
                              <w:t>−</w:t>
                            </w:r>
                            <w:r>
                              <w:rPr>
                                <w:rFonts w:ascii="Arial" w:hAnsi="Arial" w:cs="Arial"/>
                              </w:rPr>
                              <w:t>0,83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8ACE3" id="_x0000_s1031" type="#_x0000_t202" style="position:absolute;left:0;text-align:left;margin-left:327.8pt;margin-top:30.5pt;width:76.05pt;height:8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" stroked="f">
                <v:textbox>
                  <w:txbxContent>
                    <w:p w14:paraId="34280FEE" w14:textId="3AC76D3F" w:rsidR="006C13DF" w:rsidRDefault="006C13DF" w:rsidP="00BF7C1D">
                      <w:pPr>
                        <w:spacing w:after="20"/>
                        <w:rPr>
                          <w:rFonts w:ascii="Arial" w:hAnsi="Arial" w:cs="Arial"/>
                        </w:rPr>
                      </w:pPr>
                      <w:r>
                        <w:rPr>
                          <w:i/>
                        </w:rPr>
                        <w:t>E</w:t>
                      </w:r>
                      <w:r>
                        <w:rPr>
                          <w:vertAlign w:val="superscript"/>
                        </w:rPr>
                        <w:t>0</w:t>
                      </w:r>
                      <w:r>
                        <w:t xml:space="preserve"> = </w:t>
                      </w:r>
                      <w:r w:rsidRPr="00BF7C1D">
                        <w:rPr>
                          <w:rFonts w:ascii="Arial" w:hAnsi="Arial" w:cs="Arial"/>
                        </w:rPr>
                        <w:t>−</w:t>
                      </w:r>
                      <w:r>
                        <w:rPr>
                          <w:rFonts w:ascii="Arial" w:hAnsi="Arial" w:cs="Arial"/>
                        </w:rPr>
                        <w:t>0,23 V</w:t>
                      </w:r>
                    </w:p>
                    <w:p w14:paraId="1A21A1E3" w14:textId="3E21AF8E" w:rsidR="006C13DF" w:rsidRPr="00BF7C1D" w:rsidRDefault="006C13DF" w:rsidP="00BF7C1D">
                      <w:pPr>
                        <w:spacing w:after="20"/>
                      </w:pPr>
                      <w:r>
                        <w:rPr>
                          <w:i/>
                        </w:rPr>
                        <w:t>E</w:t>
                      </w:r>
                      <w:r>
                        <w:rPr>
                          <w:vertAlign w:val="superscript"/>
                        </w:rPr>
                        <w:t>0</w:t>
                      </w:r>
                      <w:r>
                        <w:t xml:space="preserve"> = </w:t>
                      </w:r>
                      <w:r>
                        <w:rPr>
                          <w:rFonts w:ascii="Arial" w:hAnsi="Arial" w:cs="Arial"/>
                        </w:rPr>
                        <w:t>+1,28 V</w:t>
                      </w:r>
                    </w:p>
                    <w:p w14:paraId="2D58B0FB" w14:textId="5B5AA87C" w:rsidR="006C13DF" w:rsidRPr="00BF7C1D" w:rsidRDefault="006C13DF" w:rsidP="00BF7C1D">
                      <w:pPr>
                        <w:spacing w:after="20"/>
                      </w:pPr>
                      <w:r>
                        <w:rPr>
                          <w:i/>
                        </w:rPr>
                        <w:t>E</w:t>
                      </w:r>
                      <w:r>
                        <w:rPr>
                          <w:vertAlign w:val="superscript"/>
                        </w:rPr>
                        <w:t>0</w:t>
                      </w:r>
                      <w:r>
                        <w:t xml:space="preserve"> = </w:t>
                      </w:r>
                      <w:r w:rsidRPr="00BF7C1D">
                        <w:rPr>
                          <w:rFonts w:ascii="Arial" w:hAnsi="Arial" w:cs="Arial"/>
                        </w:rPr>
                        <w:t>−</w:t>
                      </w:r>
                      <w:r>
                        <w:rPr>
                          <w:rFonts w:ascii="Arial" w:hAnsi="Arial" w:cs="Arial"/>
                        </w:rPr>
                        <w:t>1,16 V</w:t>
                      </w:r>
                    </w:p>
                    <w:p w14:paraId="3FFE8067" w14:textId="20938AE3" w:rsidR="006C13DF" w:rsidRPr="00BF7C1D" w:rsidRDefault="006C13DF" w:rsidP="00BF7C1D">
                      <w:pPr>
                        <w:spacing w:after="20"/>
                      </w:pPr>
                      <w:r>
                        <w:rPr>
                          <w:i/>
                        </w:rPr>
                        <w:t>E</w:t>
                      </w:r>
                      <w:r>
                        <w:rPr>
                          <w:vertAlign w:val="superscript"/>
                        </w:rPr>
                        <w:t>0</w:t>
                      </w:r>
                      <w:r>
                        <w:t xml:space="preserve"> = </w:t>
                      </w:r>
                      <w:r>
                        <w:rPr>
                          <w:rFonts w:ascii="Arial" w:hAnsi="Arial" w:cs="Arial"/>
                        </w:rPr>
                        <w:t>+0,10 V</w:t>
                      </w:r>
                    </w:p>
                    <w:p w14:paraId="5E5C687E" w14:textId="49641183" w:rsidR="006C13DF" w:rsidRPr="00BF7C1D" w:rsidRDefault="006C13DF" w:rsidP="00BF7C1D">
                      <w:pPr>
                        <w:spacing w:after="20"/>
                      </w:pPr>
                      <w:r>
                        <w:rPr>
                          <w:i/>
                        </w:rPr>
                        <w:t>E</w:t>
                      </w:r>
                      <w:r>
                        <w:rPr>
                          <w:vertAlign w:val="superscript"/>
                        </w:rPr>
                        <w:t>0</w:t>
                      </w:r>
                      <w:r>
                        <w:t xml:space="preserve"> = </w:t>
                      </w:r>
                      <w:r w:rsidRPr="00BF7C1D">
                        <w:rPr>
                          <w:rFonts w:ascii="Arial" w:hAnsi="Arial" w:cs="Arial"/>
                        </w:rPr>
                        <w:t>−</w:t>
                      </w:r>
                      <w:r>
                        <w:rPr>
                          <w:rFonts w:ascii="Arial" w:hAnsi="Arial" w:cs="Arial"/>
                        </w:rPr>
                        <w:t>0,83 V</w:t>
                      </w:r>
                    </w:p>
                  </w:txbxContent>
                </v:textbox>
              </v:shape>
            </w:pict>
          </mc:Fallback>
        </mc:AlternateContent>
      </w:r>
      <w:r w:rsidR="00613C4A">
        <w:rPr>
          <w:rFonts w:ascii="Arial" w:hAnsi="Arial" w:cs="Arial"/>
          <w:lang w:val="nl-NL"/>
        </w:rPr>
        <w:t>De onderstaande standaard</w:t>
      </w:r>
      <w:r w:rsidRPr="00116F3E">
        <w:rPr>
          <w:rFonts w:ascii="Arial" w:hAnsi="Arial" w:cs="Arial"/>
          <w:lang w:val="nl-NL"/>
        </w:rPr>
        <w:t>reductiepotentialen voor waterige hydrazine systemen zijn besc</w:t>
      </w:r>
      <w:r>
        <w:rPr>
          <w:rFonts w:ascii="Arial" w:hAnsi="Arial" w:cs="Arial"/>
          <w:lang w:val="nl-NL"/>
        </w:rPr>
        <w:t>hikbaar:</w:t>
      </w:r>
    </w:p>
    <w:p w14:paraId="26050692" w14:textId="77777777" w:rsidR="00BF7C1D" w:rsidRPr="00D44220" w:rsidRDefault="00BF7C1D" w:rsidP="00BF7C1D">
      <w:pPr>
        <w:pStyle w:val="Geenafstand"/>
        <w:spacing w:before="120" w:after="120" w:line="276" w:lineRule="auto"/>
        <w:rPr>
          <w:rFonts w:ascii="Arial" w:hAnsi="Arial" w:cs="Arial"/>
          <w:lang w:val="en-GB"/>
        </w:rPr>
      </w:pPr>
      <w:r w:rsidRPr="003C6CB8">
        <w:rPr>
          <w:noProof/>
          <w:lang w:val="nl-NL" w:eastAsia="nl-NL"/>
        </w:rPr>
        <w:drawing>
          <wp:inline distT="0" distB="0" distL="0" distR="0" wp14:anchorId="6C580905" wp14:editId="085F040C">
            <wp:extent cx="6157387" cy="1031875"/>
            <wp:effectExtent l="0" t="0" r="0" b="0"/>
            <wp:docPr id="290" name="Obráze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57814" cy="1031947"/>
                    </a:xfrm>
                    <a:prstGeom prst="rect">
                      <a:avLst/>
                    </a:prstGeom>
                    <a:noFill/>
                    <a:ln>
                      <a:noFill/>
                    </a:ln>
                  </pic:spPr>
                </pic:pic>
              </a:graphicData>
            </a:graphic>
          </wp:inline>
        </w:drawing>
      </w:r>
    </w:p>
    <w:p w14:paraId="6592DCEB" w14:textId="77777777" w:rsidR="00613C4A" w:rsidRDefault="00613C4A">
      <w:pPr>
        <w:rPr>
          <w:rFonts w:ascii="Arial" w:hAnsi="Arial" w:cs="Arial"/>
        </w:rPr>
      </w:pPr>
      <w:r>
        <w:rPr>
          <w:rFonts w:ascii="Arial" w:hAnsi="Arial" w:cs="Arial"/>
        </w:rPr>
        <w:br w:type="page"/>
      </w:r>
    </w:p>
    <w:p w14:paraId="24CB33D0" w14:textId="4E32053A" w:rsidR="00BF7C1D" w:rsidRPr="00F66AEC" w:rsidRDefault="00BF7C1D" w:rsidP="00613C4A">
      <w:pPr>
        <w:pStyle w:val="Geenafstand"/>
        <w:spacing w:after="120" w:line="276" w:lineRule="auto"/>
        <w:ind w:left="567" w:hanging="567"/>
        <w:jc w:val="both"/>
        <w:rPr>
          <w:rFonts w:ascii="Arial" w:hAnsi="Arial" w:cs="Arial"/>
          <w:lang w:val="nl-NL"/>
        </w:rPr>
      </w:pPr>
      <w:r w:rsidRPr="00F66AEC">
        <w:rPr>
          <w:rFonts w:ascii="Arial" w:hAnsi="Arial" w:cs="Arial"/>
          <w:lang w:val="nl-NL"/>
        </w:rPr>
        <w:lastRenderedPageBreak/>
        <w:t>3.7</w:t>
      </w:r>
      <w:r w:rsidRPr="00F66AEC">
        <w:rPr>
          <w:rFonts w:ascii="Arial" w:hAnsi="Arial" w:cs="Arial"/>
          <w:lang w:val="nl-NL"/>
        </w:rPr>
        <w:tab/>
        <w:t>Vul</w:t>
      </w:r>
      <w:r>
        <w:rPr>
          <w:rFonts w:ascii="Arial" w:hAnsi="Arial" w:cs="Arial"/>
          <w:lang w:val="nl-NL"/>
        </w:rPr>
        <w:t xml:space="preserve"> </w:t>
      </w:r>
      <w:r w:rsidRPr="00F66AEC">
        <w:rPr>
          <w:rFonts w:ascii="Arial" w:hAnsi="Arial" w:cs="Arial"/>
          <w:lang w:val="nl-NL"/>
        </w:rPr>
        <w:t>de onderstaande Latimer diagrammen in met de meest voorkomende vormen van hydrazine en ammonia bij de gegeven omstandigheden</w:t>
      </w:r>
      <w:r>
        <w:rPr>
          <w:rFonts w:ascii="Arial" w:hAnsi="Arial" w:cs="Arial"/>
          <w:lang w:val="nl-NL"/>
        </w:rPr>
        <w:t>. Sc</w:t>
      </w:r>
      <w:r w:rsidRPr="00F66AEC">
        <w:rPr>
          <w:rFonts w:ascii="Arial" w:hAnsi="Arial" w:cs="Arial"/>
          <w:lang w:val="nl-NL"/>
        </w:rPr>
        <w:t xml:space="preserve">hrijf </w:t>
      </w:r>
      <w:r>
        <w:rPr>
          <w:rFonts w:ascii="Arial" w:hAnsi="Arial" w:cs="Arial"/>
          <w:lang w:val="nl-NL"/>
        </w:rPr>
        <w:t xml:space="preserve">verder </w:t>
      </w:r>
      <w:r w:rsidRPr="00F66AEC">
        <w:rPr>
          <w:rFonts w:ascii="Arial" w:hAnsi="Arial" w:cs="Arial"/>
          <w:lang w:val="nl-NL"/>
        </w:rPr>
        <w:t>de waarde van de redoxpotentiaal bij iedere pijl behorende bij de betreffende halfreactie. Noteer ook alle benodigde berekeningen.</w:t>
      </w:r>
    </w:p>
    <w:p w14:paraId="228F7B9F" w14:textId="77777777" w:rsidR="00BF7C1D" w:rsidRPr="00845C70" w:rsidRDefault="00BF7C1D" w:rsidP="00BF7C1D">
      <w:pPr>
        <w:pStyle w:val="Geenafstand"/>
        <w:spacing w:line="276" w:lineRule="auto"/>
        <w:ind w:left="709" w:hanging="142"/>
        <w:rPr>
          <w:rFonts w:ascii="Arial" w:hAnsi="Arial" w:cs="Arial"/>
          <w:highlight w:val="yellow"/>
          <w:lang w:val="nl-NL"/>
        </w:rPr>
      </w:pPr>
      <w:r w:rsidRPr="00845C70">
        <w:rPr>
          <w:rFonts w:ascii="Arial" w:hAnsi="Arial" w:cs="Arial"/>
          <w:lang w:val="nl-NL"/>
        </w:rPr>
        <w:t>a)</w:t>
      </w:r>
      <w:r w:rsidRPr="00845C70">
        <w:rPr>
          <w:rFonts w:ascii="Arial" w:hAnsi="Arial" w:cs="Arial"/>
          <w:lang w:val="nl-NL"/>
        </w:rPr>
        <w:tab/>
        <w:t>zuur milieu (pH = 0)</w:t>
      </w:r>
    </w:p>
    <w:p w14:paraId="75863A0E" w14:textId="77777777" w:rsidR="00BF7C1D" w:rsidRPr="00845C70" w:rsidRDefault="00BF7C1D" w:rsidP="00BF7C1D">
      <w:pPr>
        <w:pStyle w:val="Geenafstand"/>
        <w:spacing w:line="276" w:lineRule="auto"/>
        <w:rPr>
          <w:rFonts w:ascii="Arial" w:hAnsi="Arial" w:cs="Arial"/>
          <w:highlight w:val="yellow"/>
          <w:lang w:val="nl-NL"/>
        </w:rPr>
      </w:pPr>
      <w:r w:rsidRPr="003C6CB8">
        <w:rPr>
          <w:noProof/>
          <w:highlight w:val="yellow"/>
          <w:lang w:val="nl-NL" w:eastAsia="nl-NL"/>
        </w:rPr>
        <mc:AlternateContent>
          <mc:Choice Requires="wpg">
            <w:drawing>
              <wp:anchor distT="0" distB="0" distL="114300" distR="114300" simplePos="0" relativeHeight="251712512" behindDoc="0" locked="0" layoutInCell="1" allowOverlap="1" wp14:anchorId="402B042B" wp14:editId="4D4BCE38">
                <wp:simplePos x="0" y="0"/>
                <wp:positionH relativeFrom="column">
                  <wp:posOffset>874395</wp:posOffset>
                </wp:positionH>
                <wp:positionV relativeFrom="paragraph">
                  <wp:posOffset>6985</wp:posOffset>
                </wp:positionV>
                <wp:extent cx="4424569" cy="578465"/>
                <wp:effectExtent l="0" t="0" r="14605" b="31750"/>
                <wp:wrapNone/>
                <wp:docPr id="35" name="Skupina 11"/>
                <wp:cNvGraphicFramePr/>
                <a:graphic xmlns:a="http://schemas.openxmlformats.org/drawingml/2006/main">
                  <a:graphicData uri="http://schemas.microsoft.com/office/word/2010/wordprocessingGroup">
                    <wpg:wgp>
                      <wpg:cNvGrpSpPr/>
                      <wpg:grpSpPr>
                        <a:xfrm>
                          <a:off x="0" y="0"/>
                          <a:ext cx="4424569" cy="578465"/>
                          <a:chOff x="0" y="0"/>
                          <a:chExt cx="4830887" cy="580446"/>
                        </a:xfrm>
                      </wpg:grpSpPr>
                      <wps:wsp>
                        <wps:cNvPr id="36" name="Text Box 14"/>
                        <wps:cNvSpPr txBox="1"/>
                        <wps:spPr>
                          <a:xfrm>
                            <a:off x="0" y="15903"/>
                            <a:ext cx="918845" cy="290195"/>
                          </a:xfrm>
                          <a:prstGeom prst="rect">
                            <a:avLst/>
                          </a:prstGeom>
                          <a:solidFill>
                            <a:schemeClr val="lt1"/>
                          </a:solidFill>
                          <a:ln w="6350">
                            <a:solidFill>
                              <a:prstClr val="black"/>
                            </a:solidFill>
                          </a:ln>
                        </wps:spPr>
                        <wps:txbx>
                          <w:txbxContent>
                            <w:p w14:paraId="3F407279" w14:textId="77777777" w:rsidR="006C13DF" w:rsidRPr="0072199D" w:rsidRDefault="006C13DF" w:rsidP="00BF7C1D">
                              <w:pPr>
                                <w:jc w:val="center"/>
                                <w:rPr>
                                  <w:rFonts w:ascii="Arial" w:hAnsi="Arial" w:cs="Arial"/>
                                  <w:lang w:val="cs-CZ"/>
                                </w:rPr>
                              </w:pPr>
                              <w:r w:rsidRPr="0072199D">
                                <w:rPr>
                                  <w:rFonts w:ascii="Arial" w:hAnsi="Arial" w:cs="Arial"/>
                                  <w:lang w:val="cs-CZ"/>
                                </w:rPr>
                                <w:t>N</w:t>
                              </w:r>
                              <w:r w:rsidRPr="0072199D">
                                <w:rPr>
                                  <w:rFonts w:ascii="Arial" w:hAnsi="Arial" w:cs="Arial"/>
                                  <w:vertAlign w:val="subscript"/>
                                  <w:lang w:val="cs-CZ"/>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Straight Arrow Connector 15"/>
                        <wps:cNvCnPr/>
                        <wps:spPr>
                          <a:xfrm>
                            <a:off x="1041621" y="159026"/>
                            <a:ext cx="77597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8" name="Text Box 16"/>
                        <wps:cNvSpPr txBox="1"/>
                        <wps:spPr>
                          <a:xfrm>
                            <a:off x="1916264" y="15903"/>
                            <a:ext cx="918845" cy="290195"/>
                          </a:xfrm>
                          <a:prstGeom prst="rect">
                            <a:avLst/>
                          </a:prstGeom>
                          <a:solidFill>
                            <a:schemeClr val="lt1"/>
                          </a:solidFill>
                          <a:ln w="6350">
                            <a:solidFill>
                              <a:prstClr val="black"/>
                            </a:solidFill>
                          </a:ln>
                        </wps:spPr>
                        <wps:txbx>
                          <w:txbxContent>
                            <w:p w14:paraId="587B0B69" w14:textId="77777777" w:rsidR="006C13DF" w:rsidRPr="00C25A4E" w:rsidRDefault="006C13DF" w:rsidP="00BF7C1D">
                              <w:pPr>
                                <w:jc w:val="center"/>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Arrow Connector 17"/>
                        <wps:cNvCnPr/>
                        <wps:spPr>
                          <a:xfrm>
                            <a:off x="3013544" y="159026"/>
                            <a:ext cx="77597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40" name="Text Box 19"/>
                        <wps:cNvSpPr txBox="1"/>
                        <wps:spPr>
                          <a:xfrm>
                            <a:off x="3912042" y="0"/>
                            <a:ext cx="918845" cy="290195"/>
                          </a:xfrm>
                          <a:prstGeom prst="rect">
                            <a:avLst/>
                          </a:prstGeom>
                          <a:solidFill>
                            <a:schemeClr val="lt1"/>
                          </a:solidFill>
                          <a:ln w="6350">
                            <a:solidFill>
                              <a:prstClr val="black"/>
                            </a:solidFill>
                          </a:ln>
                        </wps:spPr>
                        <wps:txbx>
                          <w:txbxContent>
                            <w:p w14:paraId="3BF3C51A" w14:textId="77777777" w:rsidR="006C13DF" w:rsidRPr="00C25A4E" w:rsidRDefault="006C13DF" w:rsidP="00BF7C1D">
                              <w:pPr>
                                <w:jc w:val="center"/>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Connector 28"/>
                        <wps:cNvCnPr/>
                        <wps:spPr>
                          <a:xfrm>
                            <a:off x="405420" y="301753"/>
                            <a:ext cx="0" cy="277931"/>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30"/>
                        <wps:cNvCnPr/>
                        <wps:spPr>
                          <a:xfrm flipV="1">
                            <a:off x="405516" y="580446"/>
                            <a:ext cx="4005580" cy="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Arrow Connector 31"/>
                        <wps:cNvCnPr/>
                        <wps:spPr>
                          <a:xfrm flipV="1">
                            <a:off x="4410052" y="285750"/>
                            <a:ext cx="1877" cy="2933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2B042B" id="Skupina 11" o:spid="_x0000_s1032" style="position:absolute;margin-left:68.85pt;margin-top:.55pt;width:348.4pt;height:45.55pt;z-index:251712512;mso-width-relative:margin;mso-height-relative:margin" coordsize="48308,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">
                <v:shape id="Text Box 14" o:spid="_x0000_s1033" type="#_x0000_t202" style="position:absolute;top:159;width:9188;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3F407279" w14:textId="77777777" w:rsidR="006C13DF" w:rsidRPr="0072199D" w:rsidRDefault="006C13DF" w:rsidP="00BF7C1D">
                        <w:pPr>
                          <w:jc w:val="center"/>
                          <w:rPr>
                            <w:rFonts w:ascii="Arial" w:hAnsi="Arial" w:cs="Arial"/>
                            <w:lang w:val="cs-CZ"/>
                          </w:rPr>
                        </w:pPr>
                        <w:r w:rsidRPr="0072199D">
                          <w:rPr>
                            <w:rFonts w:ascii="Arial" w:hAnsi="Arial" w:cs="Arial"/>
                            <w:lang w:val="cs-CZ"/>
                          </w:rPr>
                          <w:t>N</w:t>
                        </w:r>
                        <w:r w:rsidRPr="0072199D">
                          <w:rPr>
                            <w:rFonts w:ascii="Arial" w:hAnsi="Arial" w:cs="Arial"/>
                            <w:vertAlign w:val="subscript"/>
                            <w:lang w:val="cs-CZ"/>
                          </w:rPr>
                          <w:t>2</w:t>
                        </w:r>
                      </w:p>
                    </w:txbxContent>
                  </v:textbox>
                </v:shape>
                <v:shapetype id="_x0000_t32" coordsize="21600,21600" o:spt="32" o:oned="t" path="m,l21600,21600e" filled="f">
                  <v:path arrowok="t" fillok="f" o:connecttype="none"/>
                  <o:lock v:ext="edit" shapetype="t"/>
                </v:shapetype>
                <v:shape id="Straight Arrow Connector 15" o:spid="_x0000_s1034" type="#_x0000_t32" style="position:absolute;left:10416;top:1590;width:7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rp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" strokecolor="black [3213]" strokeweight=".5pt">
                  <v:stroke endarrow="block" joinstyle="miter"/>
                </v:shape>
                <v:shape id="Text Box 16" o:spid="_x0000_s1035" type="#_x0000_t202" style="position:absolute;left:19162;top:159;width:9189;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587B0B69" w14:textId="77777777" w:rsidR="006C13DF" w:rsidRPr="00C25A4E" w:rsidRDefault="006C13DF" w:rsidP="00BF7C1D">
                        <w:pPr>
                          <w:jc w:val="center"/>
                          <w:rPr>
                            <w:lang w:val="cs-CZ"/>
                          </w:rPr>
                        </w:pPr>
                      </w:p>
                    </w:txbxContent>
                  </v:textbox>
                </v:shape>
                <v:shape id="Straight Arrow Connector 17" o:spid="_x0000_s1036" type="#_x0000_t32" style="position:absolute;left:30135;top:1590;width:7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" strokecolor="black [3213]" strokeweight=".5pt">
                  <v:stroke endarrow="block" joinstyle="miter"/>
                </v:shape>
                <v:shape id="Text Box 19" o:spid="_x0000_s1037" type="#_x0000_t202" style="position:absolute;left:39120;width:9188;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3BF3C51A" w14:textId="77777777" w:rsidR="006C13DF" w:rsidRPr="00C25A4E" w:rsidRDefault="006C13DF" w:rsidP="00BF7C1D">
                        <w:pPr>
                          <w:jc w:val="center"/>
                          <w:rPr>
                            <w:lang w:val="cs-CZ"/>
                          </w:rPr>
                        </w:pPr>
                      </w:p>
                    </w:txbxContent>
                  </v:textbox>
                </v:shape>
                <v:line id="Straight Connector 28" o:spid="_x0000_s1038" style="position:absolute;visibility:visible;mso-wrap-style:square" from="4054,3017" to="4054,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" strokecolor="black [3200]" strokeweight=".5pt">
                  <v:stroke joinstyle="miter"/>
                </v:line>
                <v:line id="Straight Connector 30" o:spid="_x0000_s1039" style="position:absolute;flip:y;visibility:visible;mso-wrap-style:square" from="4055,5804" to="44110,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X9vQAAANsAAAAPAAAAZHJzL2Rvd25yZXYueG1sRI/NCsIw&#10;EITvgu8QVvCmqaI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nTFl/b0AAADbAAAADwAAAAAAAAAA&#10;AAAAAAAHAgAAZHJzL2Rvd25yZXYueG1sUEsFBgAAAAADAAMAtwAAAPECAAAAAA==&#10;" strokecolor="black [3200]" strokeweight=".5pt">
                  <v:stroke joinstyle="miter"/>
                </v:line>
                <v:shape id="Straight Arrow Connector 31" o:spid="_x0000_s1040" type="#_x0000_t32" style="position:absolute;left:44100;top:2857;width:19;height:29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" strokecolor="black [3200]" strokeweight=".5pt">
                  <v:stroke endarrow="block" joinstyle="miter"/>
                </v:shape>
              </v:group>
            </w:pict>
          </mc:Fallback>
        </mc:AlternateContent>
      </w:r>
    </w:p>
    <w:p w14:paraId="396E2D3D" w14:textId="77777777" w:rsidR="00BF7C1D" w:rsidRPr="00845C70" w:rsidRDefault="00BF7C1D" w:rsidP="00BF7C1D">
      <w:pPr>
        <w:pStyle w:val="Geenafstand"/>
        <w:spacing w:line="276" w:lineRule="auto"/>
        <w:rPr>
          <w:rFonts w:ascii="Arial" w:hAnsi="Arial" w:cs="Arial"/>
          <w:highlight w:val="yellow"/>
          <w:lang w:val="nl-NL"/>
        </w:rPr>
      </w:pPr>
      <w:r w:rsidRPr="003C6CB8">
        <w:rPr>
          <w:rFonts w:ascii="Arial" w:hAnsi="Arial" w:cs="Arial"/>
          <w:noProof/>
          <w:lang w:val="nl-NL" w:eastAsia="nl-NL"/>
        </w:rPr>
        <mc:AlternateContent>
          <mc:Choice Requires="wps">
            <w:drawing>
              <wp:anchor distT="45720" distB="45720" distL="114300" distR="114300" simplePos="0" relativeHeight="251715584" behindDoc="0" locked="0" layoutInCell="1" allowOverlap="1" wp14:anchorId="70332A0F" wp14:editId="75E17AFB">
                <wp:simplePos x="0" y="0"/>
                <wp:positionH relativeFrom="column">
                  <wp:posOffset>3641969</wp:posOffset>
                </wp:positionH>
                <wp:positionV relativeFrom="paragraph">
                  <wp:posOffset>62230</wp:posOffset>
                </wp:positionV>
                <wp:extent cx="632460" cy="222250"/>
                <wp:effectExtent l="0" t="0" r="15240" b="25400"/>
                <wp:wrapSquare wrapText="bothSides"/>
                <wp:docPr id="4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22250"/>
                        </a:xfrm>
                        <a:prstGeom prst="rect">
                          <a:avLst/>
                        </a:prstGeom>
                        <a:solidFill>
                          <a:srgbClr val="FFFFFF"/>
                        </a:solidFill>
                        <a:ln w="9525">
                          <a:solidFill>
                            <a:srgbClr val="000000"/>
                          </a:solidFill>
                          <a:miter lim="800000"/>
                          <a:headEnd/>
                          <a:tailEnd/>
                        </a:ln>
                      </wps:spPr>
                      <wps:txbx>
                        <w:txbxContent>
                          <w:p w14:paraId="70A0463C" w14:textId="77777777" w:rsidR="006C13DF" w:rsidRDefault="006C13DF" w:rsidP="00BF7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32A0F" id="Textové pole 2" o:spid="_x0000_s1041" type="#_x0000_t202" style="position:absolute;margin-left:286.75pt;margin-top:4.9pt;width:49.8pt;height:1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">
                <v:textbox>
                  <w:txbxContent>
                    <w:p w14:paraId="70A0463C" w14:textId="77777777" w:rsidR="006C13DF" w:rsidRDefault="006C13DF" w:rsidP="00BF7C1D"/>
                  </w:txbxContent>
                </v:textbox>
                <w10:wrap type="square"/>
              </v:shape>
            </w:pict>
          </mc:Fallback>
        </mc:AlternateContent>
      </w:r>
      <w:r w:rsidRPr="003C6CB8">
        <w:rPr>
          <w:rFonts w:ascii="Arial" w:hAnsi="Arial" w:cs="Arial"/>
          <w:noProof/>
          <w:lang w:val="nl-NL" w:eastAsia="nl-NL"/>
        </w:rPr>
        <mc:AlternateContent>
          <mc:Choice Requires="wps">
            <w:drawing>
              <wp:anchor distT="45720" distB="45720" distL="114300" distR="114300" simplePos="0" relativeHeight="251714560" behindDoc="0" locked="0" layoutInCell="1" allowOverlap="1" wp14:anchorId="6637E0D9" wp14:editId="08B9D3CE">
                <wp:simplePos x="0" y="0"/>
                <wp:positionH relativeFrom="column">
                  <wp:posOffset>1854005</wp:posOffset>
                </wp:positionH>
                <wp:positionV relativeFrom="paragraph">
                  <wp:posOffset>61888</wp:posOffset>
                </wp:positionV>
                <wp:extent cx="632460" cy="222250"/>
                <wp:effectExtent l="0" t="0" r="15240" b="25400"/>
                <wp:wrapSquare wrapText="bothSides"/>
                <wp:docPr id="4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22250"/>
                        </a:xfrm>
                        <a:prstGeom prst="rect">
                          <a:avLst/>
                        </a:prstGeom>
                        <a:solidFill>
                          <a:srgbClr val="FFFFFF"/>
                        </a:solidFill>
                        <a:ln w="9525">
                          <a:solidFill>
                            <a:srgbClr val="000000"/>
                          </a:solidFill>
                          <a:miter lim="800000"/>
                          <a:headEnd/>
                          <a:tailEnd/>
                        </a:ln>
                      </wps:spPr>
                      <wps:txbx>
                        <w:txbxContent>
                          <w:p w14:paraId="2F2F4599" w14:textId="77777777" w:rsidR="006C13DF" w:rsidRDefault="006C13DF" w:rsidP="00BF7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7E0D9" id="_x0000_s1042" type="#_x0000_t202" style="position:absolute;margin-left:146pt;margin-top:4.85pt;width:49.8pt;height:1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">
                <v:textbox>
                  <w:txbxContent>
                    <w:p w14:paraId="2F2F4599" w14:textId="77777777" w:rsidR="006C13DF" w:rsidRDefault="006C13DF" w:rsidP="00BF7C1D"/>
                  </w:txbxContent>
                </v:textbox>
                <w10:wrap type="square"/>
              </v:shape>
            </w:pict>
          </mc:Fallback>
        </mc:AlternateContent>
      </w:r>
    </w:p>
    <w:p w14:paraId="52CA4444" w14:textId="77777777" w:rsidR="00BF7C1D" w:rsidRPr="00845C70" w:rsidRDefault="00BF7C1D" w:rsidP="00BF7C1D">
      <w:pPr>
        <w:pStyle w:val="Geenafstand"/>
        <w:spacing w:line="276" w:lineRule="auto"/>
        <w:ind w:left="709" w:hanging="142"/>
        <w:rPr>
          <w:rFonts w:ascii="Arial" w:hAnsi="Arial" w:cs="Arial"/>
          <w:highlight w:val="yellow"/>
          <w:lang w:val="nl-NL"/>
        </w:rPr>
      </w:pPr>
    </w:p>
    <w:p w14:paraId="34A9CD01" w14:textId="77777777" w:rsidR="00BF7C1D" w:rsidRPr="00845C70" w:rsidRDefault="00BF7C1D" w:rsidP="00BF7C1D">
      <w:pPr>
        <w:pStyle w:val="Geenafstand"/>
        <w:spacing w:line="276" w:lineRule="auto"/>
        <w:ind w:left="709" w:hanging="142"/>
        <w:rPr>
          <w:rFonts w:ascii="Arial" w:hAnsi="Arial" w:cs="Arial"/>
          <w:highlight w:val="yellow"/>
          <w:lang w:val="nl-NL"/>
        </w:rPr>
      </w:pPr>
      <w:r w:rsidRPr="003C6CB8">
        <w:rPr>
          <w:rFonts w:ascii="Arial" w:hAnsi="Arial" w:cs="Arial"/>
          <w:noProof/>
          <w:lang w:val="nl-NL" w:eastAsia="nl-NL"/>
        </w:rPr>
        <mc:AlternateContent>
          <mc:Choice Requires="wps">
            <w:drawing>
              <wp:anchor distT="45720" distB="45720" distL="114300" distR="114300" simplePos="0" relativeHeight="251716608" behindDoc="0" locked="0" layoutInCell="1" allowOverlap="1" wp14:anchorId="5BFF39AF" wp14:editId="6954E316">
                <wp:simplePos x="0" y="0"/>
                <wp:positionH relativeFrom="margin">
                  <wp:align>center</wp:align>
                </wp:positionH>
                <wp:positionV relativeFrom="paragraph">
                  <wp:posOffset>73660</wp:posOffset>
                </wp:positionV>
                <wp:extent cx="632460" cy="222250"/>
                <wp:effectExtent l="0" t="0" r="15240" b="25400"/>
                <wp:wrapSquare wrapText="bothSides"/>
                <wp:docPr id="4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22250"/>
                        </a:xfrm>
                        <a:prstGeom prst="rect">
                          <a:avLst/>
                        </a:prstGeom>
                        <a:solidFill>
                          <a:srgbClr val="FFFFFF"/>
                        </a:solidFill>
                        <a:ln w="9525">
                          <a:solidFill>
                            <a:srgbClr val="000000"/>
                          </a:solidFill>
                          <a:miter lim="800000"/>
                          <a:headEnd/>
                          <a:tailEnd/>
                        </a:ln>
                      </wps:spPr>
                      <wps:txbx>
                        <w:txbxContent>
                          <w:p w14:paraId="32E86217" w14:textId="77777777" w:rsidR="006C13DF" w:rsidRDefault="006C13DF" w:rsidP="00BF7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F39AF" id="_x0000_s1043" type="#_x0000_t202" style="position:absolute;left:0;text-align:left;margin-left:0;margin-top:5.8pt;width:49.8pt;height:17.5pt;z-index:251716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">
                <v:textbox>
                  <w:txbxContent>
                    <w:p w14:paraId="32E86217" w14:textId="77777777" w:rsidR="006C13DF" w:rsidRDefault="006C13DF" w:rsidP="00BF7C1D"/>
                  </w:txbxContent>
                </v:textbox>
                <w10:wrap type="square" anchorx="margin"/>
              </v:shape>
            </w:pict>
          </mc:Fallback>
        </mc:AlternateContent>
      </w:r>
    </w:p>
    <w:p w14:paraId="712A7335" w14:textId="77777777" w:rsidR="00BF7C1D" w:rsidRPr="00845C70" w:rsidRDefault="00BF7C1D" w:rsidP="00BF7C1D">
      <w:pPr>
        <w:pStyle w:val="Geenafstand"/>
        <w:spacing w:line="276" w:lineRule="auto"/>
        <w:rPr>
          <w:rFonts w:ascii="Arial" w:hAnsi="Arial" w:cs="Arial"/>
          <w:lang w:val="nl-NL"/>
        </w:rPr>
      </w:pPr>
    </w:p>
    <w:p w14:paraId="04929BEA" w14:textId="77777777" w:rsidR="00BF7C1D" w:rsidRPr="00845C70" w:rsidRDefault="00BF7C1D" w:rsidP="00BF7C1D">
      <w:pPr>
        <w:pStyle w:val="Geenafstand"/>
        <w:spacing w:line="276" w:lineRule="auto"/>
        <w:ind w:left="709" w:hanging="142"/>
        <w:rPr>
          <w:rFonts w:ascii="Arial" w:hAnsi="Arial" w:cs="Arial"/>
          <w:lang w:val="nl-NL"/>
        </w:rPr>
      </w:pPr>
      <w:r w:rsidRPr="00845C70">
        <w:rPr>
          <w:rFonts w:ascii="Arial" w:hAnsi="Arial" w:cs="Arial"/>
          <w:lang w:val="nl-NL"/>
        </w:rPr>
        <w:t>b)</w:t>
      </w:r>
      <w:r w:rsidRPr="00845C70">
        <w:rPr>
          <w:rFonts w:ascii="Arial" w:hAnsi="Arial" w:cs="Arial"/>
          <w:lang w:val="nl-NL"/>
        </w:rPr>
        <w:tab/>
        <w:t>basisch milieu (pH = 14)</w:t>
      </w:r>
    </w:p>
    <w:p w14:paraId="07740374" w14:textId="77777777" w:rsidR="00BF7C1D" w:rsidRPr="00845C70" w:rsidRDefault="00BF7C1D" w:rsidP="00BF7C1D">
      <w:pPr>
        <w:pStyle w:val="Geenafstand"/>
        <w:spacing w:line="276" w:lineRule="auto"/>
        <w:rPr>
          <w:rFonts w:ascii="Arial" w:hAnsi="Arial" w:cs="Arial"/>
          <w:lang w:val="nl-NL"/>
        </w:rPr>
      </w:pPr>
      <w:r w:rsidRPr="003C6CB8">
        <w:rPr>
          <w:noProof/>
          <w:highlight w:val="yellow"/>
          <w:lang w:val="nl-NL" w:eastAsia="nl-NL"/>
        </w:rPr>
        <mc:AlternateContent>
          <mc:Choice Requires="wpg">
            <w:drawing>
              <wp:anchor distT="0" distB="0" distL="114300" distR="114300" simplePos="0" relativeHeight="251713536" behindDoc="0" locked="0" layoutInCell="1" allowOverlap="1" wp14:anchorId="7898AE23" wp14:editId="145D6B2E">
                <wp:simplePos x="0" y="0"/>
                <wp:positionH relativeFrom="column">
                  <wp:posOffset>861878</wp:posOffset>
                </wp:positionH>
                <wp:positionV relativeFrom="paragraph">
                  <wp:posOffset>115021</wp:posOffset>
                </wp:positionV>
                <wp:extent cx="4424569" cy="578465"/>
                <wp:effectExtent l="0" t="0" r="14605" b="31750"/>
                <wp:wrapNone/>
                <wp:docPr id="47" name="Skupina 4"/>
                <wp:cNvGraphicFramePr/>
                <a:graphic xmlns:a="http://schemas.openxmlformats.org/drawingml/2006/main">
                  <a:graphicData uri="http://schemas.microsoft.com/office/word/2010/wordprocessingGroup">
                    <wpg:wgp>
                      <wpg:cNvGrpSpPr/>
                      <wpg:grpSpPr>
                        <a:xfrm>
                          <a:off x="0" y="0"/>
                          <a:ext cx="4424569" cy="578465"/>
                          <a:chOff x="0" y="0"/>
                          <a:chExt cx="4830887" cy="580446"/>
                        </a:xfrm>
                      </wpg:grpSpPr>
                      <wps:wsp>
                        <wps:cNvPr id="48" name="Text Box 14"/>
                        <wps:cNvSpPr txBox="1"/>
                        <wps:spPr>
                          <a:xfrm>
                            <a:off x="0" y="15903"/>
                            <a:ext cx="918845" cy="290195"/>
                          </a:xfrm>
                          <a:prstGeom prst="rect">
                            <a:avLst/>
                          </a:prstGeom>
                          <a:solidFill>
                            <a:schemeClr val="lt1"/>
                          </a:solidFill>
                          <a:ln w="6350">
                            <a:solidFill>
                              <a:prstClr val="black"/>
                            </a:solidFill>
                          </a:ln>
                        </wps:spPr>
                        <wps:txbx>
                          <w:txbxContent>
                            <w:p w14:paraId="7FE0974F" w14:textId="77777777" w:rsidR="006C13DF" w:rsidRPr="0072199D" w:rsidRDefault="006C13DF" w:rsidP="00BF7C1D">
                              <w:pPr>
                                <w:jc w:val="center"/>
                                <w:rPr>
                                  <w:rFonts w:ascii="Arial" w:hAnsi="Arial" w:cs="Arial"/>
                                  <w:lang w:val="cs-CZ"/>
                                </w:rPr>
                              </w:pPr>
                              <w:r w:rsidRPr="0072199D">
                                <w:rPr>
                                  <w:rFonts w:ascii="Arial" w:hAnsi="Arial" w:cs="Arial"/>
                                  <w:lang w:val="cs-CZ"/>
                                </w:rPr>
                                <w:t>N</w:t>
                              </w:r>
                              <w:r w:rsidRPr="0072199D">
                                <w:rPr>
                                  <w:rFonts w:ascii="Arial" w:hAnsi="Arial" w:cs="Arial"/>
                                  <w:vertAlign w:val="subscript"/>
                                  <w:lang w:val="cs-CZ"/>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Straight Arrow Connector 15"/>
                        <wps:cNvCnPr/>
                        <wps:spPr>
                          <a:xfrm>
                            <a:off x="1041621" y="159026"/>
                            <a:ext cx="77597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0" name="Text Box 16"/>
                        <wps:cNvSpPr txBox="1"/>
                        <wps:spPr>
                          <a:xfrm>
                            <a:off x="1916264" y="15903"/>
                            <a:ext cx="918845" cy="290195"/>
                          </a:xfrm>
                          <a:prstGeom prst="rect">
                            <a:avLst/>
                          </a:prstGeom>
                          <a:solidFill>
                            <a:schemeClr val="lt1"/>
                          </a:solidFill>
                          <a:ln w="6350">
                            <a:solidFill>
                              <a:prstClr val="black"/>
                            </a:solidFill>
                          </a:ln>
                        </wps:spPr>
                        <wps:txbx>
                          <w:txbxContent>
                            <w:p w14:paraId="03A812A3" w14:textId="77777777" w:rsidR="006C13DF" w:rsidRPr="00C25A4E" w:rsidRDefault="006C13DF" w:rsidP="00BF7C1D">
                              <w:pPr>
                                <w:jc w:val="center"/>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Straight Arrow Connector 17"/>
                        <wps:cNvCnPr/>
                        <wps:spPr>
                          <a:xfrm>
                            <a:off x="3013544" y="159026"/>
                            <a:ext cx="77597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2" name="Text Box 19"/>
                        <wps:cNvSpPr txBox="1"/>
                        <wps:spPr>
                          <a:xfrm>
                            <a:off x="3912042" y="0"/>
                            <a:ext cx="918845" cy="290195"/>
                          </a:xfrm>
                          <a:prstGeom prst="rect">
                            <a:avLst/>
                          </a:prstGeom>
                          <a:solidFill>
                            <a:schemeClr val="lt1"/>
                          </a:solidFill>
                          <a:ln w="6350">
                            <a:solidFill>
                              <a:prstClr val="black"/>
                            </a:solidFill>
                          </a:ln>
                        </wps:spPr>
                        <wps:txbx>
                          <w:txbxContent>
                            <w:p w14:paraId="5B034CB9" w14:textId="77777777" w:rsidR="006C13DF" w:rsidRPr="00C25A4E" w:rsidRDefault="006C13DF" w:rsidP="00BF7C1D">
                              <w:pPr>
                                <w:jc w:val="center"/>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Straight Connector 28"/>
                        <wps:cNvCnPr/>
                        <wps:spPr>
                          <a:xfrm>
                            <a:off x="405420" y="301753"/>
                            <a:ext cx="0" cy="277931"/>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Connector 30"/>
                        <wps:cNvCnPr/>
                        <wps:spPr>
                          <a:xfrm flipV="1">
                            <a:off x="405516" y="580446"/>
                            <a:ext cx="4005580" cy="0"/>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Arrow Connector 31"/>
                        <wps:cNvCnPr/>
                        <wps:spPr>
                          <a:xfrm flipV="1">
                            <a:off x="4410052" y="285750"/>
                            <a:ext cx="1877" cy="2933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98AE23" id="Skupina 4" o:spid="_x0000_s1044" style="position:absolute;margin-left:67.85pt;margin-top:9.05pt;width:348.4pt;height:45.55pt;z-index:251713536;mso-width-relative:margin;mso-height-relative:margin" coordsize="48308,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">
                <v:shape id="Text Box 14" o:spid="_x0000_s1045" type="#_x0000_t202" style="position:absolute;top:159;width:9188;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7FE0974F" w14:textId="77777777" w:rsidR="006C13DF" w:rsidRPr="0072199D" w:rsidRDefault="006C13DF" w:rsidP="00BF7C1D">
                        <w:pPr>
                          <w:jc w:val="center"/>
                          <w:rPr>
                            <w:rFonts w:ascii="Arial" w:hAnsi="Arial" w:cs="Arial"/>
                            <w:lang w:val="cs-CZ"/>
                          </w:rPr>
                        </w:pPr>
                        <w:r w:rsidRPr="0072199D">
                          <w:rPr>
                            <w:rFonts w:ascii="Arial" w:hAnsi="Arial" w:cs="Arial"/>
                            <w:lang w:val="cs-CZ"/>
                          </w:rPr>
                          <w:t>N</w:t>
                        </w:r>
                        <w:r w:rsidRPr="0072199D">
                          <w:rPr>
                            <w:rFonts w:ascii="Arial" w:hAnsi="Arial" w:cs="Arial"/>
                            <w:vertAlign w:val="subscript"/>
                            <w:lang w:val="cs-CZ"/>
                          </w:rPr>
                          <w:t>2</w:t>
                        </w:r>
                      </w:p>
                    </w:txbxContent>
                  </v:textbox>
                </v:shape>
                <v:shape id="Straight Arrow Connector 15" o:spid="_x0000_s1046" type="#_x0000_t32" style="position:absolute;left:10416;top:1590;width:7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" strokecolor="black [3213]" strokeweight=".5pt">
                  <v:stroke endarrow="block" joinstyle="miter"/>
                </v:shape>
                <v:shape id="Text Box 16" o:spid="_x0000_s1047" type="#_x0000_t202" style="position:absolute;left:19162;top:159;width:9189;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03A812A3" w14:textId="77777777" w:rsidR="006C13DF" w:rsidRPr="00C25A4E" w:rsidRDefault="006C13DF" w:rsidP="00BF7C1D">
                        <w:pPr>
                          <w:jc w:val="center"/>
                          <w:rPr>
                            <w:lang w:val="cs-CZ"/>
                          </w:rPr>
                        </w:pPr>
                      </w:p>
                    </w:txbxContent>
                  </v:textbox>
                </v:shape>
                <v:shape id="Straight Arrow Connector 17" o:spid="_x0000_s1048" type="#_x0000_t32" style="position:absolute;left:30135;top:1590;width:7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" strokecolor="black [3213]" strokeweight=".5pt">
                  <v:stroke endarrow="block" joinstyle="miter"/>
                </v:shape>
                <v:shape id="Text Box 19" o:spid="_x0000_s1049" type="#_x0000_t202" style="position:absolute;left:39120;width:9188;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5B034CB9" w14:textId="77777777" w:rsidR="006C13DF" w:rsidRPr="00C25A4E" w:rsidRDefault="006C13DF" w:rsidP="00BF7C1D">
                        <w:pPr>
                          <w:jc w:val="center"/>
                          <w:rPr>
                            <w:lang w:val="cs-CZ"/>
                          </w:rPr>
                        </w:pPr>
                      </w:p>
                    </w:txbxContent>
                  </v:textbox>
                </v:shape>
                <v:line id="Straight Connector 28" o:spid="_x0000_s1050" style="position:absolute;visibility:visible;mso-wrap-style:square" from="4054,3017" to="4054,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" strokecolor="black [3200]" strokeweight=".5pt">
                  <v:stroke joinstyle="miter"/>
                </v:line>
                <v:line id="Straight Connector 30" o:spid="_x0000_s1051" style="position:absolute;flip:y;visibility:visible;mso-wrap-style:square" from="4055,5804" to="44110,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" strokecolor="black [3200]" strokeweight=".5pt">
                  <v:stroke joinstyle="miter"/>
                </v:line>
                <v:shape id="Straight Arrow Connector 31" o:spid="_x0000_s1052" type="#_x0000_t32" style="position:absolute;left:44100;top:2857;width:19;height:29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" strokecolor="black [3200]" strokeweight=".5pt">
                  <v:stroke endarrow="block" joinstyle="miter"/>
                </v:shape>
              </v:group>
            </w:pict>
          </mc:Fallback>
        </mc:AlternateContent>
      </w:r>
    </w:p>
    <w:p w14:paraId="08B52966" w14:textId="77777777" w:rsidR="00BF7C1D" w:rsidRPr="00845C70" w:rsidRDefault="00BF7C1D" w:rsidP="00BF7C1D">
      <w:pPr>
        <w:pStyle w:val="Geenafstand"/>
        <w:spacing w:line="276" w:lineRule="auto"/>
        <w:rPr>
          <w:rFonts w:ascii="Arial" w:hAnsi="Arial" w:cs="Arial"/>
          <w:lang w:val="nl-NL"/>
        </w:rPr>
      </w:pPr>
    </w:p>
    <w:p w14:paraId="2901E0A2" w14:textId="77777777" w:rsidR="00BF7C1D" w:rsidRPr="00845C70" w:rsidRDefault="00BF7C1D" w:rsidP="00BF7C1D">
      <w:pPr>
        <w:pStyle w:val="Geenafstand"/>
        <w:spacing w:line="276" w:lineRule="auto"/>
        <w:rPr>
          <w:rFonts w:ascii="Arial" w:hAnsi="Arial" w:cs="Arial"/>
          <w:lang w:val="nl-NL"/>
        </w:rPr>
      </w:pPr>
      <w:r w:rsidRPr="003C6CB8">
        <w:rPr>
          <w:rFonts w:ascii="Arial" w:hAnsi="Arial" w:cs="Arial"/>
          <w:noProof/>
          <w:lang w:val="nl-NL" w:eastAsia="nl-NL"/>
        </w:rPr>
        <mc:AlternateContent>
          <mc:Choice Requires="wps">
            <w:drawing>
              <wp:anchor distT="45720" distB="45720" distL="114300" distR="114300" simplePos="0" relativeHeight="251718656" behindDoc="0" locked="0" layoutInCell="1" allowOverlap="1" wp14:anchorId="5EE57DEE" wp14:editId="251CF279">
                <wp:simplePos x="0" y="0"/>
                <wp:positionH relativeFrom="column">
                  <wp:posOffset>3671277</wp:posOffset>
                </wp:positionH>
                <wp:positionV relativeFrom="paragraph">
                  <wp:posOffset>17438</wp:posOffset>
                </wp:positionV>
                <wp:extent cx="632460" cy="222250"/>
                <wp:effectExtent l="0" t="0" r="15240" b="25400"/>
                <wp:wrapSquare wrapText="bothSides"/>
                <wp:docPr id="5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22250"/>
                        </a:xfrm>
                        <a:prstGeom prst="rect">
                          <a:avLst/>
                        </a:prstGeom>
                        <a:solidFill>
                          <a:srgbClr val="FFFFFF"/>
                        </a:solidFill>
                        <a:ln w="9525">
                          <a:solidFill>
                            <a:srgbClr val="000000"/>
                          </a:solidFill>
                          <a:miter lim="800000"/>
                          <a:headEnd/>
                          <a:tailEnd/>
                        </a:ln>
                      </wps:spPr>
                      <wps:txbx>
                        <w:txbxContent>
                          <w:p w14:paraId="1A8F6BA9" w14:textId="77777777" w:rsidR="006C13DF" w:rsidRDefault="006C13DF" w:rsidP="00BF7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57DEE" id="_x0000_s1053" type="#_x0000_t202" style="position:absolute;margin-left:289.1pt;margin-top:1.35pt;width:49.8pt;height:1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">
                <v:textbox>
                  <w:txbxContent>
                    <w:p w14:paraId="1A8F6BA9" w14:textId="77777777" w:rsidR="006C13DF" w:rsidRDefault="006C13DF" w:rsidP="00BF7C1D"/>
                  </w:txbxContent>
                </v:textbox>
                <w10:wrap type="square"/>
              </v:shape>
            </w:pict>
          </mc:Fallback>
        </mc:AlternateContent>
      </w:r>
      <w:r w:rsidRPr="003C6CB8">
        <w:rPr>
          <w:rFonts w:ascii="Arial" w:hAnsi="Arial" w:cs="Arial"/>
          <w:noProof/>
          <w:lang w:val="nl-NL" w:eastAsia="nl-NL"/>
        </w:rPr>
        <mc:AlternateContent>
          <mc:Choice Requires="wps">
            <w:drawing>
              <wp:anchor distT="45720" distB="45720" distL="114300" distR="114300" simplePos="0" relativeHeight="251717632" behindDoc="0" locked="0" layoutInCell="1" allowOverlap="1" wp14:anchorId="628ECBB8" wp14:editId="1B2A41CA">
                <wp:simplePos x="0" y="0"/>
                <wp:positionH relativeFrom="column">
                  <wp:posOffset>1852246</wp:posOffset>
                </wp:positionH>
                <wp:positionV relativeFrom="paragraph">
                  <wp:posOffset>5080</wp:posOffset>
                </wp:positionV>
                <wp:extent cx="632460" cy="222250"/>
                <wp:effectExtent l="0" t="0" r="15240" b="25400"/>
                <wp:wrapSquare wrapText="bothSides"/>
                <wp:docPr id="28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22250"/>
                        </a:xfrm>
                        <a:prstGeom prst="rect">
                          <a:avLst/>
                        </a:prstGeom>
                        <a:solidFill>
                          <a:srgbClr val="FFFFFF"/>
                        </a:solidFill>
                        <a:ln w="9525">
                          <a:solidFill>
                            <a:srgbClr val="000000"/>
                          </a:solidFill>
                          <a:miter lim="800000"/>
                          <a:headEnd/>
                          <a:tailEnd/>
                        </a:ln>
                      </wps:spPr>
                      <wps:txbx>
                        <w:txbxContent>
                          <w:p w14:paraId="2E29116F" w14:textId="77777777" w:rsidR="006C13DF" w:rsidRDefault="006C13DF" w:rsidP="00BF7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ECBB8" id="_x0000_s1054" type="#_x0000_t202" style="position:absolute;margin-left:145.85pt;margin-top:.4pt;width:49.8pt;height:1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">
                <v:textbox>
                  <w:txbxContent>
                    <w:p w14:paraId="2E29116F" w14:textId="77777777" w:rsidR="006C13DF" w:rsidRDefault="006C13DF" w:rsidP="00BF7C1D"/>
                  </w:txbxContent>
                </v:textbox>
                <w10:wrap type="square"/>
              </v:shape>
            </w:pict>
          </mc:Fallback>
        </mc:AlternateContent>
      </w:r>
    </w:p>
    <w:p w14:paraId="481371A1" w14:textId="77777777" w:rsidR="00BF7C1D" w:rsidRPr="00845C70" w:rsidRDefault="00BF7C1D" w:rsidP="00BF7C1D">
      <w:pPr>
        <w:pStyle w:val="Geenafstand"/>
        <w:spacing w:after="120" w:line="276" w:lineRule="auto"/>
        <w:rPr>
          <w:rFonts w:ascii="Arial" w:hAnsi="Arial" w:cs="Arial"/>
          <w:lang w:val="nl-NL"/>
        </w:rPr>
      </w:pPr>
      <w:r w:rsidRPr="003C6CB8">
        <w:rPr>
          <w:rFonts w:ascii="Arial" w:hAnsi="Arial" w:cs="Arial"/>
          <w:noProof/>
          <w:lang w:val="nl-NL" w:eastAsia="nl-NL"/>
        </w:rPr>
        <mc:AlternateContent>
          <mc:Choice Requires="wps">
            <w:drawing>
              <wp:anchor distT="45720" distB="45720" distL="114300" distR="114300" simplePos="0" relativeHeight="251719680" behindDoc="0" locked="0" layoutInCell="1" allowOverlap="1" wp14:anchorId="3F2AA418" wp14:editId="61E61205">
                <wp:simplePos x="0" y="0"/>
                <wp:positionH relativeFrom="margin">
                  <wp:align>center</wp:align>
                </wp:positionH>
                <wp:positionV relativeFrom="paragraph">
                  <wp:posOffset>190548</wp:posOffset>
                </wp:positionV>
                <wp:extent cx="632460" cy="222250"/>
                <wp:effectExtent l="0" t="0" r="15240" b="25400"/>
                <wp:wrapSquare wrapText="bothSides"/>
                <wp:docPr id="28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22250"/>
                        </a:xfrm>
                        <a:prstGeom prst="rect">
                          <a:avLst/>
                        </a:prstGeom>
                        <a:solidFill>
                          <a:srgbClr val="FFFFFF"/>
                        </a:solidFill>
                        <a:ln w="9525">
                          <a:solidFill>
                            <a:srgbClr val="000000"/>
                          </a:solidFill>
                          <a:miter lim="800000"/>
                          <a:headEnd/>
                          <a:tailEnd/>
                        </a:ln>
                      </wps:spPr>
                      <wps:txbx>
                        <w:txbxContent>
                          <w:p w14:paraId="1494DB14" w14:textId="77777777" w:rsidR="006C13DF" w:rsidRDefault="006C13DF" w:rsidP="00BF7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AA418" id="_x0000_s1055" type="#_x0000_t202" style="position:absolute;margin-left:0;margin-top:15pt;width:49.8pt;height:17.5pt;z-index:251719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">
                <v:textbox>
                  <w:txbxContent>
                    <w:p w14:paraId="1494DB14" w14:textId="77777777" w:rsidR="006C13DF" w:rsidRDefault="006C13DF" w:rsidP="00BF7C1D"/>
                  </w:txbxContent>
                </v:textbox>
                <w10:wrap type="square" anchorx="margin"/>
              </v:shape>
            </w:pict>
          </mc:Fallback>
        </mc:AlternateContent>
      </w:r>
    </w:p>
    <w:p w14:paraId="2CFB11F8" w14:textId="77777777" w:rsidR="00BF7C1D" w:rsidRPr="00845C70" w:rsidRDefault="00BF7C1D" w:rsidP="00BF7C1D">
      <w:pPr>
        <w:pStyle w:val="IChOtextnormal"/>
        <w:spacing w:before="120"/>
        <w:rPr>
          <w:color w:val="FF0000"/>
        </w:rPr>
      </w:pPr>
    </w:p>
    <w:p w14:paraId="36ED20D3" w14:textId="77777777" w:rsidR="00BF7C1D" w:rsidRPr="00845C70" w:rsidRDefault="00BF7C1D" w:rsidP="00BF7C1D">
      <w:pPr>
        <w:pStyle w:val="IChOtextnormal"/>
        <w:spacing w:before="120"/>
        <w:rPr>
          <w:color w:val="FF0000"/>
        </w:rPr>
      </w:pPr>
    </w:p>
    <w:tbl>
      <w:tblPr>
        <w:tblStyle w:val="Tabelraster"/>
        <w:tblW w:w="0" w:type="auto"/>
        <w:tblInd w:w="567" w:type="dxa"/>
        <w:tblLook w:val="04A0" w:firstRow="1" w:lastRow="0" w:firstColumn="1" w:lastColumn="0" w:noHBand="0" w:noVBand="1"/>
      </w:tblPr>
      <w:tblGrid>
        <w:gridCol w:w="9287"/>
      </w:tblGrid>
      <w:tr w:rsidR="00BF7C1D" w:rsidRPr="0072428B" w14:paraId="796EA7AE" w14:textId="77777777" w:rsidTr="006C13DF">
        <w:tc>
          <w:tcPr>
            <w:tcW w:w="9287" w:type="dxa"/>
          </w:tcPr>
          <w:p w14:paraId="42110E4D" w14:textId="732AF30B" w:rsidR="00BF7C1D" w:rsidRPr="00FB33E8" w:rsidRDefault="00613C4A" w:rsidP="006C13DF">
            <w:pPr>
              <w:pStyle w:val="IChOtextnormal"/>
              <w:spacing w:before="120"/>
              <w:rPr>
                <w:lang w:val="en-GB"/>
              </w:rPr>
            </w:pPr>
            <w:r>
              <w:rPr>
                <w:lang w:val="en-GB"/>
              </w:rPr>
              <w:t>B</w:t>
            </w:r>
            <w:r w:rsidR="00BF7C1D">
              <w:rPr>
                <w:lang w:val="en-GB"/>
              </w:rPr>
              <w:t>erekening</w:t>
            </w:r>
            <w:r w:rsidR="00BF7C1D" w:rsidRPr="00FB33E8">
              <w:rPr>
                <w:lang w:val="en-GB"/>
              </w:rPr>
              <w:t>:</w:t>
            </w:r>
          </w:p>
          <w:p w14:paraId="235E7D09" w14:textId="77777777" w:rsidR="00BF7C1D" w:rsidRDefault="00BF7C1D" w:rsidP="006C13DF">
            <w:pPr>
              <w:pStyle w:val="Geenafstand"/>
              <w:spacing w:after="120" w:line="276" w:lineRule="auto"/>
              <w:rPr>
                <w:rFonts w:ascii="Arial" w:hAnsi="Arial" w:cs="Arial"/>
                <w:sz w:val="20"/>
                <w:szCs w:val="20"/>
                <w:lang w:val="en-GB"/>
              </w:rPr>
            </w:pPr>
          </w:p>
          <w:p w14:paraId="7AEF8CAC" w14:textId="77777777" w:rsidR="00BF7C1D" w:rsidRDefault="00BF7C1D" w:rsidP="006C13DF">
            <w:pPr>
              <w:pStyle w:val="Geenafstand"/>
              <w:spacing w:after="120" w:line="276" w:lineRule="auto"/>
              <w:rPr>
                <w:rFonts w:ascii="Arial" w:hAnsi="Arial" w:cs="Arial"/>
                <w:sz w:val="20"/>
                <w:szCs w:val="20"/>
                <w:lang w:val="en-GB"/>
              </w:rPr>
            </w:pPr>
          </w:p>
          <w:p w14:paraId="52F48A7C" w14:textId="77777777" w:rsidR="00BF7C1D" w:rsidRDefault="00BF7C1D" w:rsidP="006C13DF">
            <w:pPr>
              <w:pStyle w:val="Geenafstand"/>
              <w:spacing w:after="120" w:line="276" w:lineRule="auto"/>
              <w:rPr>
                <w:rFonts w:ascii="Arial" w:hAnsi="Arial" w:cs="Arial"/>
                <w:sz w:val="20"/>
                <w:szCs w:val="20"/>
                <w:lang w:val="en-GB"/>
              </w:rPr>
            </w:pPr>
          </w:p>
          <w:p w14:paraId="0A719563" w14:textId="77777777" w:rsidR="00BF7C1D" w:rsidRDefault="00BF7C1D" w:rsidP="006C13DF">
            <w:pPr>
              <w:pStyle w:val="Geenafstand"/>
              <w:spacing w:after="120" w:line="276" w:lineRule="auto"/>
              <w:rPr>
                <w:rFonts w:ascii="Arial" w:hAnsi="Arial" w:cs="Arial"/>
                <w:sz w:val="20"/>
                <w:szCs w:val="20"/>
                <w:lang w:val="en-GB"/>
              </w:rPr>
            </w:pPr>
          </w:p>
          <w:p w14:paraId="427C9E61" w14:textId="77777777" w:rsidR="00BF7C1D" w:rsidRDefault="00BF7C1D" w:rsidP="006C13DF">
            <w:pPr>
              <w:pStyle w:val="Geenafstand"/>
              <w:spacing w:after="120" w:line="276" w:lineRule="auto"/>
              <w:rPr>
                <w:rFonts w:ascii="Arial" w:hAnsi="Arial" w:cs="Arial"/>
                <w:sz w:val="20"/>
                <w:szCs w:val="20"/>
                <w:lang w:val="en-GB"/>
              </w:rPr>
            </w:pPr>
          </w:p>
          <w:p w14:paraId="41D4B78B" w14:textId="77777777" w:rsidR="00BF7C1D" w:rsidRDefault="00BF7C1D" w:rsidP="006C13DF">
            <w:pPr>
              <w:pStyle w:val="Geenafstand"/>
              <w:spacing w:after="120" w:line="276" w:lineRule="auto"/>
              <w:rPr>
                <w:rFonts w:ascii="Arial" w:hAnsi="Arial" w:cs="Arial"/>
                <w:sz w:val="20"/>
                <w:szCs w:val="20"/>
                <w:lang w:val="en-GB"/>
              </w:rPr>
            </w:pPr>
          </w:p>
          <w:p w14:paraId="18923434" w14:textId="77777777" w:rsidR="00BF7C1D" w:rsidRDefault="00BF7C1D" w:rsidP="006C13DF">
            <w:pPr>
              <w:pStyle w:val="Geenafstand"/>
              <w:spacing w:after="120" w:line="276" w:lineRule="auto"/>
              <w:rPr>
                <w:rFonts w:ascii="Arial" w:hAnsi="Arial" w:cs="Arial"/>
                <w:sz w:val="20"/>
                <w:szCs w:val="20"/>
                <w:lang w:val="en-GB"/>
              </w:rPr>
            </w:pPr>
          </w:p>
          <w:p w14:paraId="3BE9672A" w14:textId="77777777" w:rsidR="00BF7C1D" w:rsidRDefault="00BF7C1D" w:rsidP="006C13DF">
            <w:pPr>
              <w:pStyle w:val="Geenafstand"/>
              <w:spacing w:after="120" w:line="276" w:lineRule="auto"/>
              <w:rPr>
                <w:rFonts w:ascii="Arial" w:hAnsi="Arial" w:cs="Arial"/>
                <w:sz w:val="20"/>
                <w:szCs w:val="20"/>
                <w:lang w:val="en-GB"/>
              </w:rPr>
            </w:pPr>
          </w:p>
          <w:p w14:paraId="0427798C" w14:textId="77777777" w:rsidR="00BF7C1D" w:rsidRPr="0072428B" w:rsidRDefault="00BF7C1D" w:rsidP="006C13DF">
            <w:pPr>
              <w:pStyle w:val="Geenafstand"/>
              <w:spacing w:after="120" w:line="276" w:lineRule="auto"/>
              <w:rPr>
                <w:rFonts w:ascii="Arial" w:hAnsi="Arial" w:cs="Arial"/>
                <w:sz w:val="20"/>
                <w:szCs w:val="20"/>
                <w:lang w:val="en-GB"/>
              </w:rPr>
            </w:pPr>
          </w:p>
        </w:tc>
      </w:tr>
    </w:tbl>
    <w:p w14:paraId="2523A46A" w14:textId="77777777" w:rsidR="00BF7C1D" w:rsidRPr="0072428B" w:rsidRDefault="00BF7C1D" w:rsidP="00BF7C1D">
      <w:pPr>
        <w:pStyle w:val="IChOtextnormal"/>
        <w:rPr>
          <w:lang w:val="en-GB"/>
        </w:rPr>
      </w:pPr>
    </w:p>
    <w:p w14:paraId="6367470E" w14:textId="09BA9FD5" w:rsidR="00BF7C1D" w:rsidRPr="006C1F22" w:rsidRDefault="00BF7C1D" w:rsidP="00BF7C1D">
      <w:pPr>
        <w:pStyle w:val="IChOtextnormal"/>
      </w:pPr>
      <w:r w:rsidRPr="006C1F22">
        <w:t xml:space="preserve">Als gevolg van de toxiciteit, de geur en de invloed op het milieu, is de productie van ammonia in brandstofcellen uitermate ongunstig en </w:t>
      </w:r>
      <w:r w:rsidR="00613C4A">
        <w:t xml:space="preserve">dus </w:t>
      </w:r>
      <w:r w:rsidRPr="006C1F22">
        <w:t>niet wenselijk.</w:t>
      </w:r>
    </w:p>
    <w:p w14:paraId="0C1DC80B" w14:textId="77777777" w:rsidR="00BF7C1D" w:rsidRPr="006C1F22" w:rsidRDefault="00BF7C1D" w:rsidP="00BF7C1D">
      <w:pPr>
        <w:pStyle w:val="Geenafstand"/>
        <w:spacing w:after="120" w:line="276" w:lineRule="auto"/>
        <w:ind w:left="567" w:hanging="567"/>
        <w:jc w:val="both"/>
        <w:rPr>
          <w:rFonts w:ascii="Arial" w:hAnsi="Arial" w:cs="Arial"/>
          <w:lang w:val="nl-NL"/>
        </w:rPr>
      </w:pPr>
      <w:r w:rsidRPr="006C1F22">
        <w:rPr>
          <w:rFonts w:ascii="Arial" w:hAnsi="Arial" w:cs="Arial"/>
          <w:lang w:val="nl-NL"/>
        </w:rPr>
        <w:t>3.8</w:t>
      </w:r>
      <w:r w:rsidRPr="006C1F22">
        <w:rPr>
          <w:rFonts w:ascii="Arial" w:hAnsi="Arial" w:cs="Arial"/>
          <w:lang w:val="nl-NL"/>
        </w:rPr>
        <w:tab/>
        <w:t xml:space="preserve">Noteer de totaalreactie van de ontleding van hydrazine bij basische omstandigheden in (i) ammonia en stikstof  en (ii) in stikstof en waterstof. </w:t>
      </w:r>
      <w:r>
        <w:rPr>
          <w:rFonts w:ascii="Arial" w:hAnsi="Arial" w:cs="Arial"/>
          <w:lang w:val="nl-NL"/>
        </w:rPr>
        <w:t>Bereken verder de bijbehorende evenwichtconstantes bij</w:t>
      </w:r>
      <w:r w:rsidRPr="006C1F22">
        <w:rPr>
          <w:rFonts w:ascii="Arial" w:hAnsi="Arial" w:cs="Arial"/>
          <w:lang w:val="nl-NL"/>
        </w:rPr>
        <w:t xml:space="preserve"> </w:t>
      </w:r>
      <w:r w:rsidRPr="006C1F22">
        <w:rPr>
          <w:rFonts w:ascii="Arial" w:hAnsi="Arial" w:cs="Arial"/>
          <w:i/>
          <w:lang w:val="nl-NL"/>
        </w:rPr>
        <w:t>T</w:t>
      </w:r>
      <w:r w:rsidRPr="006C1F22">
        <w:rPr>
          <w:rFonts w:ascii="Arial" w:hAnsi="Arial" w:cs="Arial"/>
          <w:lang w:val="nl-NL"/>
        </w:rPr>
        <w:t xml:space="preserve"> = 298</w:t>
      </w:r>
      <w:r>
        <w:rPr>
          <w:rFonts w:ascii="Arial" w:hAnsi="Arial" w:cs="Arial"/>
          <w:lang w:val="nl-NL"/>
        </w:rPr>
        <w:t>,</w:t>
      </w:r>
      <w:r w:rsidRPr="006C1F22">
        <w:rPr>
          <w:rFonts w:ascii="Arial" w:hAnsi="Arial" w:cs="Arial"/>
          <w:lang w:val="nl-NL"/>
        </w:rPr>
        <w:t>15 K.</w:t>
      </w:r>
    </w:p>
    <w:tbl>
      <w:tblPr>
        <w:tblStyle w:val="Tabelraster"/>
        <w:tblW w:w="0" w:type="auto"/>
        <w:tblInd w:w="567" w:type="dxa"/>
        <w:tblLook w:val="04A0" w:firstRow="1" w:lastRow="0" w:firstColumn="1" w:lastColumn="0" w:noHBand="0" w:noVBand="1"/>
      </w:tblPr>
      <w:tblGrid>
        <w:gridCol w:w="9287"/>
      </w:tblGrid>
      <w:tr w:rsidR="00BF7C1D" w:rsidRPr="0072428B" w14:paraId="415994EE" w14:textId="77777777" w:rsidTr="006C13DF">
        <w:tc>
          <w:tcPr>
            <w:tcW w:w="9629" w:type="dxa"/>
          </w:tcPr>
          <w:p w14:paraId="6D900D4F" w14:textId="567DB022" w:rsidR="00BF7C1D" w:rsidRPr="006C1F22" w:rsidRDefault="00BF7C1D" w:rsidP="006C13DF">
            <w:pPr>
              <w:spacing w:before="120" w:line="276" w:lineRule="auto"/>
              <w:jc w:val="both"/>
              <w:rPr>
                <w:rFonts w:ascii="Arial" w:eastAsiaTheme="minorEastAsia" w:hAnsi="Arial" w:cs="Arial"/>
              </w:rPr>
            </w:pPr>
            <w:r w:rsidRPr="006C1F22">
              <w:rPr>
                <w:rFonts w:ascii="Arial" w:eastAsiaTheme="minorEastAsia" w:hAnsi="Arial" w:cs="Arial"/>
              </w:rPr>
              <w:t>Vergelijkingen (i) en (ii) voor de ontleding van hydrazine:</w:t>
            </w:r>
          </w:p>
          <w:p w14:paraId="4A5B7C32" w14:textId="77777777" w:rsidR="00BF7C1D" w:rsidRPr="006C1F22" w:rsidRDefault="00BF7C1D" w:rsidP="006C13DF">
            <w:pPr>
              <w:pStyle w:val="Geenafstand"/>
              <w:spacing w:line="276" w:lineRule="auto"/>
              <w:jc w:val="center"/>
              <w:rPr>
                <w:rFonts w:ascii="Arial" w:hAnsi="Arial" w:cs="Arial"/>
                <w:color w:val="FF0000"/>
                <w:lang w:val="nl-NL"/>
              </w:rPr>
            </w:pPr>
          </w:p>
          <w:p w14:paraId="32B8649B" w14:textId="77777777" w:rsidR="00BF7C1D" w:rsidRPr="006C1F22" w:rsidRDefault="00BF7C1D" w:rsidP="006C13DF">
            <w:pPr>
              <w:pStyle w:val="Geenafstand"/>
              <w:spacing w:line="276" w:lineRule="auto"/>
              <w:jc w:val="center"/>
              <w:rPr>
                <w:rFonts w:ascii="Arial" w:hAnsi="Arial" w:cs="Arial"/>
                <w:color w:val="FF0000"/>
                <w:lang w:val="nl-NL"/>
              </w:rPr>
            </w:pPr>
          </w:p>
          <w:p w14:paraId="66F84B00" w14:textId="77777777" w:rsidR="00BF7C1D" w:rsidRPr="006C1F22" w:rsidRDefault="00BF7C1D" w:rsidP="006C13DF">
            <w:pPr>
              <w:pStyle w:val="Geenafstand"/>
              <w:spacing w:line="276" w:lineRule="auto"/>
              <w:jc w:val="center"/>
              <w:rPr>
                <w:rFonts w:ascii="Arial" w:hAnsi="Arial" w:cs="Arial"/>
                <w:color w:val="FF0000"/>
                <w:lang w:val="nl-NL"/>
              </w:rPr>
            </w:pPr>
          </w:p>
          <w:p w14:paraId="5E621DC8" w14:textId="77777777" w:rsidR="00BF7C1D" w:rsidRDefault="00BF7C1D" w:rsidP="006C13DF">
            <w:pPr>
              <w:pStyle w:val="Geenafstand"/>
              <w:spacing w:line="276" w:lineRule="auto"/>
              <w:jc w:val="center"/>
              <w:rPr>
                <w:rFonts w:ascii="Arial" w:hAnsi="Arial" w:cs="Arial"/>
                <w:color w:val="FF0000"/>
                <w:lang w:val="nl-NL"/>
              </w:rPr>
            </w:pPr>
          </w:p>
          <w:p w14:paraId="4CC46490" w14:textId="77777777" w:rsidR="00613C4A" w:rsidRPr="006C1F22" w:rsidRDefault="00613C4A" w:rsidP="006C13DF">
            <w:pPr>
              <w:pStyle w:val="Geenafstand"/>
              <w:spacing w:line="276" w:lineRule="auto"/>
              <w:jc w:val="center"/>
              <w:rPr>
                <w:rFonts w:ascii="Arial" w:hAnsi="Arial" w:cs="Arial"/>
                <w:color w:val="FF0000"/>
                <w:lang w:val="nl-NL"/>
              </w:rPr>
            </w:pPr>
          </w:p>
          <w:p w14:paraId="751D793D" w14:textId="4A201B4E" w:rsidR="00BF7C1D" w:rsidRPr="00845C70" w:rsidRDefault="00613C4A" w:rsidP="006C13DF">
            <w:pPr>
              <w:pStyle w:val="Geenafstand"/>
              <w:spacing w:line="276" w:lineRule="auto"/>
              <w:jc w:val="both"/>
              <w:rPr>
                <w:rFonts w:ascii="Arial" w:hAnsi="Arial" w:cs="Arial"/>
                <w:lang w:val="nl-NL"/>
              </w:rPr>
            </w:pPr>
            <w:r>
              <w:rPr>
                <w:rFonts w:ascii="Arial" w:hAnsi="Arial" w:cs="Arial"/>
                <w:lang w:val="nl-NL"/>
              </w:rPr>
              <w:lastRenderedPageBreak/>
              <w:t>Berekeningen</w:t>
            </w:r>
            <w:r w:rsidR="00BF7C1D" w:rsidRPr="00845C70">
              <w:rPr>
                <w:rFonts w:ascii="Arial" w:hAnsi="Arial" w:cs="Arial"/>
                <w:lang w:val="nl-NL"/>
              </w:rPr>
              <w:t>:</w:t>
            </w:r>
          </w:p>
          <w:p w14:paraId="06C11578" w14:textId="7536A995" w:rsidR="00BF7C1D" w:rsidRPr="006C1F22" w:rsidRDefault="00BF7C1D" w:rsidP="006C13DF">
            <w:pPr>
              <w:spacing w:after="160" w:line="276" w:lineRule="auto"/>
              <w:rPr>
                <w:rFonts w:ascii="Arial" w:hAnsi="Arial" w:cs="Arial"/>
              </w:rPr>
            </w:pPr>
            <w:r w:rsidRPr="006C1F22">
              <w:rPr>
                <w:rFonts w:ascii="Arial" w:hAnsi="Arial" w:cs="Arial"/>
              </w:rPr>
              <w:t>ontleding van hydrazine</w:t>
            </w:r>
            <w:r w:rsidR="00613C4A">
              <w:rPr>
                <w:rFonts w:ascii="Arial" w:hAnsi="Arial" w:cs="Arial"/>
              </w:rPr>
              <w:t xml:space="preserve"> onder vorming van</w:t>
            </w:r>
            <w:r w:rsidRPr="006C1F22">
              <w:rPr>
                <w:rFonts w:ascii="Arial" w:hAnsi="Arial" w:cs="Arial"/>
              </w:rPr>
              <w:t xml:space="preserve"> NH</w:t>
            </w:r>
            <w:r w:rsidRPr="006C1F22">
              <w:rPr>
                <w:rFonts w:ascii="Arial" w:hAnsi="Arial" w:cs="Arial"/>
                <w:vertAlign w:val="subscript"/>
              </w:rPr>
              <w:t>3</w:t>
            </w:r>
            <w:r w:rsidRPr="006C1F22">
              <w:rPr>
                <w:rFonts w:ascii="Arial" w:hAnsi="Arial" w:cs="Arial"/>
              </w:rPr>
              <w:t xml:space="preserve"> en N</w:t>
            </w:r>
            <w:r w:rsidRPr="006C1F22">
              <w:rPr>
                <w:rFonts w:ascii="Arial" w:hAnsi="Arial" w:cs="Arial"/>
                <w:vertAlign w:val="subscript"/>
              </w:rPr>
              <w:t>2</w:t>
            </w:r>
            <w:r w:rsidRPr="006C1F22">
              <w:rPr>
                <w:rFonts w:ascii="Arial" w:hAnsi="Arial" w:cs="Arial"/>
              </w:rPr>
              <w:t xml:space="preserve"> in basisch milieu:</w:t>
            </w:r>
          </w:p>
          <w:p w14:paraId="38615D42" w14:textId="77777777" w:rsidR="00BF7C1D" w:rsidRPr="006C1F22" w:rsidRDefault="00BF7C1D" w:rsidP="006C13DF">
            <w:pPr>
              <w:spacing w:after="160" w:line="276" w:lineRule="auto"/>
              <w:rPr>
                <w:rFonts w:ascii="Arial" w:eastAsiaTheme="minorEastAsia" w:hAnsi="Arial" w:cs="Arial"/>
                <w:color w:val="FF0000"/>
              </w:rPr>
            </w:pPr>
          </w:p>
          <w:p w14:paraId="0A437D74" w14:textId="77777777" w:rsidR="00BF7C1D" w:rsidRPr="006C1F22" w:rsidRDefault="00BF7C1D" w:rsidP="006C13DF">
            <w:pPr>
              <w:spacing w:after="160" w:line="276" w:lineRule="auto"/>
              <w:rPr>
                <w:rFonts w:ascii="Arial" w:eastAsiaTheme="minorEastAsia" w:hAnsi="Arial" w:cs="Arial"/>
                <w:color w:val="FF0000"/>
              </w:rPr>
            </w:pPr>
          </w:p>
          <w:p w14:paraId="5A3081C3" w14:textId="77777777" w:rsidR="00BF7C1D" w:rsidRPr="006C1F22" w:rsidRDefault="00BF7C1D" w:rsidP="006C13DF">
            <w:pPr>
              <w:spacing w:after="160" w:line="276" w:lineRule="auto"/>
              <w:rPr>
                <w:rFonts w:ascii="Arial" w:eastAsiaTheme="minorEastAsia" w:hAnsi="Arial" w:cs="Arial"/>
                <w:color w:val="FF0000"/>
              </w:rPr>
            </w:pPr>
          </w:p>
          <w:p w14:paraId="11EEFFA4" w14:textId="77777777" w:rsidR="00BF7C1D" w:rsidRPr="006C1F22" w:rsidRDefault="00BF7C1D" w:rsidP="006C13DF">
            <w:pPr>
              <w:spacing w:after="160" w:line="276" w:lineRule="auto"/>
              <w:rPr>
                <w:rFonts w:ascii="Arial" w:eastAsiaTheme="minorEastAsia" w:hAnsi="Arial" w:cs="Arial"/>
                <w:color w:val="FF0000"/>
              </w:rPr>
            </w:pPr>
          </w:p>
          <w:p w14:paraId="18D1FC57" w14:textId="77777777" w:rsidR="00BF7C1D" w:rsidRPr="006C1F22" w:rsidRDefault="00BF7C1D" w:rsidP="006C13DF">
            <w:pPr>
              <w:spacing w:after="160" w:line="276" w:lineRule="auto"/>
              <w:rPr>
                <w:rFonts w:ascii="Arial" w:eastAsiaTheme="minorEastAsia" w:hAnsi="Arial" w:cs="Arial"/>
                <w:color w:val="FF0000"/>
              </w:rPr>
            </w:pPr>
          </w:p>
          <w:p w14:paraId="4ACA4D34" w14:textId="77777777" w:rsidR="00BF7C1D" w:rsidRPr="00845C70" w:rsidRDefault="00BF7C1D" w:rsidP="006C13DF">
            <w:pPr>
              <w:spacing w:after="160" w:line="276" w:lineRule="auto"/>
              <w:rPr>
                <w:rFonts w:ascii="Arial" w:hAnsi="Arial" w:cs="Arial"/>
                <w:i/>
              </w:rPr>
            </w:pPr>
            <w:r w:rsidRPr="00845C70">
              <w:rPr>
                <w:rFonts w:ascii="Arial" w:hAnsi="Arial" w:cs="Arial"/>
                <w:i/>
              </w:rPr>
              <w:t xml:space="preserve">K = </w:t>
            </w:r>
          </w:p>
          <w:p w14:paraId="4E009530" w14:textId="26ED4972" w:rsidR="00BF7C1D" w:rsidRPr="004356E8" w:rsidRDefault="00BF7C1D" w:rsidP="006C13DF">
            <w:pPr>
              <w:spacing w:after="160" w:line="276" w:lineRule="auto"/>
              <w:rPr>
                <w:rFonts w:ascii="Arial" w:hAnsi="Arial" w:cs="Arial"/>
              </w:rPr>
            </w:pPr>
            <w:r w:rsidRPr="004356E8">
              <w:rPr>
                <w:rFonts w:ascii="Arial" w:hAnsi="Arial" w:cs="Arial"/>
              </w:rPr>
              <w:t xml:space="preserve">ontleding van hydrazine </w:t>
            </w:r>
            <w:r w:rsidR="00613C4A">
              <w:rPr>
                <w:rFonts w:ascii="Arial" w:hAnsi="Arial" w:cs="Arial"/>
              </w:rPr>
              <w:t>onder vorming van</w:t>
            </w:r>
            <w:r w:rsidRPr="004356E8">
              <w:rPr>
                <w:rFonts w:ascii="Arial" w:hAnsi="Arial" w:cs="Arial"/>
              </w:rPr>
              <w:t xml:space="preserve"> H</w:t>
            </w:r>
            <w:r w:rsidRPr="004356E8">
              <w:rPr>
                <w:rFonts w:ascii="Arial" w:hAnsi="Arial" w:cs="Arial"/>
                <w:vertAlign w:val="subscript"/>
              </w:rPr>
              <w:t>2</w:t>
            </w:r>
            <w:r w:rsidRPr="004356E8">
              <w:rPr>
                <w:rFonts w:ascii="Arial" w:hAnsi="Arial" w:cs="Arial"/>
              </w:rPr>
              <w:t xml:space="preserve"> en N</w:t>
            </w:r>
            <w:r w:rsidRPr="004356E8">
              <w:rPr>
                <w:rFonts w:ascii="Arial" w:hAnsi="Arial" w:cs="Arial"/>
                <w:vertAlign w:val="subscript"/>
              </w:rPr>
              <w:t>2</w:t>
            </w:r>
            <w:r w:rsidRPr="004356E8">
              <w:rPr>
                <w:rFonts w:ascii="Arial" w:hAnsi="Arial" w:cs="Arial"/>
              </w:rPr>
              <w:t xml:space="preserve"> in basisch milieu:</w:t>
            </w:r>
          </w:p>
          <w:p w14:paraId="07682F5A" w14:textId="77777777" w:rsidR="00BF7C1D" w:rsidRPr="004356E8" w:rsidRDefault="00BF7C1D" w:rsidP="006C13DF">
            <w:pPr>
              <w:pStyle w:val="Geenafstand"/>
              <w:spacing w:line="276" w:lineRule="auto"/>
              <w:jc w:val="both"/>
              <w:rPr>
                <w:rFonts w:ascii="Arial" w:hAnsi="Arial" w:cs="Arial"/>
                <w:i/>
                <w:lang w:val="nl-NL"/>
              </w:rPr>
            </w:pPr>
          </w:p>
          <w:p w14:paraId="42ED4C2A" w14:textId="77777777" w:rsidR="00BF7C1D" w:rsidRPr="004356E8" w:rsidRDefault="00BF7C1D" w:rsidP="006C13DF">
            <w:pPr>
              <w:pStyle w:val="Geenafstand"/>
              <w:spacing w:line="276" w:lineRule="auto"/>
              <w:jc w:val="both"/>
              <w:rPr>
                <w:rFonts w:ascii="Arial" w:hAnsi="Arial" w:cs="Arial"/>
                <w:i/>
                <w:lang w:val="nl-NL"/>
              </w:rPr>
            </w:pPr>
          </w:p>
          <w:p w14:paraId="248FB124" w14:textId="77777777" w:rsidR="00BF7C1D" w:rsidRPr="004356E8" w:rsidRDefault="00BF7C1D" w:rsidP="006C13DF">
            <w:pPr>
              <w:pStyle w:val="Geenafstand"/>
              <w:spacing w:line="276" w:lineRule="auto"/>
              <w:jc w:val="both"/>
              <w:rPr>
                <w:rFonts w:ascii="Arial" w:hAnsi="Arial" w:cs="Arial"/>
                <w:i/>
                <w:lang w:val="nl-NL"/>
              </w:rPr>
            </w:pPr>
          </w:p>
          <w:p w14:paraId="378B694D" w14:textId="77777777" w:rsidR="00BF7C1D" w:rsidRPr="004356E8" w:rsidRDefault="00BF7C1D" w:rsidP="006C13DF">
            <w:pPr>
              <w:pStyle w:val="Geenafstand"/>
              <w:spacing w:line="276" w:lineRule="auto"/>
              <w:jc w:val="both"/>
              <w:rPr>
                <w:rFonts w:ascii="Arial" w:hAnsi="Arial" w:cs="Arial"/>
                <w:i/>
                <w:lang w:val="nl-NL"/>
              </w:rPr>
            </w:pPr>
          </w:p>
          <w:p w14:paraId="7A5383CA" w14:textId="77777777" w:rsidR="00BF7C1D" w:rsidRPr="004356E8" w:rsidRDefault="00BF7C1D" w:rsidP="006C13DF">
            <w:pPr>
              <w:pStyle w:val="Geenafstand"/>
              <w:spacing w:line="276" w:lineRule="auto"/>
              <w:jc w:val="both"/>
              <w:rPr>
                <w:rFonts w:ascii="Arial" w:hAnsi="Arial" w:cs="Arial"/>
                <w:i/>
                <w:lang w:val="nl-NL"/>
              </w:rPr>
            </w:pPr>
          </w:p>
          <w:p w14:paraId="70F3CDE6" w14:textId="77777777" w:rsidR="00BF7C1D" w:rsidRPr="004356E8" w:rsidRDefault="00BF7C1D" w:rsidP="006C13DF">
            <w:pPr>
              <w:pStyle w:val="Geenafstand"/>
              <w:spacing w:line="276" w:lineRule="auto"/>
              <w:jc w:val="both"/>
              <w:rPr>
                <w:rFonts w:ascii="Arial" w:hAnsi="Arial" w:cs="Arial"/>
                <w:i/>
                <w:lang w:val="nl-NL"/>
              </w:rPr>
            </w:pPr>
          </w:p>
          <w:p w14:paraId="542ED196" w14:textId="77777777" w:rsidR="00BF7C1D" w:rsidRPr="004356E8" w:rsidRDefault="00BF7C1D" w:rsidP="006C13DF">
            <w:pPr>
              <w:pStyle w:val="Geenafstand"/>
              <w:spacing w:line="276" w:lineRule="auto"/>
              <w:jc w:val="both"/>
              <w:rPr>
                <w:rFonts w:ascii="Arial" w:hAnsi="Arial" w:cs="Arial"/>
                <w:i/>
                <w:lang w:val="nl-NL"/>
              </w:rPr>
            </w:pPr>
          </w:p>
          <w:p w14:paraId="232B4A06" w14:textId="77777777" w:rsidR="00BF7C1D" w:rsidRDefault="00BF7C1D" w:rsidP="006C13DF">
            <w:pPr>
              <w:pStyle w:val="Geenafstand"/>
              <w:spacing w:line="276" w:lineRule="auto"/>
              <w:jc w:val="both"/>
              <w:rPr>
                <w:rFonts w:ascii="Arial" w:hAnsi="Arial" w:cs="Arial"/>
                <w:i/>
                <w:sz w:val="20"/>
                <w:szCs w:val="20"/>
                <w:lang w:val="en-GB"/>
              </w:rPr>
            </w:pPr>
            <w:r w:rsidRPr="004206B2">
              <w:rPr>
                <w:rFonts w:ascii="Arial" w:hAnsi="Arial" w:cs="Arial"/>
                <w:i/>
                <w:lang w:val="en-GB"/>
              </w:rPr>
              <w:t>K =</w:t>
            </w:r>
          </w:p>
          <w:p w14:paraId="4EC39C8C" w14:textId="77777777" w:rsidR="00BF7C1D" w:rsidRPr="00977949" w:rsidRDefault="00BF7C1D" w:rsidP="006C13DF">
            <w:pPr>
              <w:pStyle w:val="Geenafstand"/>
              <w:spacing w:line="276" w:lineRule="auto"/>
              <w:jc w:val="both"/>
              <w:rPr>
                <w:rFonts w:ascii="Arial" w:hAnsi="Arial" w:cs="Arial"/>
                <w:i/>
                <w:sz w:val="20"/>
                <w:szCs w:val="20"/>
                <w:lang w:val="en-GB"/>
              </w:rPr>
            </w:pPr>
          </w:p>
        </w:tc>
      </w:tr>
    </w:tbl>
    <w:p w14:paraId="24B341C8" w14:textId="317FEF97" w:rsidR="00BF7C1D" w:rsidRPr="0072428B" w:rsidRDefault="00BF7C1D" w:rsidP="00BF7C1D">
      <w:pPr>
        <w:pStyle w:val="IChOtextnormal"/>
        <w:spacing w:after="0"/>
        <w:rPr>
          <w:lang w:val="en-GB"/>
        </w:rPr>
      </w:pPr>
    </w:p>
    <w:p w14:paraId="7B7E2DD7" w14:textId="6C407E27" w:rsidR="00BF7C1D" w:rsidRPr="00AF113B" w:rsidRDefault="00AF113B" w:rsidP="00BF7C1D">
      <w:pPr>
        <w:pStyle w:val="IChOtextnormal"/>
        <w:rPr>
          <w:spacing w:val="2"/>
        </w:rPr>
      </w:pPr>
      <w:r w:rsidRPr="00BF7C1D">
        <w:rPr>
          <w:noProof/>
          <w:lang w:eastAsia="nl-NL"/>
        </w:rPr>
        <mc:AlternateContent>
          <mc:Choice Requires="wps">
            <w:drawing>
              <wp:anchor distT="0" distB="0" distL="114300" distR="114300" simplePos="0" relativeHeight="251723776" behindDoc="0" locked="0" layoutInCell="1" allowOverlap="1" wp14:anchorId="7A6BB6AF" wp14:editId="0014101D">
                <wp:simplePos x="0" y="0"/>
                <wp:positionH relativeFrom="column">
                  <wp:posOffset>3881120</wp:posOffset>
                </wp:positionH>
                <wp:positionV relativeFrom="paragraph">
                  <wp:posOffset>1155329</wp:posOffset>
                </wp:positionV>
                <wp:extent cx="965835" cy="482600"/>
                <wp:effectExtent l="0" t="0" r="5715" b="0"/>
                <wp:wrapNone/>
                <wp:docPr id="2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482600"/>
                        </a:xfrm>
                        <a:prstGeom prst="rect">
                          <a:avLst/>
                        </a:prstGeom>
                        <a:solidFill>
                          <a:srgbClr val="FFFFFF"/>
                        </a:solidFill>
                        <a:ln w="9525">
                          <a:noFill/>
                          <a:miter lim="800000"/>
                          <a:headEnd/>
                          <a:tailEnd/>
                        </a:ln>
                      </wps:spPr>
                      <wps:txbx>
                        <w:txbxContent>
                          <w:p w14:paraId="24E9A3A9" w14:textId="4297299A" w:rsidR="006C13DF" w:rsidRDefault="006C13DF" w:rsidP="00404E90">
                            <w:pPr>
                              <w:spacing w:after="60"/>
                              <w:rPr>
                                <w:rFonts w:ascii="Arial" w:hAnsi="Arial" w:cs="Arial"/>
                              </w:rPr>
                            </w:pPr>
                            <w:r>
                              <w:rPr>
                                <w:i/>
                              </w:rPr>
                              <w:t>E</w:t>
                            </w:r>
                            <w:r>
                              <w:rPr>
                                <w:vertAlign w:val="superscript"/>
                              </w:rPr>
                              <w:t>0</w:t>
                            </w:r>
                            <w:r>
                              <w:t xml:space="preserve"> = </w:t>
                            </w:r>
                            <w:r w:rsidRPr="00BF7C1D">
                              <w:rPr>
                                <w:rFonts w:ascii="Arial" w:hAnsi="Arial" w:cs="Arial"/>
                              </w:rPr>
                              <w:t>−</w:t>
                            </w:r>
                            <w:r>
                              <w:rPr>
                                <w:rFonts w:ascii="Arial" w:hAnsi="Arial" w:cs="Arial"/>
                              </w:rPr>
                              <w:t>3,05 V</w:t>
                            </w:r>
                          </w:p>
                          <w:p w14:paraId="4490C8A5" w14:textId="432C93C8" w:rsidR="006C13DF" w:rsidRPr="00BF7C1D" w:rsidRDefault="006C13DF" w:rsidP="00AF113B">
                            <w:pPr>
                              <w:spacing w:after="20"/>
                            </w:pPr>
                            <w:r>
                              <w:rPr>
                                <w:i/>
                              </w:rPr>
                              <w:t>E</w:t>
                            </w:r>
                            <w:r>
                              <w:rPr>
                                <w:vertAlign w:val="superscript"/>
                              </w:rPr>
                              <w:t>0</w:t>
                            </w:r>
                            <w:r>
                              <w:t xml:space="preserve"> = </w:t>
                            </w:r>
                            <w:r>
                              <w:rPr>
                                <w:rFonts w:ascii="Arial" w:hAnsi="Arial" w:cs="Arial"/>
                              </w:rPr>
                              <w:t>+0,19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BB6AF" id="_x0000_s1056" type="#_x0000_t202" style="position:absolute;left:0;text-align:left;margin-left:305.6pt;margin-top:90.95pt;width:76.05pt;height: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" stroked="f">
                <v:textbox>
                  <w:txbxContent>
                    <w:p w14:paraId="24E9A3A9" w14:textId="4297299A" w:rsidR="006C13DF" w:rsidRDefault="006C13DF" w:rsidP="00404E90">
                      <w:pPr>
                        <w:spacing w:after="60"/>
                        <w:rPr>
                          <w:rFonts w:ascii="Arial" w:hAnsi="Arial" w:cs="Arial"/>
                        </w:rPr>
                      </w:pPr>
                      <w:r>
                        <w:rPr>
                          <w:i/>
                        </w:rPr>
                        <w:t>E</w:t>
                      </w:r>
                      <w:r>
                        <w:rPr>
                          <w:vertAlign w:val="superscript"/>
                        </w:rPr>
                        <w:t>0</w:t>
                      </w:r>
                      <w:r>
                        <w:t xml:space="preserve"> = </w:t>
                      </w:r>
                      <w:r w:rsidRPr="00BF7C1D">
                        <w:rPr>
                          <w:rFonts w:ascii="Arial" w:hAnsi="Arial" w:cs="Arial"/>
                        </w:rPr>
                        <w:t>−</w:t>
                      </w:r>
                      <w:r>
                        <w:rPr>
                          <w:rFonts w:ascii="Arial" w:hAnsi="Arial" w:cs="Arial"/>
                        </w:rPr>
                        <w:t>3,05 V</w:t>
                      </w:r>
                    </w:p>
                    <w:p w14:paraId="4490C8A5" w14:textId="432C93C8" w:rsidR="006C13DF" w:rsidRPr="00BF7C1D" w:rsidRDefault="006C13DF" w:rsidP="00AF113B">
                      <w:pPr>
                        <w:spacing w:after="20"/>
                      </w:pPr>
                      <w:r>
                        <w:rPr>
                          <w:i/>
                        </w:rPr>
                        <w:t>E</w:t>
                      </w:r>
                      <w:r>
                        <w:rPr>
                          <w:vertAlign w:val="superscript"/>
                        </w:rPr>
                        <w:t>0</w:t>
                      </w:r>
                      <w:r>
                        <w:t xml:space="preserve"> = </w:t>
                      </w:r>
                      <w:r>
                        <w:rPr>
                          <w:rFonts w:ascii="Arial" w:hAnsi="Arial" w:cs="Arial"/>
                        </w:rPr>
                        <w:t>+0,19 V</w:t>
                      </w:r>
                    </w:p>
                  </w:txbxContent>
                </v:textbox>
              </v:shape>
            </w:pict>
          </mc:Fallback>
        </mc:AlternateContent>
      </w:r>
      <w:r w:rsidR="00BF7C1D" w:rsidRPr="004356E8">
        <w:rPr>
          <w:spacing w:val="2"/>
        </w:rPr>
        <w:t xml:space="preserve">Oplaadbare </w:t>
      </w:r>
      <w:r w:rsidR="00404E90">
        <w:rPr>
          <w:spacing w:val="2"/>
        </w:rPr>
        <w:t xml:space="preserve">op </w:t>
      </w:r>
      <w:r w:rsidR="00BF7C1D" w:rsidRPr="004356E8">
        <w:rPr>
          <w:spacing w:val="2"/>
        </w:rPr>
        <w:t xml:space="preserve">lithium gebaseerde batterijen zijn een alternatief voor brandstofcellen. In lithiumion batterijen wordt gewoonlijk </w:t>
      </w:r>
      <w:r w:rsidR="00BF7C1D">
        <w:rPr>
          <w:spacing w:val="2"/>
        </w:rPr>
        <w:t xml:space="preserve">voor </w:t>
      </w:r>
      <w:r w:rsidR="00404E90">
        <w:rPr>
          <w:spacing w:val="2"/>
        </w:rPr>
        <w:t>éé</w:t>
      </w:r>
      <w:r w:rsidR="00BF7C1D">
        <w:rPr>
          <w:spacing w:val="2"/>
        </w:rPr>
        <w:t xml:space="preserve">n van de elektrodes </w:t>
      </w:r>
      <w:r w:rsidR="00BF7C1D" w:rsidRPr="004356E8">
        <w:rPr>
          <w:spacing w:val="2"/>
        </w:rPr>
        <w:t>koolstof gebruikt</w:t>
      </w:r>
      <w:r w:rsidR="00BF7C1D">
        <w:rPr>
          <w:spacing w:val="2"/>
        </w:rPr>
        <w:t>,</w:t>
      </w:r>
      <w:r w:rsidR="00BF7C1D" w:rsidRPr="004356E8">
        <w:rPr>
          <w:spacing w:val="2"/>
        </w:rPr>
        <w:t xml:space="preserve"> </w:t>
      </w:r>
      <w:r w:rsidR="00BF7C1D">
        <w:rPr>
          <w:spacing w:val="2"/>
        </w:rPr>
        <w:t xml:space="preserve">waarin lithiumatomen zijn opgenomen. </w:t>
      </w:r>
      <w:r w:rsidR="00BF7C1D" w:rsidRPr="00E55162">
        <w:rPr>
          <w:spacing w:val="2"/>
        </w:rPr>
        <w:t>De andere elektrode is gemaakt van lith</w:t>
      </w:r>
      <w:r w:rsidR="00404E90">
        <w:rPr>
          <w:spacing w:val="2"/>
        </w:rPr>
        <w:t>i</w:t>
      </w:r>
      <w:r w:rsidR="00BF7C1D" w:rsidRPr="00E55162">
        <w:rPr>
          <w:spacing w:val="2"/>
        </w:rPr>
        <w:t>u</w:t>
      </w:r>
      <w:r w:rsidR="00404E90">
        <w:rPr>
          <w:spacing w:val="2"/>
        </w:rPr>
        <w:t>mk</w:t>
      </w:r>
      <w:r w:rsidR="00BF7C1D" w:rsidRPr="00E55162">
        <w:rPr>
          <w:spacing w:val="2"/>
        </w:rPr>
        <w:t xml:space="preserve">obaltoxide, dat reversibel lithiumionen kan absorberen die van de ene elektrode naar de andere </w:t>
      </w:r>
      <w:r w:rsidR="00BF7C1D">
        <w:rPr>
          <w:spacing w:val="2"/>
        </w:rPr>
        <w:t xml:space="preserve">elektrode </w:t>
      </w:r>
      <w:r w:rsidR="00BF7C1D" w:rsidRPr="00E55162">
        <w:rPr>
          <w:spacing w:val="2"/>
        </w:rPr>
        <w:t>be</w:t>
      </w:r>
      <w:r w:rsidR="00404E90">
        <w:rPr>
          <w:spacing w:val="2"/>
        </w:rPr>
        <w:t xml:space="preserve">wegen tijdens het op- en </w:t>
      </w:r>
      <w:r w:rsidR="00BF7C1D">
        <w:rPr>
          <w:spacing w:val="2"/>
        </w:rPr>
        <w:t>ontladen van de batterij.</w:t>
      </w:r>
      <w:r w:rsidR="00BF7C1D" w:rsidRPr="00E55162">
        <w:rPr>
          <w:spacing w:val="2"/>
        </w:rPr>
        <w:t xml:space="preserve"> </w:t>
      </w:r>
      <w:r w:rsidR="00BF7C1D">
        <w:rPr>
          <w:spacing w:val="2"/>
        </w:rPr>
        <w:t>De halfreacties die hierbij betrokken zijn</w:t>
      </w:r>
      <w:r w:rsidR="00404E90">
        <w:rPr>
          <w:spacing w:val="2"/>
        </w:rPr>
        <w:t>,</w:t>
      </w:r>
      <w:r w:rsidR="00BF7C1D">
        <w:rPr>
          <w:spacing w:val="2"/>
        </w:rPr>
        <w:t xml:space="preserve"> kunnen als volgt geschreven worden:</w:t>
      </w:r>
    </w:p>
    <w:p w14:paraId="32B18B77" w14:textId="216B28EE" w:rsidR="00BF7C1D" w:rsidRPr="0072428B" w:rsidRDefault="00BF7C1D" w:rsidP="00BF7C1D">
      <w:pPr>
        <w:pStyle w:val="IChOtextnormal"/>
        <w:spacing w:after="0"/>
        <w:rPr>
          <w:lang w:val="en-GB"/>
        </w:rPr>
      </w:pPr>
      <w:r w:rsidRPr="006D0074">
        <w:rPr>
          <w:noProof/>
          <w:lang w:eastAsia="nl-NL"/>
        </w:rPr>
        <w:drawing>
          <wp:inline distT="0" distB="0" distL="0" distR="0" wp14:anchorId="524E39D5" wp14:editId="1E0D8F6D">
            <wp:extent cx="6119495" cy="457200"/>
            <wp:effectExtent l="0" t="0" r="0" b="0"/>
            <wp:docPr id="291" name="Obráze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19495" cy="457200"/>
                    </a:xfrm>
                    <a:prstGeom prst="rect">
                      <a:avLst/>
                    </a:prstGeom>
                    <a:noFill/>
                    <a:ln>
                      <a:noFill/>
                    </a:ln>
                  </pic:spPr>
                </pic:pic>
              </a:graphicData>
            </a:graphic>
          </wp:inline>
        </w:drawing>
      </w:r>
    </w:p>
    <w:p w14:paraId="60401F88" w14:textId="38AA87D2" w:rsidR="00BF7C1D" w:rsidRPr="004C70B4" w:rsidRDefault="00BF7C1D" w:rsidP="00BF7C1D">
      <w:pPr>
        <w:pStyle w:val="Geenafstand"/>
        <w:tabs>
          <w:tab w:val="left" w:pos="993"/>
        </w:tabs>
        <w:spacing w:after="120" w:line="276" w:lineRule="auto"/>
        <w:ind w:left="567" w:hanging="567"/>
        <w:rPr>
          <w:rFonts w:ascii="Arial" w:hAnsi="Arial" w:cs="Arial"/>
          <w:lang w:val="nl-NL"/>
        </w:rPr>
      </w:pPr>
      <w:r w:rsidRPr="004C70B4">
        <w:rPr>
          <w:rFonts w:ascii="Arial" w:hAnsi="Arial" w:cs="Arial"/>
          <w:lang w:val="nl-NL"/>
        </w:rPr>
        <w:t>3.9</w:t>
      </w:r>
      <w:r w:rsidRPr="004C70B4">
        <w:rPr>
          <w:rFonts w:ascii="Arial" w:hAnsi="Arial" w:cs="Arial"/>
          <w:lang w:val="nl-NL"/>
        </w:rPr>
        <w:tab/>
        <w:t>Geef op basis van de bovenstaande halfreacties de total</w:t>
      </w:r>
      <w:r w:rsidR="00404E90">
        <w:rPr>
          <w:rFonts w:ascii="Arial" w:hAnsi="Arial" w:cs="Arial"/>
          <w:lang w:val="nl-NL"/>
        </w:rPr>
        <w:t xml:space="preserve">e vergelijking van de </w:t>
      </w:r>
      <w:r w:rsidRPr="004C70B4">
        <w:rPr>
          <w:rFonts w:ascii="Arial" w:hAnsi="Arial" w:cs="Arial"/>
          <w:lang w:val="nl-NL"/>
        </w:rPr>
        <w:t>reactie</w:t>
      </w:r>
      <w:r w:rsidR="00404E90">
        <w:rPr>
          <w:rFonts w:ascii="Arial" w:hAnsi="Arial" w:cs="Arial"/>
          <w:lang w:val="nl-NL"/>
        </w:rPr>
        <w:t xml:space="preserve"> die</w:t>
      </w:r>
      <w:r w:rsidRPr="004C70B4">
        <w:rPr>
          <w:rFonts w:ascii="Arial" w:hAnsi="Arial" w:cs="Arial"/>
          <w:lang w:val="nl-NL"/>
        </w:rPr>
        <w:t xml:space="preserve"> in de batterij </w:t>
      </w:r>
      <w:r w:rsidR="00404E90">
        <w:rPr>
          <w:rFonts w:ascii="Arial" w:hAnsi="Arial" w:cs="Arial"/>
          <w:lang w:val="nl-NL"/>
        </w:rPr>
        <w:t xml:space="preserve">optreedt </w:t>
      </w:r>
      <w:r w:rsidRPr="004C70B4">
        <w:rPr>
          <w:rFonts w:ascii="Arial" w:hAnsi="Arial" w:cs="Arial"/>
          <w:lang w:val="nl-NL"/>
        </w:rPr>
        <w:t xml:space="preserve">als deze </w:t>
      </w:r>
      <w:r w:rsidRPr="004C70B4">
        <w:rPr>
          <w:rFonts w:ascii="Arial" w:hAnsi="Arial" w:cs="Arial"/>
          <w:b/>
          <w:lang w:val="nl-NL"/>
        </w:rPr>
        <w:t>ontladen</w:t>
      </w:r>
      <w:r w:rsidRPr="004C70B4">
        <w:rPr>
          <w:rFonts w:ascii="Arial" w:hAnsi="Arial" w:cs="Arial"/>
          <w:lang w:val="nl-NL"/>
        </w:rPr>
        <w:t xml:space="preserve"> wordt.</w:t>
      </w:r>
      <w:r>
        <w:rPr>
          <w:rFonts w:ascii="Arial" w:hAnsi="Arial" w:cs="Arial"/>
          <w:lang w:val="nl-NL"/>
        </w:rPr>
        <w:t xml:space="preserve"> </w:t>
      </w:r>
      <w:r w:rsidRPr="004C70B4">
        <w:rPr>
          <w:rFonts w:ascii="Arial" w:hAnsi="Arial" w:cs="Arial"/>
          <w:lang w:val="nl-NL"/>
        </w:rPr>
        <w:t>G</w:t>
      </w:r>
      <w:r w:rsidR="00404E90">
        <w:rPr>
          <w:rFonts w:ascii="Arial" w:hAnsi="Arial" w:cs="Arial"/>
          <w:lang w:val="nl-NL"/>
        </w:rPr>
        <w:t>eef de oxidatietoestand van de k</w:t>
      </w:r>
      <w:r w:rsidRPr="004C70B4">
        <w:rPr>
          <w:rFonts w:ascii="Arial" w:hAnsi="Arial" w:cs="Arial"/>
          <w:lang w:val="nl-NL"/>
        </w:rPr>
        <w:t>obaltatomen aan.</w:t>
      </w:r>
    </w:p>
    <w:tbl>
      <w:tblPr>
        <w:tblStyle w:val="Tabelraster"/>
        <w:tblW w:w="0" w:type="auto"/>
        <w:tblInd w:w="567" w:type="dxa"/>
        <w:tblLook w:val="04A0" w:firstRow="1" w:lastRow="0" w:firstColumn="1" w:lastColumn="0" w:noHBand="0" w:noVBand="1"/>
      </w:tblPr>
      <w:tblGrid>
        <w:gridCol w:w="9287"/>
      </w:tblGrid>
      <w:tr w:rsidR="00BF7C1D" w:rsidRPr="004C70B4" w14:paraId="7C9FF3CE" w14:textId="77777777" w:rsidTr="006C13DF">
        <w:tc>
          <w:tcPr>
            <w:tcW w:w="9629" w:type="dxa"/>
          </w:tcPr>
          <w:p w14:paraId="1706934E" w14:textId="77777777" w:rsidR="00BF7C1D" w:rsidRPr="004C70B4" w:rsidRDefault="00BF7C1D" w:rsidP="006C13DF">
            <w:pPr>
              <w:pStyle w:val="Geenafstand"/>
              <w:spacing w:after="120" w:line="276" w:lineRule="auto"/>
              <w:rPr>
                <w:rFonts w:ascii="Arial" w:hAnsi="Arial" w:cs="Arial"/>
                <w:i/>
                <w:color w:val="FF0000"/>
                <w:sz w:val="20"/>
                <w:szCs w:val="20"/>
                <w:lang w:val="nl-NL"/>
              </w:rPr>
            </w:pPr>
          </w:p>
          <w:p w14:paraId="724DC437" w14:textId="77777777" w:rsidR="00BF7C1D" w:rsidRPr="004C70B4" w:rsidRDefault="00BF7C1D" w:rsidP="006C13DF">
            <w:pPr>
              <w:pStyle w:val="Geenafstand"/>
              <w:spacing w:after="120" w:line="276" w:lineRule="auto"/>
              <w:rPr>
                <w:rFonts w:ascii="Arial" w:hAnsi="Arial" w:cs="Arial"/>
                <w:i/>
                <w:color w:val="FF0000"/>
                <w:sz w:val="20"/>
                <w:szCs w:val="20"/>
                <w:lang w:val="nl-NL"/>
              </w:rPr>
            </w:pPr>
          </w:p>
          <w:p w14:paraId="2C6D6A9E" w14:textId="77777777" w:rsidR="00BF7C1D" w:rsidRPr="004C70B4" w:rsidRDefault="00BF7C1D" w:rsidP="006C13DF">
            <w:pPr>
              <w:pStyle w:val="Geenafstand"/>
              <w:spacing w:after="120" w:line="276" w:lineRule="auto"/>
              <w:rPr>
                <w:rFonts w:ascii="Arial" w:hAnsi="Arial" w:cs="Arial"/>
                <w:sz w:val="20"/>
                <w:szCs w:val="20"/>
                <w:lang w:val="nl-NL"/>
              </w:rPr>
            </w:pPr>
          </w:p>
        </w:tc>
      </w:tr>
    </w:tbl>
    <w:p w14:paraId="1F591FD2" w14:textId="77777777" w:rsidR="00BF7C1D" w:rsidRDefault="00BF7C1D" w:rsidP="00BF7C1D">
      <w:pPr>
        <w:pStyle w:val="Geenafstand"/>
        <w:spacing w:line="276" w:lineRule="auto"/>
        <w:ind w:left="567" w:hanging="567"/>
        <w:jc w:val="both"/>
        <w:rPr>
          <w:rFonts w:ascii="Arial" w:hAnsi="Arial" w:cs="Arial"/>
          <w:lang w:val="en-GB"/>
        </w:rPr>
      </w:pPr>
    </w:p>
    <w:p w14:paraId="2BEF00C4" w14:textId="77777777" w:rsidR="00404E90" w:rsidRDefault="00404E90">
      <w:pPr>
        <w:rPr>
          <w:rFonts w:ascii="Arial" w:hAnsi="Arial" w:cs="Arial"/>
        </w:rPr>
      </w:pPr>
      <w:r>
        <w:rPr>
          <w:rFonts w:ascii="Arial" w:hAnsi="Arial" w:cs="Arial"/>
        </w:rPr>
        <w:br w:type="page"/>
      </w:r>
    </w:p>
    <w:p w14:paraId="39268A0A" w14:textId="01296407" w:rsidR="00BF7C1D" w:rsidRPr="0067623B" w:rsidRDefault="00BF7C1D" w:rsidP="00BF7C1D">
      <w:pPr>
        <w:pStyle w:val="Geenafstand"/>
        <w:spacing w:line="276" w:lineRule="auto"/>
        <w:ind w:left="567" w:hanging="567"/>
        <w:jc w:val="both"/>
        <w:rPr>
          <w:rFonts w:ascii="Arial" w:hAnsi="Arial" w:cs="Arial"/>
          <w:spacing w:val="-4"/>
          <w:lang w:val="nl-NL"/>
        </w:rPr>
      </w:pPr>
      <w:r w:rsidRPr="0067623B">
        <w:rPr>
          <w:rFonts w:ascii="Arial" w:hAnsi="Arial" w:cs="Arial"/>
          <w:lang w:val="nl-NL"/>
        </w:rPr>
        <w:lastRenderedPageBreak/>
        <w:t>3.10</w:t>
      </w:r>
      <w:r w:rsidRPr="0067623B">
        <w:rPr>
          <w:rFonts w:ascii="Arial" w:hAnsi="Arial" w:cs="Arial"/>
          <w:lang w:val="nl-NL"/>
        </w:rPr>
        <w:tab/>
        <w:t xml:space="preserve">Kruis de vakjes aan die </w:t>
      </w:r>
      <w:r>
        <w:rPr>
          <w:rFonts w:ascii="Arial" w:hAnsi="Arial" w:cs="Arial"/>
          <w:lang w:val="nl-NL"/>
        </w:rPr>
        <w:t>een</w:t>
      </w:r>
      <w:r w:rsidRPr="0067623B">
        <w:rPr>
          <w:rFonts w:ascii="Arial" w:hAnsi="Arial" w:cs="Arial"/>
          <w:lang w:val="nl-NL"/>
        </w:rPr>
        <w:t xml:space="preserve"> juiste uitdrukking weergeeft behorende bij de </w:t>
      </w:r>
      <w:r w:rsidRPr="0067623B">
        <w:rPr>
          <w:rFonts w:ascii="Arial" w:hAnsi="Arial" w:cs="Arial"/>
          <w:b/>
          <w:lang w:val="nl-NL"/>
        </w:rPr>
        <w:t>ontlading</w:t>
      </w:r>
      <w:r w:rsidRPr="0067623B">
        <w:rPr>
          <w:rFonts w:ascii="Arial" w:hAnsi="Arial" w:cs="Arial"/>
          <w:lang w:val="nl-NL"/>
        </w:rPr>
        <w:t xml:space="preserve"> van de in vraag 3.9 beschreven</w:t>
      </w:r>
      <w:r>
        <w:rPr>
          <w:rFonts w:ascii="Arial" w:hAnsi="Arial" w:cs="Arial"/>
          <w:lang w:val="nl-NL"/>
        </w:rPr>
        <w:t xml:space="preserve"> op lithium gebaseerde batterij</w:t>
      </w:r>
      <w:r w:rsidRPr="0067623B">
        <w:rPr>
          <w:rFonts w:ascii="Arial" w:hAnsi="Arial" w:cs="Arial"/>
          <w:spacing w:val="-4"/>
          <w:lang w:val="nl-NL"/>
        </w:rPr>
        <w:t>:</w:t>
      </w:r>
    </w:p>
    <w:p w14:paraId="168A77CE" w14:textId="77777777" w:rsidR="00BF7C1D" w:rsidRPr="0067623B" w:rsidRDefault="00BF7C1D" w:rsidP="00BF7C1D">
      <w:pPr>
        <w:pStyle w:val="Geenafstand"/>
        <w:spacing w:line="276" w:lineRule="auto"/>
        <w:ind w:left="567" w:hanging="567"/>
        <w:jc w:val="both"/>
        <w:rPr>
          <w:rFonts w:ascii="Arial" w:hAnsi="Arial" w:cs="Arial"/>
          <w:lang w:val="nl-NL"/>
        </w:rPr>
      </w:pPr>
    </w:p>
    <w:tbl>
      <w:tblPr>
        <w:tblStyle w:val="Tabelraster"/>
        <w:tblW w:w="9232"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76"/>
        <w:gridCol w:w="330"/>
        <w:gridCol w:w="1489"/>
        <w:gridCol w:w="343"/>
        <w:gridCol w:w="4494"/>
      </w:tblGrid>
      <w:tr w:rsidR="00BF7C1D" w:rsidRPr="00845C70" w14:paraId="668F9F91" w14:textId="77777777" w:rsidTr="006C13DF">
        <w:trPr>
          <w:trHeight w:val="340"/>
        </w:trPr>
        <w:tc>
          <w:tcPr>
            <w:tcW w:w="2576" w:type="dxa"/>
            <w:vMerge w:val="restart"/>
            <w:vAlign w:val="center"/>
          </w:tcPr>
          <w:p w14:paraId="5922C8F7" w14:textId="77777777" w:rsidR="00BF7C1D" w:rsidRPr="00C20D81" w:rsidRDefault="00BF7C1D" w:rsidP="006C13DF">
            <w:pPr>
              <w:pStyle w:val="Geenafstand"/>
              <w:spacing w:line="276" w:lineRule="auto"/>
              <w:jc w:val="center"/>
              <w:rPr>
                <w:rFonts w:ascii="Arial" w:hAnsi="Arial" w:cs="Arial"/>
                <w:lang w:val="nl-NL"/>
              </w:rPr>
            </w:pPr>
            <w:r w:rsidRPr="00C20D81">
              <w:rPr>
                <w:rFonts w:ascii="Arial" w:hAnsi="Arial" w:cs="Arial"/>
                <w:lang w:val="nl-NL"/>
              </w:rPr>
              <w:t>Li(C)</w:t>
            </w:r>
            <w:r w:rsidRPr="00C20D81">
              <w:rPr>
                <w:rFonts w:ascii="Arial" w:hAnsi="Arial" w:cs="Arial"/>
                <w:i/>
                <w:vertAlign w:val="subscript"/>
                <w:lang w:val="nl-NL"/>
              </w:rPr>
              <w:t>n</w:t>
            </w:r>
            <w:r w:rsidRPr="00C20D81">
              <w:rPr>
                <w:rFonts w:ascii="Arial" w:hAnsi="Arial" w:cs="Arial"/>
                <w:lang w:val="nl-NL"/>
              </w:rPr>
              <w:t xml:space="preserve"> elektrode is</w:t>
            </w:r>
          </w:p>
        </w:tc>
        <w:tc>
          <w:tcPr>
            <w:tcW w:w="330" w:type="dxa"/>
            <w:tcBorders>
              <w:top w:val="single" w:sz="4" w:space="0" w:color="auto"/>
              <w:bottom w:val="single" w:sz="4" w:space="0" w:color="auto"/>
            </w:tcBorders>
          </w:tcPr>
          <w:p w14:paraId="26848F3D" w14:textId="77777777" w:rsidR="00BF7C1D" w:rsidRPr="00C20D81" w:rsidRDefault="00BF7C1D" w:rsidP="006C13DF">
            <w:pPr>
              <w:pStyle w:val="Geenafstand"/>
              <w:spacing w:line="276" w:lineRule="auto"/>
              <w:ind w:left="-275"/>
              <w:jc w:val="both"/>
              <w:rPr>
                <w:rFonts w:ascii="Wingdings" w:hAnsi="Wingdings" w:cs="Arial"/>
                <w:lang w:val="nl-NL"/>
              </w:rPr>
            </w:pPr>
          </w:p>
        </w:tc>
        <w:tc>
          <w:tcPr>
            <w:tcW w:w="1489" w:type="dxa"/>
            <w:tcBorders>
              <w:top w:val="nil"/>
              <w:bottom w:val="nil"/>
            </w:tcBorders>
          </w:tcPr>
          <w:p w14:paraId="4677D307" w14:textId="77777777" w:rsidR="00BF7C1D" w:rsidRDefault="00BF7C1D" w:rsidP="006C13DF">
            <w:pPr>
              <w:pStyle w:val="Geenafstand"/>
              <w:spacing w:line="276" w:lineRule="auto"/>
              <w:jc w:val="both"/>
              <w:rPr>
                <w:rFonts w:ascii="Arial" w:hAnsi="Arial" w:cs="Arial"/>
                <w:lang w:val="en-GB"/>
              </w:rPr>
            </w:pPr>
            <w:r>
              <w:rPr>
                <w:rFonts w:ascii="Arial" w:hAnsi="Arial" w:cs="Arial"/>
                <w:lang w:val="en-GB"/>
              </w:rPr>
              <w:t>kathode</w:t>
            </w:r>
          </w:p>
        </w:tc>
        <w:tc>
          <w:tcPr>
            <w:tcW w:w="343" w:type="dxa"/>
            <w:tcBorders>
              <w:top w:val="single" w:sz="4" w:space="0" w:color="auto"/>
              <w:bottom w:val="single" w:sz="4" w:space="0" w:color="auto"/>
            </w:tcBorders>
          </w:tcPr>
          <w:p w14:paraId="7DE79266" w14:textId="77777777" w:rsidR="00BF7C1D" w:rsidRDefault="00BF7C1D" w:rsidP="006C13DF">
            <w:pPr>
              <w:pStyle w:val="Geenafstand"/>
              <w:spacing w:line="276" w:lineRule="auto"/>
              <w:jc w:val="both"/>
              <w:rPr>
                <w:rFonts w:ascii="Arial" w:hAnsi="Arial" w:cs="Arial"/>
                <w:lang w:val="en-GB"/>
              </w:rPr>
            </w:pPr>
          </w:p>
        </w:tc>
        <w:tc>
          <w:tcPr>
            <w:tcW w:w="4494" w:type="dxa"/>
            <w:tcBorders>
              <w:top w:val="nil"/>
              <w:bottom w:val="nil"/>
            </w:tcBorders>
          </w:tcPr>
          <w:p w14:paraId="37E8519C" w14:textId="77777777" w:rsidR="00BF7C1D" w:rsidRPr="00C20D81" w:rsidRDefault="00BF7C1D" w:rsidP="006C13DF">
            <w:pPr>
              <w:pStyle w:val="Geenafstand"/>
              <w:spacing w:line="276" w:lineRule="auto"/>
              <w:jc w:val="both"/>
              <w:rPr>
                <w:rFonts w:ascii="Arial" w:hAnsi="Arial" w:cs="Arial"/>
                <w:lang w:val="nl-NL"/>
              </w:rPr>
            </w:pPr>
            <w:r w:rsidRPr="00C20D81">
              <w:rPr>
                <w:rFonts w:ascii="Arial" w:hAnsi="Arial" w:cs="Arial"/>
                <w:lang w:val="nl-NL"/>
              </w:rPr>
              <w:t>omdat hier lithiumionen gereduceerd zijn.</w:t>
            </w:r>
          </w:p>
        </w:tc>
      </w:tr>
      <w:tr w:rsidR="00BF7C1D" w:rsidRPr="00845C70" w14:paraId="5C6C43AA" w14:textId="77777777" w:rsidTr="006C13DF">
        <w:trPr>
          <w:trHeight w:val="340"/>
        </w:trPr>
        <w:tc>
          <w:tcPr>
            <w:tcW w:w="2576" w:type="dxa"/>
            <w:vMerge/>
          </w:tcPr>
          <w:p w14:paraId="2EE96BF9" w14:textId="77777777" w:rsidR="00BF7C1D" w:rsidRPr="00C20D81" w:rsidRDefault="00BF7C1D" w:rsidP="006C13DF">
            <w:pPr>
              <w:pStyle w:val="Geenafstand"/>
              <w:spacing w:line="276" w:lineRule="auto"/>
              <w:jc w:val="both"/>
              <w:rPr>
                <w:rFonts w:ascii="Arial" w:hAnsi="Arial" w:cs="Arial"/>
                <w:lang w:val="nl-NL"/>
              </w:rPr>
            </w:pPr>
          </w:p>
        </w:tc>
        <w:tc>
          <w:tcPr>
            <w:tcW w:w="330" w:type="dxa"/>
            <w:tcBorders>
              <w:top w:val="single" w:sz="4" w:space="0" w:color="auto"/>
              <w:bottom w:val="single" w:sz="4" w:space="0" w:color="auto"/>
            </w:tcBorders>
          </w:tcPr>
          <w:p w14:paraId="4BDFF152" w14:textId="77777777" w:rsidR="00BF7C1D" w:rsidRPr="00C20D81" w:rsidRDefault="00BF7C1D" w:rsidP="006C13DF">
            <w:pPr>
              <w:pStyle w:val="Geenafstand"/>
              <w:spacing w:line="276" w:lineRule="auto"/>
              <w:ind w:left="-275"/>
              <w:jc w:val="both"/>
              <w:rPr>
                <w:rFonts w:ascii="Arial" w:hAnsi="Arial" w:cs="Arial"/>
                <w:lang w:val="nl-NL"/>
              </w:rPr>
            </w:pPr>
          </w:p>
        </w:tc>
        <w:tc>
          <w:tcPr>
            <w:tcW w:w="1489" w:type="dxa"/>
            <w:tcBorders>
              <w:top w:val="nil"/>
              <w:bottom w:val="nil"/>
            </w:tcBorders>
          </w:tcPr>
          <w:p w14:paraId="6939A3AA" w14:textId="77777777" w:rsidR="00BF7C1D" w:rsidRDefault="00BF7C1D" w:rsidP="006C13DF">
            <w:pPr>
              <w:pStyle w:val="Geenafstand"/>
              <w:spacing w:line="276" w:lineRule="auto"/>
              <w:jc w:val="both"/>
              <w:rPr>
                <w:rFonts w:ascii="Arial" w:hAnsi="Arial" w:cs="Arial"/>
                <w:lang w:val="en-GB"/>
              </w:rPr>
            </w:pPr>
            <w:r>
              <w:rPr>
                <w:rFonts w:ascii="Arial" w:hAnsi="Arial" w:cs="Arial"/>
                <w:lang w:val="en-GB"/>
              </w:rPr>
              <w:t>anode</w:t>
            </w:r>
          </w:p>
        </w:tc>
        <w:tc>
          <w:tcPr>
            <w:tcW w:w="343" w:type="dxa"/>
            <w:tcBorders>
              <w:top w:val="single" w:sz="4" w:space="0" w:color="auto"/>
              <w:bottom w:val="single" w:sz="4" w:space="0" w:color="auto"/>
            </w:tcBorders>
          </w:tcPr>
          <w:p w14:paraId="63489888" w14:textId="77777777" w:rsidR="00BF7C1D" w:rsidRDefault="00BF7C1D" w:rsidP="006C13DF">
            <w:pPr>
              <w:pStyle w:val="Geenafstand"/>
              <w:spacing w:line="276" w:lineRule="auto"/>
              <w:jc w:val="both"/>
              <w:rPr>
                <w:rFonts w:ascii="Arial" w:hAnsi="Arial" w:cs="Arial"/>
                <w:lang w:val="en-GB"/>
              </w:rPr>
            </w:pPr>
          </w:p>
        </w:tc>
        <w:tc>
          <w:tcPr>
            <w:tcW w:w="4494" w:type="dxa"/>
            <w:tcBorders>
              <w:top w:val="nil"/>
              <w:bottom w:val="nil"/>
            </w:tcBorders>
          </w:tcPr>
          <w:p w14:paraId="73108932" w14:textId="2271F22B" w:rsidR="00BF7C1D" w:rsidRPr="00845C70" w:rsidRDefault="00BF7C1D" w:rsidP="006C13DF">
            <w:pPr>
              <w:pStyle w:val="Geenafstand"/>
              <w:spacing w:line="276" w:lineRule="auto"/>
              <w:jc w:val="both"/>
              <w:rPr>
                <w:rFonts w:ascii="Arial" w:hAnsi="Arial" w:cs="Arial"/>
                <w:lang w:val="nl-NL"/>
              </w:rPr>
            </w:pPr>
            <w:r w:rsidRPr="00845C70">
              <w:rPr>
                <w:rFonts w:ascii="Arial" w:hAnsi="Arial" w:cs="Arial"/>
                <w:lang w:val="nl-NL"/>
              </w:rPr>
              <w:t xml:space="preserve">omdat hier lihiumatomen </w:t>
            </w:r>
            <w:r w:rsidR="00404E90" w:rsidRPr="00845C70">
              <w:rPr>
                <w:rFonts w:ascii="Arial" w:hAnsi="Arial" w:cs="Arial"/>
                <w:lang w:val="nl-NL"/>
              </w:rPr>
              <w:t>ge</w:t>
            </w:r>
            <w:r w:rsidR="00404E90">
              <w:rPr>
                <w:rFonts w:ascii="Arial" w:hAnsi="Arial" w:cs="Arial"/>
                <w:lang w:val="nl-NL"/>
              </w:rPr>
              <w:t>o</w:t>
            </w:r>
            <w:r w:rsidR="00404E90" w:rsidRPr="00845C70">
              <w:rPr>
                <w:rFonts w:ascii="Arial" w:hAnsi="Arial" w:cs="Arial"/>
                <w:lang w:val="nl-NL"/>
              </w:rPr>
              <w:t>xideerd</w:t>
            </w:r>
            <w:r w:rsidRPr="00845C70">
              <w:rPr>
                <w:rFonts w:ascii="Arial" w:hAnsi="Arial" w:cs="Arial"/>
                <w:lang w:val="nl-NL"/>
              </w:rPr>
              <w:t xml:space="preserve"> zijn</w:t>
            </w:r>
            <w:r>
              <w:rPr>
                <w:rFonts w:ascii="Arial" w:hAnsi="Arial" w:cs="Arial"/>
                <w:lang w:val="nl-NL"/>
              </w:rPr>
              <w:t>.</w:t>
            </w:r>
          </w:p>
        </w:tc>
      </w:tr>
    </w:tbl>
    <w:p w14:paraId="406CBE61" w14:textId="77777777" w:rsidR="00BF7C1D" w:rsidRPr="00845C70" w:rsidRDefault="00BF7C1D" w:rsidP="00BF7C1D">
      <w:pPr>
        <w:pStyle w:val="Geenafstand"/>
        <w:spacing w:line="276" w:lineRule="auto"/>
        <w:ind w:left="567" w:hanging="567"/>
        <w:jc w:val="both"/>
        <w:rPr>
          <w:rFonts w:ascii="Arial" w:hAnsi="Arial" w:cs="Arial"/>
          <w:lang w:val="nl-NL"/>
        </w:rPr>
      </w:pPr>
    </w:p>
    <w:tbl>
      <w:tblPr>
        <w:tblStyle w:val="Tabelraster"/>
        <w:tblW w:w="9194"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2"/>
        <w:gridCol w:w="340"/>
        <w:gridCol w:w="1515"/>
        <w:gridCol w:w="340"/>
        <w:gridCol w:w="4447"/>
      </w:tblGrid>
      <w:tr w:rsidR="00BF7C1D" w:rsidRPr="00845C70" w14:paraId="3BEF29F7" w14:textId="77777777" w:rsidTr="006C13DF">
        <w:trPr>
          <w:trHeight w:val="340"/>
        </w:trPr>
        <w:tc>
          <w:tcPr>
            <w:tcW w:w="2552" w:type="dxa"/>
            <w:vMerge w:val="restart"/>
            <w:vAlign w:val="center"/>
          </w:tcPr>
          <w:p w14:paraId="26D05F1D" w14:textId="77777777" w:rsidR="00BF7C1D" w:rsidRDefault="00BF7C1D" w:rsidP="006C13DF">
            <w:pPr>
              <w:pStyle w:val="Geenafstand"/>
              <w:spacing w:line="276" w:lineRule="auto"/>
              <w:jc w:val="center"/>
              <w:rPr>
                <w:rFonts w:ascii="Arial" w:hAnsi="Arial" w:cs="Arial"/>
                <w:lang w:val="en-GB"/>
              </w:rPr>
            </w:pPr>
            <w:r>
              <w:rPr>
                <w:rFonts w:ascii="Arial" w:hAnsi="Arial" w:cs="Arial"/>
                <w:lang w:val="en-GB"/>
              </w:rPr>
              <w:t>LiCoO</w:t>
            </w:r>
            <w:r>
              <w:rPr>
                <w:rFonts w:ascii="Arial" w:hAnsi="Arial" w:cs="Arial"/>
                <w:vertAlign w:val="subscript"/>
                <w:lang w:val="en-GB"/>
              </w:rPr>
              <w:t>2</w:t>
            </w:r>
            <w:r>
              <w:rPr>
                <w:rFonts w:ascii="Arial" w:hAnsi="Arial" w:cs="Arial"/>
                <w:lang w:val="en-GB"/>
              </w:rPr>
              <w:t xml:space="preserve"> elektrode is</w:t>
            </w:r>
          </w:p>
        </w:tc>
        <w:tc>
          <w:tcPr>
            <w:tcW w:w="340" w:type="dxa"/>
            <w:tcBorders>
              <w:top w:val="single" w:sz="4" w:space="0" w:color="auto"/>
              <w:bottom w:val="single" w:sz="4" w:space="0" w:color="auto"/>
            </w:tcBorders>
          </w:tcPr>
          <w:p w14:paraId="22DDA724" w14:textId="77777777" w:rsidR="00BF7C1D" w:rsidRDefault="00BF7C1D" w:rsidP="006C13DF">
            <w:pPr>
              <w:pStyle w:val="Geenafstand"/>
              <w:spacing w:line="276" w:lineRule="auto"/>
              <w:jc w:val="both"/>
              <w:rPr>
                <w:rFonts w:ascii="Arial" w:hAnsi="Arial" w:cs="Arial"/>
                <w:lang w:val="en-GB"/>
              </w:rPr>
            </w:pPr>
          </w:p>
        </w:tc>
        <w:tc>
          <w:tcPr>
            <w:tcW w:w="1515" w:type="dxa"/>
            <w:tcBorders>
              <w:top w:val="nil"/>
              <w:bottom w:val="nil"/>
            </w:tcBorders>
          </w:tcPr>
          <w:p w14:paraId="2C61CE1F" w14:textId="77777777" w:rsidR="00BF7C1D" w:rsidRDefault="00BF7C1D" w:rsidP="006C13DF">
            <w:pPr>
              <w:pStyle w:val="Geenafstand"/>
              <w:spacing w:line="276" w:lineRule="auto"/>
              <w:jc w:val="both"/>
              <w:rPr>
                <w:rFonts w:ascii="Arial" w:hAnsi="Arial" w:cs="Arial"/>
                <w:lang w:val="en-GB"/>
              </w:rPr>
            </w:pPr>
            <w:r>
              <w:rPr>
                <w:rFonts w:ascii="Arial" w:hAnsi="Arial" w:cs="Arial"/>
                <w:lang w:val="en-GB"/>
              </w:rPr>
              <w:t>kathode</w:t>
            </w:r>
          </w:p>
        </w:tc>
        <w:tc>
          <w:tcPr>
            <w:tcW w:w="340" w:type="dxa"/>
            <w:tcBorders>
              <w:top w:val="single" w:sz="4" w:space="0" w:color="auto"/>
              <w:bottom w:val="single" w:sz="4" w:space="0" w:color="auto"/>
            </w:tcBorders>
          </w:tcPr>
          <w:p w14:paraId="3F2D3E06" w14:textId="77777777" w:rsidR="00BF7C1D" w:rsidRDefault="00BF7C1D" w:rsidP="006C13DF">
            <w:pPr>
              <w:pStyle w:val="Geenafstand"/>
              <w:spacing w:line="276" w:lineRule="auto"/>
              <w:jc w:val="both"/>
              <w:rPr>
                <w:rFonts w:ascii="Arial" w:hAnsi="Arial" w:cs="Arial"/>
                <w:lang w:val="en-GB"/>
              </w:rPr>
            </w:pPr>
          </w:p>
        </w:tc>
        <w:tc>
          <w:tcPr>
            <w:tcW w:w="4447" w:type="dxa"/>
            <w:tcBorders>
              <w:top w:val="nil"/>
              <w:bottom w:val="nil"/>
            </w:tcBorders>
          </w:tcPr>
          <w:p w14:paraId="45B13FF3" w14:textId="50F216A9" w:rsidR="00BF7C1D" w:rsidRPr="00845C70" w:rsidRDefault="00404E90" w:rsidP="006C13DF">
            <w:pPr>
              <w:pStyle w:val="Geenafstand"/>
              <w:spacing w:line="276" w:lineRule="auto"/>
              <w:jc w:val="both"/>
              <w:rPr>
                <w:rFonts w:ascii="Arial" w:hAnsi="Arial" w:cs="Arial"/>
                <w:lang w:val="nl-NL"/>
              </w:rPr>
            </w:pPr>
            <w:r>
              <w:rPr>
                <w:rFonts w:ascii="Arial" w:hAnsi="Arial" w:cs="Arial"/>
                <w:lang w:val="nl-NL"/>
              </w:rPr>
              <w:t>omdat hier k</w:t>
            </w:r>
            <w:r w:rsidR="00BF7C1D" w:rsidRPr="00845C70">
              <w:rPr>
                <w:rFonts w:ascii="Arial" w:hAnsi="Arial" w:cs="Arial"/>
                <w:lang w:val="nl-NL"/>
              </w:rPr>
              <w:t>obaltionen gereduceerd zijn.</w:t>
            </w:r>
          </w:p>
        </w:tc>
      </w:tr>
      <w:tr w:rsidR="00BF7C1D" w:rsidRPr="00845C70" w14:paraId="55A39FEA" w14:textId="77777777" w:rsidTr="006C13DF">
        <w:trPr>
          <w:trHeight w:val="340"/>
        </w:trPr>
        <w:tc>
          <w:tcPr>
            <w:tcW w:w="2552" w:type="dxa"/>
            <w:vMerge/>
          </w:tcPr>
          <w:p w14:paraId="6129B6A7" w14:textId="77777777" w:rsidR="00BF7C1D" w:rsidRPr="00845C70" w:rsidRDefault="00BF7C1D" w:rsidP="006C13DF">
            <w:pPr>
              <w:pStyle w:val="Geenafstand"/>
              <w:spacing w:line="276" w:lineRule="auto"/>
              <w:jc w:val="both"/>
              <w:rPr>
                <w:rFonts w:ascii="Arial" w:hAnsi="Arial" w:cs="Arial"/>
                <w:lang w:val="nl-NL"/>
              </w:rPr>
            </w:pPr>
          </w:p>
        </w:tc>
        <w:tc>
          <w:tcPr>
            <w:tcW w:w="340" w:type="dxa"/>
            <w:tcBorders>
              <w:top w:val="single" w:sz="4" w:space="0" w:color="auto"/>
              <w:bottom w:val="single" w:sz="4" w:space="0" w:color="auto"/>
            </w:tcBorders>
          </w:tcPr>
          <w:p w14:paraId="18512147" w14:textId="77777777" w:rsidR="00BF7C1D" w:rsidRPr="00845C70" w:rsidRDefault="00BF7C1D" w:rsidP="006C13DF">
            <w:pPr>
              <w:pStyle w:val="Geenafstand"/>
              <w:spacing w:line="276" w:lineRule="auto"/>
              <w:jc w:val="both"/>
              <w:rPr>
                <w:rFonts w:ascii="Arial" w:hAnsi="Arial" w:cs="Arial"/>
                <w:lang w:val="nl-NL"/>
              </w:rPr>
            </w:pPr>
          </w:p>
        </w:tc>
        <w:tc>
          <w:tcPr>
            <w:tcW w:w="1515" w:type="dxa"/>
            <w:tcBorders>
              <w:top w:val="nil"/>
              <w:bottom w:val="nil"/>
            </w:tcBorders>
          </w:tcPr>
          <w:p w14:paraId="7B7656E3" w14:textId="77777777" w:rsidR="00BF7C1D" w:rsidRDefault="00BF7C1D" w:rsidP="006C13DF">
            <w:pPr>
              <w:pStyle w:val="Geenafstand"/>
              <w:spacing w:line="276" w:lineRule="auto"/>
              <w:jc w:val="both"/>
              <w:rPr>
                <w:rFonts w:ascii="Arial" w:hAnsi="Arial" w:cs="Arial"/>
                <w:lang w:val="en-GB"/>
              </w:rPr>
            </w:pPr>
            <w:r>
              <w:rPr>
                <w:rFonts w:ascii="Arial" w:hAnsi="Arial" w:cs="Arial"/>
                <w:lang w:val="en-GB"/>
              </w:rPr>
              <w:t>anode</w:t>
            </w:r>
          </w:p>
        </w:tc>
        <w:tc>
          <w:tcPr>
            <w:tcW w:w="340" w:type="dxa"/>
            <w:tcBorders>
              <w:top w:val="single" w:sz="4" w:space="0" w:color="auto"/>
              <w:bottom w:val="single" w:sz="4" w:space="0" w:color="auto"/>
            </w:tcBorders>
          </w:tcPr>
          <w:p w14:paraId="05F04837" w14:textId="77777777" w:rsidR="00BF7C1D" w:rsidRDefault="00BF7C1D" w:rsidP="006C13DF">
            <w:pPr>
              <w:pStyle w:val="Geenafstand"/>
              <w:spacing w:line="276" w:lineRule="auto"/>
              <w:jc w:val="both"/>
              <w:rPr>
                <w:rFonts w:ascii="Arial" w:hAnsi="Arial" w:cs="Arial"/>
                <w:lang w:val="en-GB"/>
              </w:rPr>
            </w:pPr>
          </w:p>
        </w:tc>
        <w:tc>
          <w:tcPr>
            <w:tcW w:w="4447" w:type="dxa"/>
            <w:tcBorders>
              <w:top w:val="nil"/>
              <w:bottom w:val="nil"/>
            </w:tcBorders>
          </w:tcPr>
          <w:p w14:paraId="6E0F224C" w14:textId="50551AC9" w:rsidR="00BF7C1D" w:rsidRPr="00845C70" w:rsidRDefault="00404E90" w:rsidP="00404E90">
            <w:pPr>
              <w:pStyle w:val="Geenafstand"/>
              <w:spacing w:line="276" w:lineRule="auto"/>
              <w:jc w:val="both"/>
              <w:rPr>
                <w:rFonts w:ascii="Arial" w:hAnsi="Arial" w:cs="Arial"/>
                <w:lang w:val="nl-NL"/>
              </w:rPr>
            </w:pPr>
            <w:r>
              <w:rPr>
                <w:rFonts w:ascii="Arial" w:hAnsi="Arial" w:cs="Arial"/>
                <w:lang w:val="nl-NL"/>
              </w:rPr>
              <w:t>omdat hier k</w:t>
            </w:r>
            <w:r w:rsidR="00BF7C1D" w:rsidRPr="00845C70">
              <w:rPr>
                <w:rFonts w:ascii="Arial" w:hAnsi="Arial" w:cs="Arial"/>
                <w:lang w:val="nl-NL"/>
              </w:rPr>
              <w:t>obaltionen ge</w:t>
            </w:r>
            <w:r>
              <w:rPr>
                <w:rFonts w:ascii="Arial" w:hAnsi="Arial" w:cs="Arial"/>
                <w:lang w:val="nl-NL"/>
              </w:rPr>
              <w:t>o</w:t>
            </w:r>
            <w:r w:rsidR="00BF7C1D" w:rsidRPr="00845C70">
              <w:rPr>
                <w:rFonts w:ascii="Arial" w:hAnsi="Arial" w:cs="Arial"/>
                <w:lang w:val="nl-NL"/>
              </w:rPr>
              <w:t>xideerd zijn</w:t>
            </w:r>
            <w:r w:rsidR="00BF7C1D">
              <w:rPr>
                <w:rFonts w:ascii="Arial" w:hAnsi="Arial" w:cs="Arial"/>
                <w:lang w:val="nl-NL"/>
              </w:rPr>
              <w:t>.</w:t>
            </w:r>
          </w:p>
        </w:tc>
      </w:tr>
    </w:tbl>
    <w:p w14:paraId="44F81AD0" w14:textId="77777777" w:rsidR="00BF7C1D" w:rsidRPr="00845C70" w:rsidRDefault="00BF7C1D" w:rsidP="00BF7C1D">
      <w:pPr>
        <w:pStyle w:val="IChOtextnormal"/>
        <w:spacing w:after="0"/>
        <w:ind w:left="567"/>
        <w:rPr>
          <w:i/>
          <w:color w:val="FF0000"/>
          <w:sz w:val="20"/>
          <w:szCs w:val="20"/>
        </w:rPr>
      </w:pPr>
    </w:p>
    <w:p w14:paraId="7D296FC2" w14:textId="1D95CB36" w:rsidR="00BF7C1D" w:rsidRPr="005F5A6D" w:rsidRDefault="00BF7C1D" w:rsidP="00BF7C1D">
      <w:pPr>
        <w:pStyle w:val="Geenafstand"/>
        <w:spacing w:after="120" w:line="276" w:lineRule="auto"/>
        <w:ind w:left="567" w:hanging="567"/>
        <w:jc w:val="both"/>
        <w:rPr>
          <w:rFonts w:ascii="Arial" w:hAnsi="Arial" w:cs="Arial"/>
          <w:lang w:val="nl-NL"/>
        </w:rPr>
      </w:pPr>
      <w:r w:rsidRPr="007946B3">
        <w:rPr>
          <w:rFonts w:ascii="Arial" w:hAnsi="Arial" w:cs="Arial"/>
          <w:lang w:val="nl-NL"/>
        </w:rPr>
        <w:t>3.11</w:t>
      </w:r>
      <w:r w:rsidRPr="007946B3">
        <w:rPr>
          <w:rFonts w:ascii="Arial" w:hAnsi="Arial" w:cs="Arial"/>
          <w:lang w:val="nl-NL"/>
        </w:rPr>
        <w:tab/>
        <w:t>Neem aan dat</w:t>
      </w:r>
      <w:r w:rsidR="00B51823">
        <w:rPr>
          <w:rFonts w:ascii="Arial" w:hAnsi="Arial" w:cs="Arial"/>
          <w:lang w:val="nl-NL"/>
        </w:rPr>
        <w:t xml:space="preserve"> een actieve batterij wordt gevormd door</w:t>
      </w:r>
      <w:r w:rsidRPr="007946B3">
        <w:rPr>
          <w:rFonts w:ascii="Arial" w:hAnsi="Arial" w:cs="Arial"/>
          <w:lang w:val="nl-NL"/>
        </w:rPr>
        <w:t xml:space="preserve"> </w:t>
      </w:r>
      <w:r>
        <w:rPr>
          <w:rFonts w:ascii="Arial" w:hAnsi="Arial" w:cs="Arial"/>
          <w:lang w:val="nl-NL"/>
        </w:rPr>
        <w:t>éé</w:t>
      </w:r>
      <w:r w:rsidRPr="007946B3">
        <w:rPr>
          <w:rFonts w:ascii="Arial" w:hAnsi="Arial" w:cs="Arial"/>
          <w:lang w:val="nl-NL"/>
        </w:rPr>
        <w:t>n C</w:t>
      </w:r>
      <w:r w:rsidRPr="007946B3">
        <w:rPr>
          <w:rFonts w:ascii="Arial" w:hAnsi="Arial" w:cs="Arial"/>
          <w:vertAlign w:val="subscript"/>
          <w:lang w:val="nl-NL"/>
        </w:rPr>
        <w:t>6</w:t>
      </w:r>
      <w:r w:rsidRPr="007946B3">
        <w:rPr>
          <w:rFonts w:ascii="Arial" w:hAnsi="Arial" w:cs="Arial"/>
          <w:lang w:val="nl-NL"/>
        </w:rPr>
        <w:t xml:space="preserve"> eenheid, </w:t>
      </w:r>
      <w:r>
        <w:rPr>
          <w:rFonts w:ascii="Arial" w:hAnsi="Arial" w:cs="Arial"/>
          <w:lang w:val="nl-NL"/>
        </w:rPr>
        <w:t>éé</w:t>
      </w:r>
      <w:r w:rsidRPr="007946B3">
        <w:rPr>
          <w:rFonts w:ascii="Arial" w:hAnsi="Arial" w:cs="Arial"/>
          <w:lang w:val="nl-NL"/>
        </w:rPr>
        <w:t>n CoO</w:t>
      </w:r>
      <w:r w:rsidRPr="007946B3">
        <w:rPr>
          <w:rFonts w:ascii="Arial" w:hAnsi="Arial" w:cs="Arial"/>
          <w:vertAlign w:val="subscript"/>
          <w:lang w:val="nl-NL"/>
        </w:rPr>
        <w:t>2</w:t>
      </w:r>
      <w:r w:rsidRPr="007946B3">
        <w:rPr>
          <w:rFonts w:ascii="Arial" w:hAnsi="Arial" w:cs="Arial"/>
          <w:lang w:val="nl-NL"/>
        </w:rPr>
        <w:t xml:space="preserve"> eenheid en </w:t>
      </w:r>
      <w:r>
        <w:rPr>
          <w:rFonts w:ascii="Arial" w:hAnsi="Arial" w:cs="Arial"/>
          <w:lang w:val="nl-NL"/>
        </w:rPr>
        <w:t>éé</w:t>
      </w:r>
      <w:r w:rsidRPr="007946B3">
        <w:rPr>
          <w:rFonts w:ascii="Arial" w:hAnsi="Arial" w:cs="Arial"/>
          <w:lang w:val="nl-NL"/>
        </w:rPr>
        <w:t>n Li atoom</w:t>
      </w:r>
      <w:r w:rsidR="00B51823">
        <w:rPr>
          <w:rFonts w:ascii="Arial" w:hAnsi="Arial" w:cs="Arial"/>
          <w:lang w:val="nl-NL"/>
        </w:rPr>
        <w:t xml:space="preserve"> </w:t>
      </w:r>
      <w:r w:rsidR="00435BC9">
        <w:rPr>
          <w:rFonts w:ascii="Arial" w:hAnsi="Arial" w:cs="Arial"/>
          <w:lang w:val="nl-NL"/>
        </w:rPr>
        <w:t>en d</w:t>
      </w:r>
      <w:r w:rsidR="00B51823">
        <w:rPr>
          <w:rFonts w:ascii="Arial" w:hAnsi="Arial" w:cs="Arial"/>
          <w:lang w:val="nl-NL"/>
        </w:rPr>
        <w:t xml:space="preserve">eze actieve batterij </w:t>
      </w:r>
      <w:r w:rsidR="00435BC9">
        <w:rPr>
          <w:rFonts w:ascii="Arial" w:hAnsi="Arial" w:cs="Arial"/>
          <w:lang w:val="nl-NL"/>
        </w:rPr>
        <w:t xml:space="preserve">nodig </w:t>
      </w:r>
      <w:r w:rsidR="00B51823">
        <w:rPr>
          <w:rFonts w:ascii="Arial" w:hAnsi="Arial" w:cs="Arial"/>
          <w:lang w:val="nl-NL"/>
        </w:rPr>
        <w:t>is</w:t>
      </w:r>
      <w:r w:rsidRPr="007946B3">
        <w:rPr>
          <w:rFonts w:ascii="Arial" w:hAnsi="Arial" w:cs="Arial"/>
          <w:lang w:val="nl-NL"/>
        </w:rPr>
        <w:t xml:space="preserve"> </w:t>
      </w:r>
      <w:r>
        <w:rPr>
          <w:rFonts w:ascii="Arial" w:hAnsi="Arial" w:cs="Arial"/>
          <w:lang w:val="nl-NL"/>
        </w:rPr>
        <w:t>om één elektron te verplaatsen tussen de elektrodes. B</w:t>
      </w:r>
      <w:r w:rsidRPr="005F5A6D">
        <w:rPr>
          <w:rFonts w:ascii="Arial" w:hAnsi="Arial" w:cs="Arial"/>
          <w:lang w:val="nl-NL"/>
        </w:rPr>
        <w:t xml:space="preserve">ereken de theoretische specifieke reversibele </w:t>
      </w:r>
      <w:r w:rsidR="00B51823">
        <w:rPr>
          <w:rFonts w:ascii="Arial" w:hAnsi="Arial" w:cs="Arial"/>
          <w:lang w:val="nl-NL"/>
        </w:rPr>
        <w:t>op</w:t>
      </w:r>
      <w:r w:rsidRPr="005F5A6D">
        <w:rPr>
          <w:rFonts w:ascii="Arial" w:hAnsi="Arial" w:cs="Arial"/>
          <w:lang w:val="nl-NL"/>
        </w:rPr>
        <w:t>laadcapaciteit (in mAh g</w:t>
      </w:r>
      <w:r w:rsidRPr="005F5A6D">
        <w:rPr>
          <w:rFonts w:ascii="Arial" w:hAnsi="Arial" w:cs="Arial"/>
          <w:vertAlign w:val="superscript"/>
          <w:lang w:val="nl-NL"/>
        </w:rPr>
        <w:t>−1</w:t>
      </w:r>
      <w:r w:rsidRPr="005F5A6D">
        <w:rPr>
          <w:rFonts w:ascii="Arial" w:hAnsi="Arial" w:cs="Arial"/>
          <w:lang w:val="nl-NL"/>
        </w:rPr>
        <w:t>) en de energiedichtheid (in kWh kg</w:t>
      </w:r>
      <w:r w:rsidRPr="005F5A6D">
        <w:rPr>
          <w:rFonts w:ascii="Arial" w:hAnsi="Arial" w:cs="Arial"/>
          <w:vertAlign w:val="superscript"/>
          <w:lang w:val="nl-NL"/>
        </w:rPr>
        <w:t>−1</w:t>
      </w:r>
      <w:r w:rsidRPr="005F5A6D">
        <w:rPr>
          <w:rFonts w:ascii="Arial" w:hAnsi="Arial" w:cs="Arial"/>
          <w:lang w:val="nl-NL"/>
        </w:rPr>
        <w:t>) van zo</w:t>
      </w:r>
      <w:r>
        <w:rPr>
          <w:rFonts w:ascii="Arial" w:hAnsi="Arial" w:cs="Arial"/>
          <w:lang w:val="nl-NL"/>
        </w:rPr>
        <w:t>'n lithiumionbatterij</w:t>
      </w:r>
      <w:r w:rsidRPr="005F5A6D">
        <w:rPr>
          <w:rFonts w:ascii="Arial" w:hAnsi="Arial" w:cs="Arial"/>
          <w:lang w:val="nl-NL"/>
        </w:rPr>
        <w:t xml:space="preserve"> </w:t>
      </w:r>
      <w:r w:rsidR="00B51823">
        <w:rPr>
          <w:rFonts w:ascii="Arial" w:hAnsi="Arial" w:cs="Arial"/>
          <w:lang w:val="nl-NL"/>
        </w:rPr>
        <w:t xml:space="preserve">in relatie tot de massa van deze actieve batterij. </w:t>
      </w:r>
      <w:r w:rsidRPr="005F5A6D">
        <w:rPr>
          <w:rFonts w:ascii="Arial" w:hAnsi="Arial" w:cs="Arial"/>
          <w:lang w:val="nl-NL"/>
        </w:rPr>
        <w:t>Maak gebruik van de corresponderende standaard elektromotorische kracht (EMF) va</w:t>
      </w:r>
      <w:r>
        <w:rPr>
          <w:rFonts w:ascii="Arial" w:hAnsi="Arial" w:cs="Arial"/>
          <w:lang w:val="nl-NL"/>
        </w:rPr>
        <w:t>n deze batterij.</w:t>
      </w:r>
    </w:p>
    <w:tbl>
      <w:tblPr>
        <w:tblStyle w:val="Tabelraster"/>
        <w:tblW w:w="0" w:type="auto"/>
        <w:tblInd w:w="567" w:type="dxa"/>
        <w:tblLook w:val="04A0" w:firstRow="1" w:lastRow="0" w:firstColumn="1" w:lastColumn="0" w:noHBand="0" w:noVBand="1"/>
      </w:tblPr>
      <w:tblGrid>
        <w:gridCol w:w="9287"/>
      </w:tblGrid>
      <w:tr w:rsidR="00BF7C1D" w:rsidRPr="005F5A6D" w14:paraId="19B9149A" w14:textId="77777777" w:rsidTr="006C13DF">
        <w:tc>
          <w:tcPr>
            <w:tcW w:w="9629" w:type="dxa"/>
          </w:tcPr>
          <w:p w14:paraId="39B154BF" w14:textId="77777777" w:rsidR="00BF7C1D" w:rsidRPr="005F5A6D" w:rsidRDefault="00BF7C1D" w:rsidP="006C13DF">
            <w:pPr>
              <w:spacing w:before="120" w:after="120" w:line="276" w:lineRule="auto"/>
              <w:jc w:val="both"/>
              <w:rPr>
                <w:rFonts w:ascii="Arial" w:hAnsi="Arial" w:cs="Arial"/>
              </w:rPr>
            </w:pPr>
            <w:r w:rsidRPr="005F5A6D">
              <w:rPr>
                <w:rFonts w:ascii="Arial" w:hAnsi="Arial" w:cs="Arial"/>
              </w:rPr>
              <w:t>Berekening:</w:t>
            </w:r>
          </w:p>
          <w:p w14:paraId="630CF32F" w14:textId="77777777" w:rsidR="00BF7C1D" w:rsidRPr="005F5A6D" w:rsidRDefault="00BF7C1D" w:rsidP="006C13DF">
            <w:pPr>
              <w:spacing w:after="160" w:line="276" w:lineRule="auto"/>
              <w:jc w:val="both"/>
              <w:rPr>
                <w:rFonts w:ascii="Arial" w:hAnsi="Arial" w:cs="Arial"/>
                <w:color w:val="FF0000"/>
              </w:rPr>
            </w:pPr>
          </w:p>
          <w:p w14:paraId="02DA3D13" w14:textId="77777777" w:rsidR="00BF7C1D" w:rsidRPr="005F5A6D" w:rsidRDefault="00BF7C1D" w:rsidP="006C13DF">
            <w:pPr>
              <w:spacing w:after="160" w:line="276" w:lineRule="auto"/>
              <w:jc w:val="both"/>
              <w:rPr>
                <w:rFonts w:ascii="Arial" w:hAnsi="Arial" w:cs="Arial"/>
                <w:color w:val="FF0000"/>
              </w:rPr>
            </w:pPr>
          </w:p>
          <w:p w14:paraId="0965C411" w14:textId="77777777" w:rsidR="00BF7C1D" w:rsidRPr="005F5A6D" w:rsidRDefault="00BF7C1D" w:rsidP="006C13DF">
            <w:pPr>
              <w:spacing w:after="160" w:line="276" w:lineRule="auto"/>
              <w:jc w:val="both"/>
              <w:rPr>
                <w:rFonts w:ascii="Arial" w:hAnsi="Arial" w:cs="Arial"/>
                <w:color w:val="FF0000"/>
              </w:rPr>
            </w:pPr>
          </w:p>
          <w:p w14:paraId="201F8291" w14:textId="16A195C9" w:rsidR="00BF7C1D" w:rsidRPr="005F5A6D" w:rsidRDefault="00B51823" w:rsidP="006C13DF">
            <w:pPr>
              <w:spacing w:after="160" w:line="276" w:lineRule="auto"/>
              <w:jc w:val="both"/>
              <w:rPr>
                <w:rFonts w:ascii="Arial" w:hAnsi="Arial" w:cs="Arial"/>
                <w:color w:val="FF0000"/>
              </w:rPr>
            </w:pPr>
            <w:r>
              <w:rPr>
                <w:rFonts w:ascii="Arial" w:hAnsi="Arial" w:cs="Arial"/>
              </w:rPr>
              <w:t>op</w:t>
            </w:r>
            <w:r w:rsidR="00BF7C1D" w:rsidRPr="005F5A6D">
              <w:rPr>
                <w:rFonts w:ascii="Arial" w:hAnsi="Arial" w:cs="Arial"/>
              </w:rPr>
              <w:t>laadcapaciteit (</w:t>
            </w:r>
            <m:oMath>
              <m:sSub>
                <m:sSubPr>
                  <m:ctrlPr>
                    <w:rPr>
                      <w:rFonts w:ascii="Cambria Math" w:hAnsi="Cambria Math" w:cs="Arial"/>
                      <w:lang w:val="en-GB"/>
                    </w:rPr>
                  </m:ctrlPr>
                </m:sSubPr>
                <m:e>
                  <m:r>
                    <m:rPr>
                      <m:nor/>
                    </m:rPr>
                    <w:rPr>
                      <w:rFonts w:ascii="Arial" w:hAnsi="Arial" w:cs="Arial"/>
                      <w:i/>
                    </w:rPr>
                    <m:t>c</m:t>
                  </m:r>
                </m:e>
                <m:sub>
                  <m:r>
                    <m:rPr>
                      <m:nor/>
                    </m:rPr>
                    <w:rPr>
                      <w:rFonts w:ascii="Arial" w:hAnsi="Arial" w:cs="Arial"/>
                    </w:rPr>
                    <m:t>q,s</m:t>
                  </m:r>
                </m:sub>
              </m:sSub>
              <m:r>
                <w:rPr>
                  <w:rFonts w:ascii="Cambria Math" w:hAnsi="Cambria Math" w:cs="Arial"/>
                </w:rPr>
                <m:t xml:space="preserve">) </m:t>
              </m:r>
            </m:oMath>
            <w:r w:rsidR="00BF7C1D" w:rsidRPr="005F5A6D">
              <w:rPr>
                <w:rFonts w:ascii="Arial" w:hAnsi="Arial" w:cs="Arial"/>
              </w:rPr>
              <w:t>=                              mAh g</w:t>
            </w:r>
            <w:r w:rsidR="00BF7C1D" w:rsidRPr="005F5A6D">
              <w:rPr>
                <w:rFonts w:ascii="Arial" w:hAnsi="Arial" w:cs="Arial"/>
                <w:vertAlign w:val="superscript"/>
              </w:rPr>
              <w:t>−1</w:t>
            </w:r>
          </w:p>
          <w:p w14:paraId="73E0BC98" w14:textId="77777777" w:rsidR="00BF7C1D" w:rsidRPr="004206B2" w:rsidRDefault="00BF7C1D" w:rsidP="006C13DF">
            <w:pPr>
              <w:spacing w:after="160" w:line="276" w:lineRule="auto"/>
              <w:jc w:val="both"/>
              <w:rPr>
                <w:rFonts w:ascii="Arial" w:hAnsi="Arial" w:cs="Arial"/>
                <w:lang w:val="en-GB"/>
              </w:rPr>
            </w:pPr>
            <w:r>
              <w:rPr>
                <w:rFonts w:ascii="Arial" w:hAnsi="Arial" w:cs="Arial"/>
                <w:lang w:val="en-GB"/>
              </w:rPr>
              <w:t>Berekening</w:t>
            </w:r>
            <w:r w:rsidRPr="004206B2">
              <w:rPr>
                <w:rFonts w:ascii="Arial" w:hAnsi="Arial" w:cs="Arial"/>
                <w:lang w:val="en-GB"/>
              </w:rPr>
              <w:t>:</w:t>
            </w:r>
          </w:p>
          <w:p w14:paraId="0FB01290" w14:textId="77777777" w:rsidR="00BF7C1D" w:rsidRDefault="00BF7C1D" w:rsidP="006C13DF">
            <w:pPr>
              <w:spacing w:after="160" w:line="276" w:lineRule="auto"/>
              <w:jc w:val="both"/>
              <w:rPr>
                <w:rFonts w:ascii="Arial" w:hAnsi="Arial" w:cs="Arial"/>
                <w:color w:val="FF0000"/>
                <w:lang w:val="en-GB"/>
              </w:rPr>
            </w:pPr>
          </w:p>
          <w:p w14:paraId="70C4D96E" w14:textId="77777777" w:rsidR="00BF7C1D" w:rsidRDefault="00BF7C1D" w:rsidP="006C13DF">
            <w:pPr>
              <w:spacing w:after="160" w:line="276" w:lineRule="auto"/>
              <w:jc w:val="both"/>
              <w:rPr>
                <w:rFonts w:ascii="Arial" w:hAnsi="Arial" w:cs="Arial"/>
                <w:color w:val="FF0000"/>
                <w:lang w:val="en-GB"/>
              </w:rPr>
            </w:pPr>
          </w:p>
          <w:p w14:paraId="4AD636DD" w14:textId="77777777" w:rsidR="00BF7C1D" w:rsidRDefault="00BF7C1D" w:rsidP="006C13DF">
            <w:pPr>
              <w:spacing w:after="160" w:line="276" w:lineRule="auto"/>
              <w:jc w:val="both"/>
              <w:rPr>
                <w:rFonts w:ascii="Arial" w:hAnsi="Arial" w:cs="Arial"/>
                <w:color w:val="FF0000"/>
                <w:lang w:val="en-GB"/>
              </w:rPr>
            </w:pPr>
          </w:p>
          <w:p w14:paraId="17039753" w14:textId="77777777" w:rsidR="00BF7C1D" w:rsidRDefault="00BF7C1D" w:rsidP="006C13DF">
            <w:pPr>
              <w:spacing w:after="160" w:line="276" w:lineRule="auto"/>
              <w:jc w:val="both"/>
              <w:rPr>
                <w:rFonts w:ascii="Arial" w:hAnsi="Arial" w:cs="Arial"/>
                <w:color w:val="FF0000"/>
                <w:lang w:val="en-GB"/>
              </w:rPr>
            </w:pPr>
          </w:p>
          <w:p w14:paraId="7FD11939" w14:textId="77777777" w:rsidR="00BF7C1D" w:rsidRDefault="00BF7C1D" w:rsidP="006C13DF">
            <w:pPr>
              <w:spacing w:after="160" w:line="276" w:lineRule="auto"/>
              <w:jc w:val="both"/>
              <w:rPr>
                <w:rFonts w:ascii="Arial" w:hAnsi="Arial" w:cs="Arial"/>
                <w:color w:val="FF0000"/>
                <w:lang w:val="en-GB"/>
              </w:rPr>
            </w:pPr>
          </w:p>
          <w:p w14:paraId="13C1AA41" w14:textId="77777777" w:rsidR="00BF7C1D" w:rsidRDefault="00BF7C1D" w:rsidP="006C13DF">
            <w:pPr>
              <w:spacing w:after="160" w:line="276" w:lineRule="auto"/>
              <w:jc w:val="both"/>
              <w:rPr>
                <w:rFonts w:ascii="Arial" w:hAnsi="Arial" w:cs="Arial"/>
                <w:color w:val="FF0000"/>
                <w:lang w:val="en-GB"/>
              </w:rPr>
            </w:pPr>
          </w:p>
          <w:p w14:paraId="07AD2D8C" w14:textId="77777777" w:rsidR="00BF7C1D" w:rsidRPr="005F5A6D" w:rsidRDefault="00BF7C1D" w:rsidP="006C13DF">
            <w:pPr>
              <w:spacing w:after="160" w:line="276" w:lineRule="auto"/>
              <w:jc w:val="both"/>
              <w:rPr>
                <w:rFonts w:ascii="Arial" w:hAnsi="Arial" w:cs="Arial"/>
                <w:color w:val="FF0000"/>
                <w:lang w:val="en-GB"/>
              </w:rPr>
            </w:pPr>
            <w:r w:rsidRPr="005F5A6D">
              <w:rPr>
                <w:rFonts w:ascii="Arial" w:hAnsi="Arial" w:cs="Arial"/>
                <w:lang w:val="en-GB"/>
              </w:rPr>
              <w:t>Energied</w:t>
            </w:r>
            <w:r>
              <w:rPr>
                <w:rFonts w:ascii="Arial" w:hAnsi="Arial" w:cs="Arial"/>
                <w:lang w:val="en-GB"/>
              </w:rPr>
              <w:t>i</w:t>
            </w:r>
            <w:r w:rsidRPr="005F5A6D">
              <w:rPr>
                <w:rFonts w:ascii="Arial" w:hAnsi="Arial" w:cs="Arial"/>
                <w:lang w:val="en-GB"/>
              </w:rPr>
              <w:t>chtheid (</w:t>
            </w:r>
            <m:oMath>
              <m:sSub>
                <m:sSubPr>
                  <m:ctrlPr>
                    <w:rPr>
                      <w:rFonts w:ascii="Cambria Math" w:hAnsi="Cambria Math" w:cs="Arial"/>
                      <w:lang w:val="en-GB"/>
                    </w:rPr>
                  </m:ctrlPr>
                </m:sSubPr>
                <m:e>
                  <m:r>
                    <m:rPr>
                      <m:nor/>
                    </m:rPr>
                    <w:rPr>
                      <w:rFonts w:ascii="Arial" w:hAnsi="Arial" w:cs="Arial"/>
                      <w:i/>
                      <w:lang w:val="en-GB"/>
                    </w:rPr>
                    <m:t>ρ</m:t>
                  </m:r>
                </m:e>
                <m:sub>
                  <m:r>
                    <m:rPr>
                      <m:nor/>
                    </m:rPr>
                    <w:rPr>
                      <w:rFonts w:ascii="Arial" w:hAnsi="Arial" w:cs="Arial"/>
                      <w:lang w:val="en-GB"/>
                    </w:rPr>
                    <m:t>el</m:t>
                  </m:r>
                </m:sub>
              </m:sSub>
            </m:oMath>
            <w:r w:rsidRPr="005F5A6D">
              <w:rPr>
                <w:rFonts w:ascii="Arial" w:eastAsiaTheme="minorEastAsia" w:hAnsi="Arial" w:cs="Arial"/>
                <w:lang w:val="en-GB"/>
              </w:rPr>
              <w:t>)</w:t>
            </w:r>
            <w:r w:rsidRPr="005F5A6D">
              <w:rPr>
                <w:rFonts w:ascii="Arial" w:hAnsi="Arial" w:cs="Arial"/>
                <w:lang w:val="en-GB"/>
              </w:rPr>
              <w:t>=                                  kWh kg</w:t>
            </w:r>
            <w:r w:rsidRPr="005F5A6D">
              <w:rPr>
                <w:rFonts w:ascii="Arial" w:hAnsi="Arial" w:cs="Arial"/>
                <w:vertAlign w:val="superscript"/>
                <w:lang w:val="en-GB"/>
              </w:rPr>
              <w:t>−1</w:t>
            </w:r>
          </w:p>
        </w:tc>
      </w:tr>
    </w:tbl>
    <w:p w14:paraId="464F862C" w14:textId="064A1C31" w:rsidR="00BF7C1D" w:rsidRDefault="00BF7C1D" w:rsidP="00375971">
      <w:pPr>
        <w:rPr>
          <w:rFonts w:ascii="Arial" w:hAnsi="Arial" w:cs="Arial"/>
          <w:lang w:val="en-GB"/>
        </w:rPr>
      </w:pPr>
    </w:p>
    <w:p w14:paraId="642846B6" w14:textId="77777777" w:rsidR="00BF7C1D" w:rsidRDefault="00BF7C1D">
      <w:pPr>
        <w:rPr>
          <w:rFonts w:ascii="Arial" w:hAnsi="Arial" w:cs="Arial"/>
          <w:lang w:val="en-GB"/>
        </w:rPr>
      </w:pPr>
      <w:r>
        <w:rPr>
          <w:rFonts w:ascii="Arial" w:hAnsi="Arial" w:cs="Arial"/>
          <w:lang w:val="en-GB"/>
        </w:rPr>
        <w:br w:type="page"/>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1296"/>
        <w:gridCol w:w="570"/>
        <w:gridCol w:w="571"/>
        <w:gridCol w:w="571"/>
        <w:gridCol w:w="609"/>
        <w:gridCol w:w="610"/>
        <w:gridCol w:w="621"/>
        <w:gridCol w:w="645"/>
        <w:gridCol w:w="645"/>
        <w:gridCol w:w="883"/>
      </w:tblGrid>
      <w:tr w:rsidR="00375971" w:rsidRPr="0072428B" w14:paraId="014CBCD6" w14:textId="77777777" w:rsidTr="00830D6D">
        <w:trPr>
          <w:trHeight w:val="397"/>
          <w:jc w:val="center"/>
        </w:trPr>
        <w:tc>
          <w:tcPr>
            <w:tcW w:w="2010" w:type="dxa"/>
            <w:vMerge w:val="restart"/>
            <w:vAlign w:val="center"/>
          </w:tcPr>
          <w:p w14:paraId="35D9F06C" w14:textId="05FA9D1F" w:rsidR="00375971" w:rsidRPr="0072428B" w:rsidRDefault="00830D6D" w:rsidP="00375971">
            <w:pPr>
              <w:pStyle w:val="IChOtextnormal"/>
              <w:spacing w:after="0"/>
              <w:jc w:val="center"/>
              <w:rPr>
                <w:b/>
                <w:lang w:val="en-GB"/>
              </w:rPr>
            </w:pPr>
            <w:r>
              <w:rPr>
                <w:b/>
                <w:lang w:val="en-GB"/>
              </w:rPr>
              <w:lastRenderedPageBreak/>
              <w:t>Opgave</w:t>
            </w:r>
            <w:r w:rsidR="00375971" w:rsidRPr="0072428B">
              <w:rPr>
                <w:b/>
                <w:lang w:val="en-GB"/>
              </w:rPr>
              <w:t xml:space="preserve"> 4</w:t>
            </w:r>
          </w:p>
        </w:tc>
        <w:tc>
          <w:tcPr>
            <w:tcW w:w="1296" w:type="dxa"/>
            <w:vAlign w:val="center"/>
          </w:tcPr>
          <w:p w14:paraId="04E93F39" w14:textId="74E85FB8" w:rsidR="00375971" w:rsidRPr="0072428B" w:rsidRDefault="00830D6D" w:rsidP="00375971">
            <w:pPr>
              <w:pStyle w:val="IChOtextnormal"/>
              <w:spacing w:after="0" w:line="240" w:lineRule="auto"/>
              <w:jc w:val="center"/>
              <w:rPr>
                <w:lang w:val="en-GB"/>
              </w:rPr>
            </w:pPr>
            <w:r>
              <w:rPr>
                <w:lang w:val="en-GB"/>
              </w:rPr>
              <w:t>Vraag</w:t>
            </w:r>
          </w:p>
        </w:tc>
        <w:tc>
          <w:tcPr>
            <w:tcW w:w="570" w:type="dxa"/>
            <w:vAlign w:val="center"/>
          </w:tcPr>
          <w:p w14:paraId="032B14F9" w14:textId="77777777" w:rsidR="00375971" w:rsidRPr="0072428B" w:rsidRDefault="00375971" w:rsidP="00375971">
            <w:pPr>
              <w:pStyle w:val="IChOtextnormal"/>
              <w:spacing w:after="0" w:line="240" w:lineRule="auto"/>
              <w:jc w:val="center"/>
              <w:rPr>
                <w:lang w:val="en-GB"/>
              </w:rPr>
            </w:pPr>
            <w:r w:rsidRPr="0072428B">
              <w:rPr>
                <w:lang w:val="en-GB"/>
              </w:rPr>
              <w:t>4.1</w:t>
            </w:r>
          </w:p>
        </w:tc>
        <w:tc>
          <w:tcPr>
            <w:tcW w:w="571" w:type="dxa"/>
            <w:vAlign w:val="center"/>
          </w:tcPr>
          <w:p w14:paraId="26D04ED4" w14:textId="77777777" w:rsidR="00375971" w:rsidRPr="0072428B" w:rsidRDefault="00375971" w:rsidP="00375971">
            <w:pPr>
              <w:pStyle w:val="IChOtextnormal"/>
              <w:spacing w:after="0" w:line="240" w:lineRule="auto"/>
              <w:jc w:val="center"/>
              <w:rPr>
                <w:lang w:val="en-GB"/>
              </w:rPr>
            </w:pPr>
            <w:r w:rsidRPr="0072428B">
              <w:rPr>
                <w:lang w:val="en-GB"/>
              </w:rPr>
              <w:t>4.2</w:t>
            </w:r>
          </w:p>
        </w:tc>
        <w:tc>
          <w:tcPr>
            <w:tcW w:w="571" w:type="dxa"/>
            <w:vAlign w:val="center"/>
          </w:tcPr>
          <w:p w14:paraId="206CE19A" w14:textId="77777777" w:rsidR="00375971" w:rsidRPr="0072428B" w:rsidRDefault="00375971" w:rsidP="00375971">
            <w:pPr>
              <w:pStyle w:val="IChOtextnormal"/>
              <w:spacing w:after="0" w:line="240" w:lineRule="auto"/>
              <w:jc w:val="center"/>
              <w:rPr>
                <w:lang w:val="en-GB"/>
              </w:rPr>
            </w:pPr>
            <w:r w:rsidRPr="0072428B">
              <w:rPr>
                <w:lang w:val="en-GB"/>
              </w:rPr>
              <w:t>4.3</w:t>
            </w:r>
          </w:p>
        </w:tc>
        <w:tc>
          <w:tcPr>
            <w:tcW w:w="609" w:type="dxa"/>
            <w:vAlign w:val="center"/>
          </w:tcPr>
          <w:p w14:paraId="0C179F79" w14:textId="77777777" w:rsidR="00375971" w:rsidRPr="0072428B" w:rsidRDefault="00375971" w:rsidP="00375971">
            <w:pPr>
              <w:pStyle w:val="IChOtextnormal"/>
              <w:spacing w:after="0" w:line="240" w:lineRule="auto"/>
              <w:jc w:val="center"/>
              <w:rPr>
                <w:lang w:val="en-GB"/>
              </w:rPr>
            </w:pPr>
            <w:r w:rsidRPr="0072428B">
              <w:rPr>
                <w:lang w:val="en-GB"/>
              </w:rPr>
              <w:t>4.4</w:t>
            </w:r>
          </w:p>
        </w:tc>
        <w:tc>
          <w:tcPr>
            <w:tcW w:w="610" w:type="dxa"/>
            <w:vAlign w:val="center"/>
          </w:tcPr>
          <w:p w14:paraId="014DA639" w14:textId="77777777" w:rsidR="00375971" w:rsidRPr="0072428B" w:rsidRDefault="00375971" w:rsidP="00375971">
            <w:pPr>
              <w:pStyle w:val="IChOtextnormal"/>
              <w:spacing w:after="0" w:line="240" w:lineRule="auto"/>
              <w:jc w:val="center"/>
              <w:rPr>
                <w:lang w:val="en-GB"/>
              </w:rPr>
            </w:pPr>
            <w:r w:rsidRPr="0072428B">
              <w:rPr>
                <w:lang w:val="en-GB"/>
              </w:rPr>
              <w:t>4.5</w:t>
            </w:r>
          </w:p>
        </w:tc>
        <w:tc>
          <w:tcPr>
            <w:tcW w:w="621" w:type="dxa"/>
            <w:vAlign w:val="center"/>
          </w:tcPr>
          <w:p w14:paraId="1AEE9434" w14:textId="77777777" w:rsidR="00375971" w:rsidRPr="0072428B" w:rsidRDefault="00375971" w:rsidP="00375971">
            <w:pPr>
              <w:pStyle w:val="IChOtextnormal"/>
              <w:spacing w:after="0" w:line="240" w:lineRule="auto"/>
              <w:jc w:val="center"/>
              <w:rPr>
                <w:lang w:val="en-GB"/>
              </w:rPr>
            </w:pPr>
            <w:r w:rsidRPr="0072428B">
              <w:rPr>
                <w:lang w:val="en-GB"/>
              </w:rPr>
              <w:t>4.6</w:t>
            </w:r>
          </w:p>
        </w:tc>
        <w:tc>
          <w:tcPr>
            <w:tcW w:w="645" w:type="dxa"/>
            <w:vAlign w:val="center"/>
          </w:tcPr>
          <w:p w14:paraId="4DB84AE9" w14:textId="77777777" w:rsidR="00375971" w:rsidRPr="0072428B" w:rsidRDefault="00375971" w:rsidP="00375971">
            <w:pPr>
              <w:pStyle w:val="IChOtextnormal"/>
              <w:spacing w:after="0" w:line="240" w:lineRule="auto"/>
              <w:jc w:val="center"/>
              <w:rPr>
                <w:lang w:val="en-GB"/>
              </w:rPr>
            </w:pPr>
            <w:r w:rsidRPr="0072428B">
              <w:rPr>
                <w:lang w:val="en-GB"/>
              </w:rPr>
              <w:t>4.7</w:t>
            </w:r>
          </w:p>
        </w:tc>
        <w:tc>
          <w:tcPr>
            <w:tcW w:w="645" w:type="dxa"/>
            <w:vAlign w:val="center"/>
          </w:tcPr>
          <w:p w14:paraId="321E9E94" w14:textId="77777777" w:rsidR="00375971" w:rsidRPr="0072428B" w:rsidRDefault="00375971" w:rsidP="00375971">
            <w:pPr>
              <w:pStyle w:val="IChOtextnormal"/>
              <w:spacing w:after="0" w:line="240" w:lineRule="auto"/>
              <w:jc w:val="center"/>
              <w:rPr>
                <w:lang w:val="en-GB"/>
              </w:rPr>
            </w:pPr>
            <w:r w:rsidRPr="0072428B">
              <w:rPr>
                <w:lang w:val="en-GB"/>
              </w:rPr>
              <w:t>4.8</w:t>
            </w:r>
          </w:p>
        </w:tc>
        <w:tc>
          <w:tcPr>
            <w:tcW w:w="883" w:type="dxa"/>
            <w:vAlign w:val="center"/>
          </w:tcPr>
          <w:p w14:paraId="5BB67253" w14:textId="23CD7A00" w:rsidR="00375971" w:rsidRPr="0072428B" w:rsidRDefault="00375971" w:rsidP="00375971">
            <w:pPr>
              <w:pStyle w:val="IChOtextnormal"/>
              <w:spacing w:after="0" w:line="240" w:lineRule="auto"/>
              <w:jc w:val="center"/>
              <w:rPr>
                <w:b/>
                <w:lang w:val="en-GB"/>
              </w:rPr>
            </w:pPr>
            <w:r w:rsidRPr="0072428B">
              <w:rPr>
                <w:b/>
                <w:lang w:val="en-GB"/>
              </w:rPr>
              <w:t>Tot</w:t>
            </w:r>
            <w:r w:rsidR="00830D6D">
              <w:rPr>
                <w:b/>
                <w:lang w:val="en-GB"/>
              </w:rPr>
              <w:t>a</w:t>
            </w:r>
            <w:r w:rsidRPr="0072428B">
              <w:rPr>
                <w:b/>
                <w:lang w:val="en-GB"/>
              </w:rPr>
              <w:t>al</w:t>
            </w:r>
          </w:p>
        </w:tc>
      </w:tr>
      <w:tr w:rsidR="00375971" w:rsidRPr="0072428B" w14:paraId="2D00AB24" w14:textId="77777777" w:rsidTr="00830D6D">
        <w:trPr>
          <w:trHeight w:val="397"/>
          <w:jc w:val="center"/>
        </w:trPr>
        <w:tc>
          <w:tcPr>
            <w:tcW w:w="2010" w:type="dxa"/>
            <w:vMerge/>
            <w:tcBorders>
              <w:bottom w:val="nil"/>
            </w:tcBorders>
            <w:vAlign w:val="center"/>
          </w:tcPr>
          <w:p w14:paraId="77F519AF" w14:textId="77777777" w:rsidR="00375971" w:rsidRPr="0072428B" w:rsidRDefault="00375971" w:rsidP="00375971">
            <w:pPr>
              <w:pStyle w:val="IChOtextnormal"/>
              <w:spacing w:after="0" w:line="240" w:lineRule="auto"/>
              <w:jc w:val="center"/>
              <w:rPr>
                <w:b/>
                <w:lang w:val="en-GB"/>
              </w:rPr>
            </w:pPr>
          </w:p>
        </w:tc>
        <w:tc>
          <w:tcPr>
            <w:tcW w:w="1296" w:type="dxa"/>
            <w:vAlign w:val="center"/>
          </w:tcPr>
          <w:p w14:paraId="10E73468" w14:textId="345108DB" w:rsidR="00375971" w:rsidRPr="0072428B" w:rsidRDefault="00830D6D" w:rsidP="00375971">
            <w:pPr>
              <w:pStyle w:val="IChOtextnormal"/>
              <w:spacing w:after="0" w:line="240" w:lineRule="auto"/>
              <w:jc w:val="center"/>
              <w:rPr>
                <w:lang w:val="en-GB"/>
              </w:rPr>
            </w:pPr>
            <w:r>
              <w:rPr>
                <w:lang w:val="en-GB"/>
              </w:rPr>
              <w:t>Max.score</w:t>
            </w:r>
          </w:p>
        </w:tc>
        <w:tc>
          <w:tcPr>
            <w:tcW w:w="570" w:type="dxa"/>
            <w:vAlign w:val="center"/>
          </w:tcPr>
          <w:p w14:paraId="10D2331B" w14:textId="77777777" w:rsidR="00375971" w:rsidRPr="0072428B" w:rsidRDefault="00375971" w:rsidP="00375971">
            <w:pPr>
              <w:pStyle w:val="IChOtextnormal"/>
              <w:spacing w:after="0" w:line="240" w:lineRule="auto"/>
              <w:jc w:val="center"/>
              <w:rPr>
                <w:lang w:val="en-GB"/>
              </w:rPr>
            </w:pPr>
            <w:r w:rsidRPr="0072428B">
              <w:rPr>
                <w:lang w:val="en-GB"/>
              </w:rPr>
              <w:t>2</w:t>
            </w:r>
          </w:p>
        </w:tc>
        <w:tc>
          <w:tcPr>
            <w:tcW w:w="571" w:type="dxa"/>
            <w:vAlign w:val="center"/>
          </w:tcPr>
          <w:p w14:paraId="6AFF448F" w14:textId="4956FAC2" w:rsidR="00375971" w:rsidRPr="0072428B" w:rsidRDefault="00D32D9A" w:rsidP="00375971">
            <w:pPr>
              <w:pStyle w:val="IChOtextnormal"/>
              <w:spacing w:after="0" w:line="240" w:lineRule="auto"/>
              <w:jc w:val="center"/>
              <w:rPr>
                <w:lang w:val="en-GB"/>
              </w:rPr>
            </w:pPr>
            <w:r>
              <w:rPr>
                <w:lang w:val="en-GB"/>
              </w:rPr>
              <w:t>5</w:t>
            </w:r>
          </w:p>
        </w:tc>
        <w:tc>
          <w:tcPr>
            <w:tcW w:w="571" w:type="dxa"/>
            <w:vAlign w:val="center"/>
          </w:tcPr>
          <w:p w14:paraId="5DF6132A" w14:textId="01FED4B5" w:rsidR="00375971" w:rsidRPr="0072428B" w:rsidRDefault="00D32D9A" w:rsidP="00375971">
            <w:pPr>
              <w:pStyle w:val="IChOtextnormal"/>
              <w:spacing w:after="0" w:line="240" w:lineRule="auto"/>
              <w:jc w:val="center"/>
              <w:rPr>
                <w:lang w:val="en-GB"/>
              </w:rPr>
            </w:pPr>
            <w:r>
              <w:rPr>
                <w:lang w:val="en-GB"/>
              </w:rPr>
              <w:t>1</w:t>
            </w:r>
          </w:p>
        </w:tc>
        <w:tc>
          <w:tcPr>
            <w:tcW w:w="609" w:type="dxa"/>
            <w:vAlign w:val="center"/>
          </w:tcPr>
          <w:p w14:paraId="444A1DC8" w14:textId="77777777" w:rsidR="00375971" w:rsidRPr="0072428B" w:rsidRDefault="00375971" w:rsidP="00375971">
            <w:pPr>
              <w:pStyle w:val="IChOtextnormal"/>
              <w:spacing w:after="0" w:line="240" w:lineRule="auto"/>
              <w:jc w:val="center"/>
              <w:rPr>
                <w:lang w:val="en-GB"/>
              </w:rPr>
            </w:pPr>
            <w:r>
              <w:rPr>
                <w:lang w:val="en-GB"/>
              </w:rPr>
              <w:t>2</w:t>
            </w:r>
          </w:p>
        </w:tc>
        <w:tc>
          <w:tcPr>
            <w:tcW w:w="610" w:type="dxa"/>
            <w:vAlign w:val="center"/>
          </w:tcPr>
          <w:p w14:paraId="6A654E3B" w14:textId="77777777" w:rsidR="00375971" w:rsidRPr="0072428B" w:rsidRDefault="00375971" w:rsidP="00375971">
            <w:pPr>
              <w:pStyle w:val="IChOtextnormal"/>
              <w:spacing w:after="0" w:line="240" w:lineRule="auto"/>
              <w:jc w:val="center"/>
              <w:rPr>
                <w:lang w:val="en-GB"/>
              </w:rPr>
            </w:pPr>
            <w:r w:rsidRPr="0072428B">
              <w:rPr>
                <w:lang w:val="en-GB"/>
              </w:rPr>
              <w:t>7</w:t>
            </w:r>
          </w:p>
        </w:tc>
        <w:tc>
          <w:tcPr>
            <w:tcW w:w="621" w:type="dxa"/>
            <w:vAlign w:val="center"/>
          </w:tcPr>
          <w:p w14:paraId="4B771FB3" w14:textId="77777777" w:rsidR="00375971" w:rsidRPr="0072428B" w:rsidRDefault="00375971" w:rsidP="00375971">
            <w:pPr>
              <w:pStyle w:val="IChOtextnormal"/>
              <w:spacing w:after="0" w:line="240" w:lineRule="auto"/>
              <w:jc w:val="center"/>
              <w:rPr>
                <w:lang w:val="en-GB"/>
              </w:rPr>
            </w:pPr>
            <w:r w:rsidRPr="0072428B">
              <w:rPr>
                <w:lang w:val="en-GB"/>
              </w:rPr>
              <w:t>2</w:t>
            </w:r>
          </w:p>
        </w:tc>
        <w:tc>
          <w:tcPr>
            <w:tcW w:w="645" w:type="dxa"/>
            <w:vAlign w:val="center"/>
          </w:tcPr>
          <w:p w14:paraId="3407EFF1" w14:textId="77777777" w:rsidR="00375971" w:rsidRPr="0072428B" w:rsidRDefault="00375971" w:rsidP="00375971">
            <w:pPr>
              <w:pStyle w:val="IChOtextnormal"/>
              <w:spacing w:after="0" w:line="240" w:lineRule="auto"/>
              <w:jc w:val="center"/>
              <w:rPr>
                <w:lang w:val="en-GB"/>
              </w:rPr>
            </w:pPr>
            <w:r>
              <w:rPr>
                <w:lang w:val="en-GB"/>
              </w:rPr>
              <w:t>3</w:t>
            </w:r>
          </w:p>
        </w:tc>
        <w:tc>
          <w:tcPr>
            <w:tcW w:w="645" w:type="dxa"/>
            <w:vAlign w:val="center"/>
          </w:tcPr>
          <w:p w14:paraId="2F8CC931" w14:textId="77777777" w:rsidR="00375971" w:rsidRPr="0072428B" w:rsidRDefault="00375971" w:rsidP="00375971">
            <w:pPr>
              <w:pStyle w:val="IChOtextnormal"/>
              <w:spacing w:after="0" w:line="240" w:lineRule="auto"/>
              <w:jc w:val="center"/>
              <w:rPr>
                <w:lang w:val="en-GB"/>
              </w:rPr>
            </w:pPr>
            <w:r w:rsidRPr="0072428B">
              <w:rPr>
                <w:lang w:val="en-GB"/>
              </w:rPr>
              <w:t>2</w:t>
            </w:r>
          </w:p>
        </w:tc>
        <w:tc>
          <w:tcPr>
            <w:tcW w:w="883" w:type="dxa"/>
            <w:vAlign w:val="center"/>
          </w:tcPr>
          <w:p w14:paraId="470F3212" w14:textId="42F33309" w:rsidR="00375971" w:rsidRPr="0072428B" w:rsidRDefault="00375971" w:rsidP="00D32D9A">
            <w:pPr>
              <w:pStyle w:val="IChOtextnormal"/>
              <w:spacing w:after="0" w:line="240" w:lineRule="auto"/>
              <w:jc w:val="center"/>
              <w:rPr>
                <w:b/>
                <w:lang w:val="en-GB"/>
              </w:rPr>
            </w:pPr>
            <w:r w:rsidRPr="0072428B">
              <w:rPr>
                <w:b/>
                <w:lang w:val="en-GB"/>
              </w:rPr>
              <w:t>2</w:t>
            </w:r>
            <w:r w:rsidR="00D32D9A">
              <w:rPr>
                <w:b/>
                <w:lang w:val="en-GB"/>
              </w:rPr>
              <w:t>4</w:t>
            </w:r>
          </w:p>
        </w:tc>
      </w:tr>
      <w:tr w:rsidR="00375971" w:rsidRPr="0072428B" w14:paraId="29730B08" w14:textId="77777777" w:rsidTr="00830D6D">
        <w:trPr>
          <w:trHeight w:val="397"/>
          <w:jc w:val="center"/>
        </w:trPr>
        <w:tc>
          <w:tcPr>
            <w:tcW w:w="2010" w:type="dxa"/>
            <w:tcBorders>
              <w:top w:val="nil"/>
            </w:tcBorders>
            <w:vAlign w:val="center"/>
          </w:tcPr>
          <w:p w14:paraId="0DB24C50" w14:textId="5D822959" w:rsidR="00375971" w:rsidRPr="0072428B" w:rsidRDefault="00B570E7" w:rsidP="00830D6D">
            <w:pPr>
              <w:pStyle w:val="IChOtextnormal"/>
              <w:spacing w:after="0" w:line="240" w:lineRule="auto"/>
              <w:jc w:val="center"/>
              <w:rPr>
                <w:lang w:val="en-GB"/>
              </w:rPr>
            </w:pPr>
            <w:r>
              <w:rPr>
                <w:lang w:val="en-GB"/>
              </w:rPr>
              <w:t>6</w:t>
            </w:r>
            <w:r w:rsidR="00375971" w:rsidRPr="0072428B">
              <w:rPr>
                <w:lang w:val="en-GB"/>
              </w:rPr>
              <w:t xml:space="preserve">% </w:t>
            </w:r>
            <w:r w:rsidR="00830D6D">
              <w:rPr>
                <w:lang w:val="en-GB"/>
              </w:rPr>
              <w:t>van het totaal</w:t>
            </w:r>
          </w:p>
        </w:tc>
        <w:tc>
          <w:tcPr>
            <w:tcW w:w="1296" w:type="dxa"/>
            <w:vAlign w:val="center"/>
          </w:tcPr>
          <w:p w14:paraId="0C265070" w14:textId="77777777" w:rsidR="00375971" w:rsidRPr="0072428B" w:rsidRDefault="00375971" w:rsidP="00375971">
            <w:pPr>
              <w:pStyle w:val="IChOtextnormal"/>
              <w:spacing w:after="0" w:line="240" w:lineRule="auto"/>
              <w:jc w:val="center"/>
              <w:rPr>
                <w:lang w:val="en-GB"/>
              </w:rPr>
            </w:pPr>
            <w:r w:rsidRPr="0072428B">
              <w:rPr>
                <w:lang w:val="en-GB"/>
              </w:rPr>
              <w:t>Score</w:t>
            </w:r>
          </w:p>
        </w:tc>
        <w:tc>
          <w:tcPr>
            <w:tcW w:w="570" w:type="dxa"/>
            <w:vAlign w:val="center"/>
          </w:tcPr>
          <w:p w14:paraId="34E89515" w14:textId="77777777" w:rsidR="00375971" w:rsidRPr="0072428B" w:rsidRDefault="00375971" w:rsidP="00375971">
            <w:pPr>
              <w:pStyle w:val="IChOtextnormal"/>
              <w:spacing w:after="0" w:line="240" w:lineRule="auto"/>
              <w:jc w:val="center"/>
              <w:rPr>
                <w:lang w:val="en-GB"/>
              </w:rPr>
            </w:pPr>
          </w:p>
        </w:tc>
        <w:tc>
          <w:tcPr>
            <w:tcW w:w="571" w:type="dxa"/>
            <w:vAlign w:val="center"/>
          </w:tcPr>
          <w:p w14:paraId="59AC098A" w14:textId="77777777" w:rsidR="00375971" w:rsidRPr="0072428B" w:rsidRDefault="00375971" w:rsidP="00375971">
            <w:pPr>
              <w:pStyle w:val="IChOtextnormal"/>
              <w:spacing w:after="0" w:line="240" w:lineRule="auto"/>
              <w:jc w:val="center"/>
              <w:rPr>
                <w:lang w:val="en-GB"/>
              </w:rPr>
            </w:pPr>
          </w:p>
        </w:tc>
        <w:tc>
          <w:tcPr>
            <w:tcW w:w="571" w:type="dxa"/>
            <w:vAlign w:val="center"/>
          </w:tcPr>
          <w:p w14:paraId="37F6D4D7" w14:textId="77777777" w:rsidR="00375971" w:rsidRPr="0072428B" w:rsidRDefault="00375971" w:rsidP="00375971">
            <w:pPr>
              <w:pStyle w:val="IChOtextnormal"/>
              <w:spacing w:after="0" w:line="240" w:lineRule="auto"/>
              <w:jc w:val="center"/>
              <w:rPr>
                <w:lang w:val="en-GB"/>
              </w:rPr>
            </w:pPr>
          </w:p>
        </w:tc>
        <w:tc>
          <w:tcPr>
            <w:tcW w:w="609" w:type="dxa"/>
            <w:vAlign w:val="center"/>
          </w:tcPr>
          <w:p w14:paraId="1350108D" w14:textId="77777777" w:rsidR="00375971" w:rsidRPr="0072428B" w:rsidRDefault="00375971" w:rsidP="00375971">
            <w:pPr>
              <w:pStyle w:val="IChOtextnormal"/>
              <w:spacing w:after="0" w:line="240" w:lineRule="auto"/>
              <w:jc w:val="center"/>
              <w:rPr>
                <w:lang w:val="en-GB"/>
              </w:rPr>
            </w:pPr>
          </w:p>
        </w:tc>
        <w:tc>
          <w:tcPr>
            <w:tcW w:w="610" w:type="dxa"/>
            <w:vAlign w:val="center"/>
          </w:tcPr>
          <w:p w14:paraId="0197BFE7" w14:textId="77777777" w:rsidR="00375971" w:rsidRPr="0072428B" w:rsidRDefault="00375971" w:rsidP="00375971">
            <w:pPr>
              <w:pStyle w:val="IChOtextnormal"/>
              <w:spacing w:after="0" w:line="240" w:lineRule="auto"/>
              <w:jc w:val="center"/>
              <w:rPr>
                <w:lang w:val="en-GB"/>
              </w:rPr>
            </w:pPr>
          </w:p>
        </w:tc>
        <w:tc>
          <w:tcPr>
            <w:tcW w:w="621" w:type="dxa"/>
            <w:vAlign w:val="center"/>
          </w:tcPr>
          <w:p w14:paraId="35A9A9C1" w14:textId="77777777" w:rsidR="00375971" w:rsidRPr="0072428B" w:rsidRDefault="00375971" w:rsidP="00375971">
            <w:pPr>
              <w:pStyle w:val="IChOtextnormal"/>
              <w:spacing w:after="0" w:line="240" w:lineRule="auto"/>
              <w:jc w:val="center"/>
              <w:rPr>
                <w:lang w:val="en-GB"/>
              </w:rPr>
            </w:pPr>
          </w:p>
        </w:tc>
        <w:tc>
          <w:tcPr>
            <w:tcW w:w="645" w:type="dxa"/>
            <w:vAlign w:val="center"/>
          </w:tcPr>
          <w:p w14:paraId="48E22ABA" w14:textId="77777777" w:rsidR="00375971" w:rsidRPr="0072428B" w:rsidRDefault="00375971" w:rsidP="00375971">
            <w:pPr>
              <w:pStyle w:val="IChOtextnormal"/>
              <w:spacing w:after="0" w:line="240" w:lineRule="auto"/>
              <w:jc w:val="center"/>
              <w:rPr>
                <w:lang w:val="en-GB"/>
              </w:rPr>
            </w:pPr>
          </w:p>
        </w:tc>
        <w:tc>
          <w:tcPr>
            <w:tcW w:w="645" w:type="dxa"/>
            <w:vAlign w:val="center"/>
          </w:tcPr>
          <w:p w14:paraId="278E102B" w14:textId="77777777" w:rsidR="00375971" w:rsidRPr="0072428B" w:rsidRDefault="00375971" w:rsidP="00375971">
            <w:pPr>
              <w:pStyle w:val="IChOtextnormal"/>
              <w:spacing w:after="0" w:line="240" w:lineRule="auto"/>
              <w:jc w:val="center"/>
              <w:rPr>
                <w:lang w:val="en-GB"/>
              </w:rPr>
            </w:pPr>
          </w:p>
        </w:tc>
        <w:tc>
          <w:tcPr>
            <w:tcW w:w="883" w:type="dxa"/>
            <w:vAlign w:val="center"/>
          </w:tcPr>
          <w:p w14:paraId="100EF8FF" w14:textId="77777777" w:rsidR="00375971" w:rsidRPr="0072428B" w:rsidRDefault="00375971" w:rsidP="00375971">
            <w:pPr>
              <w:pStyle w:val="IChOtextnormal"/>
              <w:spacing w:after="0" w:line="240" w:lineRule="auto"/>
              <w:jc w:val="center"/>
              <w:rPr>
                <w:b/>
                <w:lang w:val="en-GB"/>
              </w:rPr>
            </w:pPr>
          </w:p>
        </w:tc>
      </w:tr>
    </w:tbl>
    <w:p w14:paraId="3D7AF4D1" w14:textId="2E13A335" w:rsidR="00375971" w:rsidRPr="0072428B" w:rsidRDefault="00811494" w:rsidP="00375971">
      <w:pPr>
        <w:pStyle w:val="IChOHeading1"/>
        <w:spacing w:before="480"/>
        <w:rPr>
          <w:lang w:val="en-GB"/>
        </w:rPr>
      </w:pPr>
      <w:bookmarkStart w:id="7" w:name="_Toc520163049"/>
      <w:r>
        <w:rPr>
          <w:lang w:val="en-GB"/>
        </w:rPr>
        <w:t>Opgave</w:t>
      </w:r>
      <w:r w:rsidR="00375971" w:rsidRPr="0072428B">
        <w:rPr>
          <w:lang w:val="en-GB"/>
        </w:rPr>
        <w:t xml:space="preserve"> 4. </w:t>
      </w:r>
      <w:r w:rsidR="00830D6D">
        <w:rPr>
          <w:lang w:val="en-GB"/>
        </w:rPr>
        <w:t>Kolomchromatografie van radio-actief koper</w:t>
      </w:r>
      <w:bookmarkEnd w:id="7"/>
    </w:p>
    <w:p w14:paraId="310ED7A2" w14:textId="0947C79A" w:rsidR="00375971" w:rsidRPr="0072428B" w:rsidRDefault="00375971" w:rsidP="00375971">
      <w:pPr>
        <w:pStyle w:val="IChOtextnormal"/>
        <w:rPr>
          <w:lang w:val="en-GB"/>
        </w:rPr>
      </w:pPr>
      <w:r w:rsidRPr="0072428B">
        <w:rPr>
          <w:vertAlign w:val="superscript"/>
          <w:lang w:val="en-GB"/>
        </w:rPr>
        <w:t>64</w:t>
      </w:r>
      <w:r w:rsidRPr="0072428B">
        <w:rPr>
          <w:lang w:val="en-GB"/>
        </w:rPr>
        <w:t xml:space="preserve">Cu </w:t>
      </w:r>
      <w:r w:rsidR="00830D6D">
        <w:rPr>
          <w:lang w:val="en-GB"/>
        </w:rPr>
        <w:t xml:space="preserve">dat wordt gebruikt voor </w:t>
      </w:r>
      <w:r>
        <w:rPr>
          <w:lang w:val="en-GB"/>
        </w:rPr>
        <w:t>positron emissi</w:t>
      </w:r>
      <w:r w:rsidR="00830D6D">
        <w:rPr>
          <w:lang w:val="en-GB"/>
        </w:rPr>
        <w:t>e</w:t>
      </w:r>
      <w:r>
        <w:rPr>
          <w:lang w:val="en-GB"/>
        </w:rPr>
        <w:t xml:space="preserve"> tomogra</w:t>
      </w:r>
      <w:r w:rsidR="00830D6D">
        <w:rPr>
          <w:lang w:val="en-GB"/>
        </w:rPr>
        <w:t>fie</w:t>
      </w:r>
      <w:r>
        <w:rPr>
          <w:lang w:val="en-GB"/>
        </w:rPr>
        <w:t xml:space="preserve"> </w:t>
      </w:r>
      <w:r w:rsidR="00830D6D">
        <w:rPr>
          <w:lang w:val="en-GB"/>
        </w:rPr>
        <w:t>wordt bereid door</w:t>
      </w:r>
      <w:r w:rsidR="00C022F6">
        <w:rPr>
          <w:lang w:val="en-GB"/>
        </w:rPr>
        <w:t xml:space="preserve"> </w:t>
      </w:r>
      <w:r w:rsidR="00830D6D">
        <w:rPr>
          <w:lang w:val="en-GB"/>
        </w:rPr>
        <w:t>zink</w:t>
      </w:r>
      <w:r w:rsidR="00C022F6">
        <w:rPr>
          <w:lang w:val="en-GB"/>
        </w:rPr>
        <w:t>kernen</w:t>
      </w:r>
      <w:r w:rsidR="00830D6D">
        <w:rPr>
          <w:lang w:val="en-GB"/>
        </w:rPr>
        <w:t xml:space="preserve"> </w:t>
      </w:r>
      <w:r w:rsidR="00C022F6">
        <w:rPr>
          <w:lang w:val="en-GB"/>
        </w:rPr>
        <w:t xml:space="preserve">in een zinkplaatje </w:t>
      </w:r>
      <w:r w:rsidR="00830D6D">
        <w:rPr>
          <w:lang w:val="en-GB"/>
        </w:rPr>
        <w:t>te bombarderen met deuteriumk</w:t>
      </w:r>
      <w:r w:rsidR="00C022F6">
        <w:rPr>
          <w:lang w:val="en-GB"/>
        </w:rPr>
        <w:t>ernen</w:t>
      </w:r>
      <w:r w:rsidR="00830D6D">
        <w:rPr>
          <w:lang w:val="en-GB"/>
        </w:rPr>
        <w:t xml:space="preserve"> </w:t>
      </w:r>
      <w:r w:rsidRPr="0072428B">
        <w:rPr>
          <w:lang w:val="en-GB"/>
        </w:rPr>
        <w:t>(</w:t>
      </w:r>
      <w:r w:rsidR="00C022F6">
        <w:rPr>
          <w:lang w:val="en-GB"/>
        </w:rPr>
        <w:t>het plaatje dat hierbij ontstaat, wordt</w:t>
      </w:r>
      <w:r w:rsidR="00811494">
        <w:rPr>
          <w:lang w:val="en-GB"/>
        </w:rPr>
        <w:t xml:space="preserve"> in de rest van deze opgave ‘ac</w:t>
      </w:r>
      <w:r w:rsidR="00C022F6">
        <w:rPr>
          <w:lang w:val="en-GB"/>
        </w:rPr>
        <w:t>tivated target’ genoemd</w:t>
      </w:r>
      <w:r>
        <w:rPr>
          <w:lang w:val="en-GB"/>
        </w:rPr>
        <w:t>).</w:t>
      </w:r>
    </w:p>
    <w:p w14:paraId="2173364C" w14:textId="1C2C0C2B" w:rsidR="00375971" w:rsidRPr="0072428B" w:rsidRDefault="00375971" w:rsidP="00375971">
      <w:pPr>
        <w:pStyle w:val="IChOtextnormal"/>
        <w:ind w:left="567" w:hanging="567"/>
        <w:rPr>
          <w:lang w:val="en-GB"/>
        </w:rPr>
      </w:pPr>
      <w:r>
        <w:rPr>
          <w:lang w:val="en-GB"/>
        </w:rPr>
        <w:t>4.1</w:t>
      </w:r>
      <w:r>
        <w:rPr>
          <w:lang w:val="en-GB"/>
        </w:rPr>
        <w:tab/>
      </w:r>
      <w:r w:rsidR="00C022F6">
        <w:rPr>
          <w:lang w:val="en-GB"/>
        </w:rPr>
        <w:t xml:space="preserve">Geef de vergelijking van de kernreactie die optreedt als een </w:t>
      </w:r>
      <w:r w:rsidRPr="0072428B">
        <w:rPr>
          <w:vertAlign w:val="superscript"/>
          <w:lang w:val="en-GB"/>
        </w:rPr>
        <w:t>64</w:t>
      </w:r>
      <w:r w:rsidRPr="0072428B">
        <w:rPr>
          <w:lang w:val="en-GB"/>
        </w:rPr>
        <w:t xml:space="preserve">Zn </w:t>
      </w:r>
      <w:r w:rsidR="00C022F6">
        <w:rPr>
          <w:lang w:val="en-GB"/>
        </w:rPr>
        <w:t xml:space="preserve">kern met een deuteriumkern wordt omgezet tot een </w:t>
      </w:r>
      <w:r w:rsidRPr="0072428B">
        <w:rPr>
          <w:vertAlign w:val="superscript"/>
          <w:lang w:val="en-GB"/>
        </w:rPr>
        <w:t>64</w:t>
      </w:r>
      <w:r w:rsidRPr="0072428B">
        <w:rPr>
          <w:lang w:val="en-GB"/>
        </w:rPr>
        <w:t>Cu</w:t>
      </w:r>
      <w:r w:rsidR="00C022F6">
        <w:rPr>
          <w:lang w:val="en-GB"/>
        </w:rPr>
        <w:t xml:space="preserve"> kern</w:t>
      </w:r>
      <w:r>
        <w:rPr>
          <w:lang w:val="en-GB"/>
        </w:rPr>
        <w:t xml:space="preserve">. </w:t>
      </w:r>
      <w:r w:rsidR="00C022F6">
        <w:rPr>
          <w:lang w:val="en-GB"/>
        </w:rPr>
        <w:t>Geef hierin alle atoomnummers en massagetallen aan. Laat ladingen buiten beschouwing.</w:t>
      </w:r>
    </w:p>
    <w:tbl>
      <w:tblPr>
        <w:tblStyle w:val="Tabelraster"/>
        <w:tblW w:w="0" w:type="auto"/>
        <w:tblInd w:w="562" w:type="dxa"/>
        <w:tblLook w:val="04A0" w:firstRow="1" w:lastRow="0" w:firstColumn="1" w:lastColumn="0" w:noHBand="0" w:noVBand="1"/>
      </w:tblPr>
      <w:tblGrid>
        <w:gridCol w:w="8941"/>
      </w:tblGrid>
      <w:tr w:rsidR="00375971" w:rsidRPr="0072428B" w14:paraId="55CFAEA2" w14:textId="77777777" w:rsidTr="00375971">
        <w:tc>
          <w:tcPr>
            <w:tcW w:w="8941" w:type="dxa"/>
          </w:tcPr>
          <w:p w14:paraId="5BF6D048" w14:textId="77777777" w:rsidR="00375971" w:rsidRDefault="00375971" w:rsidP="00375971">
            <w:pPr>
              <w:spacing w:after="120" w:line="276" w:lineRule="auto"/>
              <w:rPr>
                <w:rFonts w:ascii="Arial" w:hAnsi="Arial" w:cs="Arial"/>
                <w:i/>
                <w:color w:val="FF0000"/>
                <w:sz w:val="20"/>
                <w:szCs w:val="20"/>
                <w:lang w:val="en-GB"/>
              </w:rPr>
            </w:pPr>
            <w:r>
              <w:rPr>
                <w:rFonts w:ascii="Arial" w:hAnsi="Arial" w:cs="Arial"/>
                <w:i/>
                <w:noProof/>
                <w:color w:val="FF0000"/>
                <w:sz w:val="20"/>
                <w:szCs w:val="20"/>
                <w:lang w:eastAsia="nl-NL"/>
              </w:rPr>
              <mc:AlternateContent>
                <mc:Choice Requires="wpg">
                  <w:drawing>
                    <wp:anchor distT="0" distB="0" distL="114300" distR="114300" simplePos="0" relativeHeight="251664384" behindDoc="0" locked="0" layoutInCell="1" allowOverlap="1" wp14:anchorId="1C667E2D" wp14:editId="230335BA">
                      <wp:simplePos x="0" y="0"/>
                      <wp:positionH relativeFrom="column">
                        <wp:posOffset>3169920</wp:posOffset>
                      </wp:positionH>
                      <wp:positionV relativeFrom="paragraph">
                        <wp:posOffset>47625</wp:posOffset>
                      </wp:positionV>
                      <wp:extent cx="532765" cy="421640"/>
                      <wp:effectExtent l="0" t="0" r="19685" b="16510"/>
                      <wp:wrapNone/>
                      <wp:docPr id="63" name="Skupina 63"/>
                      <wp:cNvGraphicFramePr/>
                      <a:graphic xmlns:a="http://schemas.openxmlformats.org/drawingml/2006/main">
                        <a:graphicData uri="http://schemas.microsoft.com/office/word/2010/wordprocessingGroup">
                          <wpg:wgp>
                            <wpg:cNvGrpSpPr/>
                            <wpg:grpSpPr>
                              <a:xfrm>
                                <a:off x="0" y="0"/>
                                <a:ext cx="532765" cy="421640"/>
                                <a:chOff x="0" y="0"/>
                                <a:chExt cx="533254" cy="422031"/>
                              </a:xfrm>
                            </wpg:grpSpPr>
                            <wps:wsp>
                              <wps:cNvPr id="192" name="Textové pole 2"/>
                              <wps:cNvSpPr txBox="1">
                                <a:spLocks noChangeArrowheads="1"/>
                              </wps:cNvSpPr>
                              <wps:spPr bwMode="auto">
                                <a:xfrm>
                                  <a:off x="222739" y="99646"/>
                                  <a:ext cx="310515" cy="251460"/>
                                </a:xfrm>
                                <a:prstGeom prst="rect">
                                  <a:avLst/>
                                </a:prstGeom>
                                <a:solidFill>
                                  <a:srgbClr val="FFFFFF"/>
                                </a:solidFill>
                                <a:ln w="9525">
                                  <a:solidFill>
                                    <a:srgbClr val="000000"/>
                                  </a:solidFill>
                                  <a:miter lim="800000"/>
                                  <a:headEnd/>
                                  <a:tailEnd/>
                                </a:ln>
                              </wps:spPr>
                              <wps:txbx>
                                <w:txbxContent>
                                  <w:p w14:paraId="636E3CF0" w14:textId="77777777" w:rsidR="006C13DF" w:rsidRPr="00232CAC" w:rsidRDefault="006C13DF" w:rsidP="00375971">
                                    <w:pPr>
                                      <w:jc w:val="center"/>
                                      <w:rPr>
                                        <w:color w:val="FF0000"/>
                                        <w:sz w:val="28"/>
                                        <w:szCs w:val="28"/>
                                        <w:lang w:val="cs-CZ"/>
                                      </w:rPr>
                                    </w:pPr>
                                  </w:p>
                                </w:txbxContent>
                              </wps:txbx>
                              <wps:bodyPr rot="0" vert="horz" wrap="square" lIns="0" tIns="0" rIns="0" bIns="0" anchor="t" anchorCtr="0">
                                <a:noAutofit/>
                              </wps:bodyPr>
                            </wps:wsp>
                            <wps:wsp>
                              <wps:cNvPr id="193" name="Textové pole 2"/>
                              <wps:cNvSpPr txBox="1">
                                <a:spLocks noChangeArrowheads="1"/>
                              </wps:cNvSpPr>
                              <wps:spPr bwMode="auto">
                                <a:xfrm>
                                  <a:off x="0" y="257908"/>
                                  <a:ext cx="193359" cy="164123"/>
                                </a:xfrm>
                                <a:prstGeom prst="rect">
                                  <a:avLst/>
                                </a:prstGeom>
                                <a:solidFill>
                                  <a:srgbClr val="FFFFFF"/>
                                </a:solidFill>
                                <a:ln w="9525">
                                  <a:solidFill>
                                    <a:srgbClr val="000000"/>
                                  </a:solidFill>
                                  <a:miter lim="800000"/>
                                  <a:headEnd/>
                                  <a:tailEnd/>
                                </a:ln>
                              </wps:spPr>
                              <wps:txbx>
                                <w:txbxContent>
                                  <w:p w14:paraId="7583065D" w14:textId="77777777" w:rsidR="006C13DF" w:rsidRPr="00232CAC" w:rsidRDefault="006C13DF" w:rsidP="00375971">
                                    <w:pPr>
                                      <w:jc w:val="center"/>
                                      <w:rPr>
                                        <w:color w:val="FF0000"/>
                                        <w:sz w:val="20"/>
                                        <w:szCs w:val="20"/>
                                        <w:lang w:val="cs-CZ"/>
                                      </w:rPr>
                                    </w:pPr>
                                  </w:p>
                                </w:txbxContent>
                              </wps:txbx>
                              <wps:bodyPr rot="0" vert="horz" wrap="square" lIns="0" tIns="0" rIns="0" bIns="0" anchor="t" anchorCtr="0">
                                <a:noAutofit/>
                              </wps:bodyPr>
                            </wps:wsp>
                            <wps:wsp>
                              <wps:cNvPr id="195" name="Textové pole 2"/>
                              <wps:cNvSpPr txBox="1">
                                <a:spLocks noChangeArrowheads="1"/>
                              </wps:cNvSpPr>
                              <wps:spPr bwMode="auto">
                                <a:xfrm>
                                  <a:off x="0" y="0"/>
                                  <a:ext cx="193040" cy="163830"/>
                                </a:xfrm>
                                <a:prstGeom prst="rect">
                                  <a:avLst/>
                                </a:prstGeom>
                                <a:solidFill>
                                  <a:srgbClr val="FFFFFF"/>
                                </a:solidFill>
                                <a:ln w="9525">
                                  <a:solidFill>
                                    <a:srgbClr val="000000"/>
                                  </a:solidFill>
                                  <a:miter lim="800000"/>
                                  <a:headEnd/>
                                  <a:tailEnd/>
                                </a:ln>
                              </wps:spPr>
                              <wps:txbx>
                                <w:txbxContent>
                                  <w:p w14:paraId="6B0E5850" w14:textId="77777777" w:rsidR="006C13DF" w:rsidRPr="00232CAC" w:rsidRDefault="006C13DF" w:rsidP="00375971">
                                    <w:pPr>
                                      <w:jc w:val="center"/>
                                      <w:rPr>
                                        <w:color w:val="FF0000"/>
                                        <w:sz w:val="20"/>
                                        <w:szCs w:val="20"/>
                                        <w:lang w:val="cs-CZ"/>
                                      </w:rPr>
                                    </w:pPr>
                                  </w:p>
                                </w:txbxContent>
                              </wps:txbx>
                              <wps:bodyPr rot="0" vert="horz" wrap="square" lIns="0" tIns="0" rIns="0" bIns="0" anchor="t" anchorCtr="0">
                                <a:noAutofit/>
                              </wps:bodyPr>
                            </wps:wsp>
                          </wpg:wgp>
                        </a:graphicData>
                      </a:graphic>
                    </wp:anchor>
                  </w:drawing>
                </mc:Choice>
                <mc:Fallback>
                  <w:pict>
                    <v:group w14:anchorId="1C667E2D" id="Skupina 63" o:spid="_x0000_s1057" style="position:absolute;margin-left:249.6pt;margin-top:3.75pt;width:41.95pt;height:33.2pt;z-index:251664384" coordsize="5332,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">
                      <v:shape id="_x0000_s1058" type="#_x0000_t202" style="position:absolute;left:2227;top:996;width:3105;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">
                        <v:textbox inset="0,0,0,0">
                          <w:txbxContent>
                            <w:p w14:paraId="636E3CF0" w14:textId="77777777" w:rsidR="006C13DF" w:rsidRPr="00232CAC" w:rsidRDefault="006C13DF" w:rsidP="00375971">
                              <w:pPr>
                                <w:jc w:val="center"/>
                                <w:rPr>
                                  <w:color w:val="FF0000"/>
                                  <w:sz w:val="28"/>
                                  <w:szCs w:val="28"/>
                                  <w:lang w:val="cs-CZ"/>
                                </w:rPr>
                              </w:pPr>
                            </w:p>
                          </w:txbxContent>
                        </v:textbox>
                      </v:shape>
                      <v:shape id="_x0000_s1059" type="#_x0000_t202" style="position:absolute;top:2579;width:193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">
                        <v:textbox inset="0,0,0,0">
                          <w:txbxContent>
                            <w:p w14:paraId="7583065D" w14:textId="77777777" w:rsidR="006C13DF" w:rsidRPr="00232CAC" w:rsidRDefault="006C13DF" w:rsidP="00375971">
                              <w:pPr>
                                <w:jc w:val="center"/>
                                <w:rPr>
                                  <w:color w:val="FF0000"/>
                                  <w:sz w:val="20"/>
                                  <w:szCs w:val="20"/>
                                  <w:lang w:val="cs-CZ"/>
                                </w:rPr>
                              </w:pPr>
                            </w:p>
                          </w:txbxContent>
                        </v:textbox>
                      </v:shape>
                      <v:shape id="_x0000_s1060" type="#_x0000_t202" style="position:absolute;width:1930;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">
                        <v:textbox inset="0,0,0,0">
                          <w:txbxContent>
                            <w:p w14:paraId="6B0E5850" w14:textId="77777777" w:rsidR="006C13DF" w:rsidRPr="00232CAC" w:rsidRDefault="006C13DF" w:rsidP="00375971">
                              <w:pPr>
                                <w:jc w:val="center"/>
                                <w:rPr>
                                  <w:color w:val="FF0000"/>
                                  <w:sz w:val="20"/>
                                  <w:szCs w:val="20"/>
                                  <w:lang w:val="cs-CZ"/>
                                </w:rPr>
                              </w:pPr>
                            </w:p>
                          </w:txbxContent>
                        </v:textbox>
                      </v:shape>
                    </v:group>
                  </w:pict>
                </mc:Fallback>
              </mc:AlternateContent>
            </w:r>
            <w:r>
              <w:rPr>
                <w:rFonts w:ascii="Arial" w:hAnsi="Arial" w:cs="Arial"/>
                <w:i/>
                <w:noProof/>
                <w:color w:val="FF0000"/>
                <w:sz w:val="20"/>
                <w:szCs w:val="20"/>
                <w:lang w:eastAsia="nl-NL"/>
              </w:rPr>
              <mc:AlternateContent>
                <mc:Choice Requires="wpg">
                  <w:drawing>
                    <wp:anchor distT="0" distB="0" distL="114300" distR="114300" simplePos="0" relativeHeight="251663360" behindDoc="0" locked="0" layoutInCell="1" allowOverlap="1" wp14:anchorId="4D30EEF2" wp14:editId="694B939A">
                      <wp:simplePos x="0" y="0"/>
                      <wp:positionH relativeFrom="column">
                        <wp:posOffset>2174192</wp:posOffset>
                      </wp:positionH>
                      <wp:positionV relativeFrom="paragraph">
                        <wp:posOffset>43962</wp:posOffset>
                      </wp:positionV>
                      <wp:extent cx="533254" cy="422031"/>
                      <wp:effectExtent l="0" t="0" r="19685" b="16510"/>
                      <wp:wrapNone/>
                      <wp:docPr id="255" name="Skupina 255"/>
                      <wp:cNvGraphicFramePr/>
                      <a:graphic xmlns:a="http://schemas.openxmlformats.org/drawingml/2006/main">
                        <a:graphicData uri="http://schemas.microsoft.com/office/word/2010/wordprocessingGroup">
                          <wpg:wgp>
                            <wpg:cNvGrpSpPr/>
                            <wpg:grpSpPr>
                              <a:xfrm>
                                <a:off x="0" y="0"/>
                                <a:ext cx="533254" cy="422031"/>
                                <a:chOff x="0" y="0"/>
                                <a:chExt cx="533254" cy="422031"/>
                              </a:xfrm>
                            </wpg:grpSpPr>
                            <wps:wsp>
                              <wps:cNvPr id="59" name="Textové pole 2"/>
                              <wps:cNvSpPr txBox="1">
                                <a:spLocks noChangeArrowheads="1"/>
                              </wps:cNvSpPr>
                              <wps:spPr bwMode="auto">
                                <a:xfrm>
                                  <a:off x="222739" y="99646"/>
                                  <a:ext cx="310515" cy="251460"/>
                                </a:xfrm>
                                <a:prstGeom prst="rect">
                                  <a:avLst/>
                                </a:prstGeom>
                                <a:solidFill>
                                  <a:srgbClr val="FFFFFF"/>
                                </a:solidFill>
                                <a:ln w="9525">
                                  <a:solidFill>
                                    <a:srgbClr val="000000"/>
                                  </a:solidFill>
                                  <a:miter lim="800000"/>
                                  <a:headEnd/>
                                  <a:tailEnd/>
                                </a:ln>
                              </wps:spPr>
                              <wps:txbx>
                                <w:txbxContent>
                                  <w:p w14:paraId="731144C2" w14:textId="77777777" w:rsidR="006C13DF" w:rsidRPr="00232CAC" w:rsidRDefault="006C13DF" w:rsidP="00375971">
                                    <w:pPr>
                                      <w:jc w:val="center"/>
                                      <w:rPr>
                                        <w:color w:val="FF0000"/>
                                        <w:sz w:val="28"/>
                                        <w:szCs w:val="28"/>
                                        <w:lang w:val="cs-CZ"/>
                                      </w:rPr>
                                    </w:pPr>
                                  </w:p>
                                </w:txbxContent>
                              </wps:txbx>
                              <wps:bodyPr rot="0" vert="horz" wrap="square" lIns="0" tIns="0" rIns="0" bIns="0" anchor="t" anchorCtr="0">
                                <a:noAutofit/>
                              </wps:bodyPr>
                            </wps:wsp>
                            <wps:wsp>
                              <wps:cNvPr id="60" name="Textové pole 2"/>
                              <wps:cNvSpPr txBox="1">
                                <a:spLocks noChangeArrowheads="1"/>
                              </wps:cNvSpPr>
                              <wps:spPr bwMode="auto">
                                <a:xfrm>
                                  <a:off x="0" y="257908"/>
                                  <a:ext cx="193359" cy="164123"/>
                                </a:xfrm>
                                <a:prstGeom prst="rect">
                                  <a:avLst/>
                                </a:prstGeom>
                                <a:solidFill>
                                  <a:srgbClr val="FFFFFF"/>
                                </a:solidFill>
                                <a:ln w="9525">
                                  <a:solidFill>
                                    <a:srgbClr val="000000"/>
                                  </a:solidFill>
                                  <a:miter lim="800000"/>
                                  <a:headEnd/>
                                  <a:tailEnd/>
                                </a:ln>
                              </wps:spPr>
                              <wps:txbx>
                                <w:txbxContent>
                                  <w:p w14:paraId="0BA175C1" w14:textId="77777777" w:rsidR="006C13DF" w:rsidRPr="00232CAC" w:rsidRDefault="006C13DF" w:rsidP="00375971">
                                    <w:pPr>
                                      <w:jc w:val="center"/>
                                      <w:rPr>
                                        <w:color w:val="FF0000"/>
                                        <w:sz w:val="20"/>
                                        <w:szCs w:val="20"/>
                                        <w:lang w:val="cs-CZ"/>
                                      </w:rPr>
                                    </w:pPr>
                                  </w:p>
                                </w:txbxContent>
                              </wps:txbx>
                              <wps:bodyPr rot="0" vert="horz" wrap="square" lIns="0" tIns="0" rIns="0" bIns="0" anchor="t" anchorCtr="0">
                                <a:noAutofit/>
                              </wps:bodyPr>
                            </wps:wsp>
                            <wps:wsp>
                              <wps:cNvPr id="62" name="Textové pole 2"/>
                              <wps:cNvSpPr txBox="1">
                                <a:spLocks noChangeArrowheads="1"/>
                              </wps:cNvSpPr>
                              <wps:spPr bwMode="auto">
                                <a:xfrm>
                                  <a:off x="0" y="0"/>
                                  <a:ext cx="193040" cy="163830"/>
                                </a:xfrm>
                                <a:prstGeom prst="rect">
                                  <a:avLst/>
                                </a:prstGeom>
                                <a:solidFill>
                                  <a:srgbClr val="FFFFFF"/>
                                </a:solidFill>
                                <a:ln w="9525">
                                  <a:solidFill>
                                    <a:srgbClr val="000000"/>
                                  </a:solidFill>
                                  <a:miter lim="800000"/>
                                  <a:headEnd/>
                                  <a:tailEnd/>
                                </a:ln>
                              </wps:spPr>
                              <wps:txbx>
                                <w:txbxContent>
                                  <w:p w14:paraId="44C32C64" w14:textId="77777777" w:rsidR="006C13DF" w:rsidRPr="00232CAC" w:rsidRDefault="006C13DF" w:rsidP="00375971">
                                    <w:pPr>
                                      <w:jc w:val="center"/>
                                      <w:rPr>
                                        <w:color w:val="FF0000"/>
                                        <w:sz w:val="20"/>
                                        <w:szCs w:val="20"/>
                                        <w:lang w:val="cs-CZ"/>
                                      </w:rPr>
                                    </w:pPr>
                                  </w:p>
                                </w:txbxContent>
                              </wps:txbx>
                              <wps:bodyPr rot="0" vert="horz" wrap="square" lIns="0" tIns="0" rIns="0" bIns="0" anchor="t" anchorCtr="0">
                                <a:noAutofit/>
                              </wps:bodyPr>
                            </wps:wsp>
                          </wpg:wgp>
                        </a:graphicData>
                      </a:graphic>
                    </wp:anchor>
                  </w:drawing>
                </mc:Choice>
                <mc:Fallback>
                  <w:pict>
                    <v:group w14:anchorId="4D30EEF2" id="Skupina 255" o:spid="_x0000_s1061" style="position:absolute;margin-left:171.2pt;margin-top:3.45pt;width:42pt;height:33.25pt;z-index:251663360" coordsize="5332,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">
                      <v:shape id="_x0000_s1062" type="#_x0000_t202" style="position:absolute;left:2227;top:996;width:3105;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">
                        <v:textbox inset="0,0,0,0">
                          <w:txbxContent>
                            <w:p w14:paraId="731144C2" w14:textId="77777777" w:rsidR="006C13DF" w:rsidRPr="00232CAC" w:rsidRDefault="006C13DF" w:rsidP="00375971">
                              <w:pPr>
                                <w:jc w:val="center"/>
                                <w:rPr>
                                  <w:color w:val="FF0000"/>
                                  <w:sz w:val="28"/>
                                  <w:szCs w:val="28"/>
                                  <w:lang w:val="cs-CZ"/>
                                </w:rPr>
                              </w:pPr>
                            </w:p>
                          </w:txbxContent>
                        </v:textbox>
                      </v:shape>
                      <v:shape id="_x0000_s1063" type="#_x0000_t202" style="position:absolute;top:2579;width:193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">
                        <v:textbox inset="0,0,0,0">
                          <w:txbxContent>
                            <w:p w14:paraId="0BA175C1" w14:textId="77777777" w:rsidR="006C13DF" w:rsidRPr="00232CAC" w:rsidRDefault="006C13DF" w:rsidP="00375971">
                              <w:pPr>
                                <w:jc w:val="center"/>
                                <w:rPr>
                                  <w:color w:val="FF0000"/>
                                  <w:sz w:val="20"/>
                                  <w:szCs w:val="20"/>
                                  <w:lang w:val="cs-CZ"/>
                                </w:rPr>
                              </w:pPr>
                            </w:p>
                          </w:txbxContent>
                        </v:textbox>
                      </v:shape>
                      <v:shape id="_x0000_s1064" type="#_x0000_t202" style="position:absolute;width:1930;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">
                        <v:textbox inset="0,0,0,0">
                          <w:txbxContent>
                            <w:p w14:paraId="44C32C64" w14:textId="77777777" w:rsidR="006C13DF" w:rsidRPr="00232CAC" w:rsidRDefault="006C13DF" w:rsidP="00375971">
                              <w:pPr>
                                <w:jc w:val="center"/>
                                <w:rPr>
                                  <w:color w:val="FF0000"/>
                                  <w:sz w:val="20"/>
                                  <w:szCs w:val="20"/>
                                  <w:lang w:val="cs-CZ"/>
                                </w:rPr>
                              </w:pPr>
                            </w:p>
                          </w:txbxContent>
                        </v:textbox>
                      </v:shape>
                    </v:group>
                  </w:pict>
                </mc:Fallback>
              </mc:AlternateContent>
            </w:r>
            <w:r>
              <w:rPr>
                <w:rFonts w:ascii="Arial" w:hAnsi="Arial" w:cs="Arial"/>
                <w:i/>
                <w:noProof/>
                <w:color w:val="FF0000"/>
                <w:sz w:val="20"/>
                <w:szCs w:val="20"/>
                <w:lang w:eastAsia="nl-NL"/>
              </w:rPr>
              <mc:AlternateContent>
                <mc:Choice Requires="wpg">
                  <w:drawing>
                    <wp:anchor distT="0" distB="0" distL="114300" distR="114300" simplePos="0" relativeHeight="251662336" behindDoc="0" locked="0" layoutInCell="1" allowOverlap="1" wp14:anchorId="136A650C" wp14:editId="73B338A0">
                      <wp:simplePos x="0" y="0"/>
                      <wp:positionH relativeFrom="column">
                        <wp:posOffset>1148666</wp:posOffset>
                      </wp:positionH>
                      <wp:positionV relativeFrom="paragraph">
                        <wp:posOffset>61790</wp:posOffset>
                      </wp:positionV>
                      <wp:extent cx="533254" cy="422031"/>
                      <wp:effectExtent l="0" t="0" r="19685" b="16510"/>
                      <wp:wrapNone/>
                      <wp:docPr id="247" name="Skupina 247"/>
                      <wp:cNvGraphicFramePr/>
                      <a:graphic xmlns:a="http://schemas.openxmlformats.org/drawingml/2006/main">
                        <a:graphicData uri="http://schemas.microsoft.com/office/word/2010/wordprocessingGroup">
                          <wpg:wgp>
                            <wpg:cNvGrpSpPr/>
                            <wpg:grpSpPr>
                              <a:xfrm>
                                <a:off x="0" y="0"/>
                                <a:ext cx="533254" cy="422031"/>
                                <a:chOff x="0" y="0"/>
                                <a:chExt cx="533254" cy="422031"/>
                              </a:xfrm>
                            </wpg:grpSpPr>
                            <wps:wsp>
                              <wps:cNvPr id="252" name="Textové pole 2"/>
                              <wps:cNvSpPr txBox="1">
                                <a:spLocks noChangeArrowheads="1"/>
                              </wps:cNvSpPr>
                              <wps:spPr bwMode="auto">
                                <a:xfrm>
                                  <a:off x="222739" y="99646"/>
                                  <a:ext cx="310515" cy="251460"/>
                                </a:xfrm>
                                <a:prstGeom prst="rect">
                                  <a:avLst/>
                                </a:prstGeom>
                                <a:solidFill>
                                  <a:srgbClr val="FFFFFF"/>
                                </a:solidFill>
                                <a:ln w="9525">
                                  <a:solidFill>
                                    <a:srgbClr val="000000"/>
                                  </a:solidFill>
                                  <a:miter lim="800000"/>
                                  <a:headEnd/>
                                  <a:tailEnd/>
                                </a:ln>
                              </wps:spPr>
                              <wps:txbx>
                                <w:txbxContent>
                                  <w:p w14:paraId="01652E00" w14:textId="77777777" w:rsidR="006C13DF" w:rsidRPr="00232CAC" w:rsidRDefault="006C13DF" w:rsidP="00375971">
                                    <w:pPr>
                                      <w:jc w:val="center"/>
                                      <w:rPr>
                                        <w:color w:val="FF0000"/>
                                        <w:sz w:val="28"/>
                                        <w:szCs w:val="28"/>
                                        <w:lang w:val="cs-CZ"/>
                                      </w:rPr>
                                    </w:pPr>
                                  </w:p>
                                </w:txbxContent>
                              </wps:txbx>
                              <wps:bodyPr rot="0" vert="horz" wrap="square" lIns="0" tIns="0" rIns="0" bIns="0" anchor="t" anchorCtr="0">
                                <a:noAutofit/>
                              </wps:bodyPr>
                            </wps:wsp>
                            <wps:wsp>
                              <wps:cNvPr id="253" name="Textové pole 2"/>
                              <wps:cNvSpPr txBox="1">
                                <a:spLocks noChangeArrowheads="1"/>
                              </wps:cNvSpPr>
                              <wps:spPr bwMode="auto">
                                <a:xfrm>
                                  <a:off x="0" y="257908"/>
                                  <a:ext cx="193359" cy="164123"/>
                                </a:xfrm>
                                <a:prstGeom prst="rect">
                                  <a:avLst/>
                                </a:prstGeom>
                                <a:solidFill>
                                  <a:srgbClr val="FFFFFF"/>
                                </a:solidFill>
                                <a:ln w="9525">
                                  <a:solidFill>
                                    <a:srgbClr val="000000"/>
                                  </a:solidFill>
                                  <a:miter lim="800000"/>
                                  <a:headEnd/>
                                  <a:tailEnd/>
                                </a:ln>
                              </wps:spPr>
                              <wps:txbx>
                                <w:txbxContent>
                                  <w:p w14:paraId="6EA9BF82" w14:textId="77777777" w:rsidR="006C13DF" w:rsidRPr="00232CAC" w:rsidRDefault="006C13DF" w:rsidP="00375971">
                                    <w:pPr>
                                      <w:jc w:val="center"/>
                                      <w:rPr>
                                        <w:color w:val="FF0000"/>
                                        <w:sz w:val="20"/>
                                        <w:szCs w:val="20"/>
                                        <w:lang w:val="cs-CZ"/>
                                      </w:rPr>
                                    </w:pPr>
                                  </w:p>
                                </w:txbxContent>
                              </wps:txbx>
                              <wps:bodyPr rot="0" vert="horz" wrap="square" lIns="0" tIns="0" rIns="0" bIns="0" anchor="t" anchorCtr="0">
                                <a:noAutofit/>
                              </wps:bodyPr>
                            </wps:wsp>
                            <wps:wsp>
                              <wps:cNvPr id="254" name="Textové pole 2"/>
                              <wps:cNvSpPr txBox="1">
                                <a:spLocks noChangeArrowheads="1"/>
                              </wps:cNvSpPr>
                              <wps:spPr bwMode="auto">
                                <a:xfrm>
                                  <a:off x="0" y="0"/>
                                  <a:ext cx="193040" cy="163830"/>
                                </a:xfrm>
                                <a:prstGeom prst="rect">
                                  <a:avLst/>
                                </a:prstGeom>
                                <a:solidFill>
                                  <a:srgbClr val="FFFFFF"/>
                                </a:solidFill>
                                <a:ln w="9525">
                                  <a:solidFill>
                                    <a:srgbClr val="000000"/>
                                  </a:solidFill>
                                  <a:miter lim="800000"/>
                                  <a:headEnd/>
                                  <a:tailEnd/>
                                </a:ln>
                              </wps:spPr>
                              <wps:txbx>
                                <w:txbxContent>
                                  <w:p w14:paraId="7CD6966E" w14:textId="77777777" w:rsidR="006C13DF" w:rsidRPr="00232CAC" w:rsidRDefault="006C13DF" w:rsidP="00375971">
                                    <w:pPr>
                                      <w:jc w:val="center"/>
                                      <w:rPr>
                                        <w:color w:val="FF0000"/>
                                        <w:sz w:val="20"/>
                                        <w:szCs w:val="20"/>
                                        <w:lang w:val="cs-CZ"/>
                                      </w:rPr>
                                    </w:pP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136A650C" id="Skupina 247" o:spid="_x0000_s1065" style="position:absolute;margin-left:90.45pt;margin-top:4.85pt;width:42pt;height:33.25pt;z-index:251662336;mso-height-relative:margin" coordsize="5332,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">
                      <v:shape id="_x0000_s1066" type="#_x0000_t202" style="position:absolute;left:2227;top:996;width:3105;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">
                        <v:textbox inset="0,0,0,0">
                          <w:txbxContent>
                            <w:p w14:paraId="01652E00" w14:textId="77777777" w:rsidR="006C13DF" w:rsidRPr="00232CAC" w:rsidRDefault="006C13DF" w:rsidP="00375971">
                              <w:pPr>
                                <w:jc w:val="center"/>
                                <w:rPr>
                                  <w:color w:val="FF0000"/>
                                  <w:sz w:val="28"/>
                                  <w:szCs w:val="28"/>
                                  <w:lang w:val="cs-CZ"/>
                                </w:rPr>
                              </w:pPr>
                            </w:p>
                          </w:txbxContent>
                        </v:textbox>
                      </v:shape>
                      <v:shape id="_x0000_s1067" type="#_x0000_t202" style="position:absolute;top:2579;width:193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">
                        <v:textbox inset="0,0,0,0">
                          <w:txbxContent>
                            <w:p w14:paraId="6EA9BF82" w14:textId="77777777" w:rsidR="006C13DF" w:rsidRPr="00232CAC" w:rsidRDefault="006C13DF" w:rsidP="00375971">
                              <w:pPr>
                                <w:jc w:val="center"/>
                                <w:rPr>
                                  <w:color w:val="FF0000"/>
                                  <w:sz w:val="20"/>
                                  <w:szCs w:val="20"/>
                                  <w:lang w:val="cs-CZ"/>
                                </w:rPr>
                              </w:pPr>
                            </w:p>
                          </w:txbxContent>
                        </v:textbox>
                      </v:shape>
                      <v:shape id="_x0000_s1068" type="#_x0000_t202" style="position:absolute;width:1930;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">
                        <v:textbox inset="0,0,0,0">
                          <w:txbxContent>
                            <w:p w14:paraId="7CD6966E" w14:textId="77777777" w:rsidR="006C13DF" w:rsidRPr="00232CAC" w:rsidRDefault="006C13DF" w:rsidP="00375971">
                              <w:pPr>
                                <w:jc w:val="center"/>
                                <w:rPr>
                                  <w:color w:val="FF0000"/>
                                  <w:sz w:val="20"/>
                                  <w:szCs w:val="20"/>
                                  <w:lang w:val="cs-CZ"/>
                                </w:rPr>
                              </w:pPr>
                            </w:p>
                          </w:txbxContent>
                        </v:textbox>
                      </v:shape>
                    </v:group>
                  </w:pict>
                </mc:Fallback>
              </mc:AlternateContent>
            </w:r>
            <w:r>
              <w:rPr>
                <w:rFonts w:ascii="Arial" w:hAnsi="Arial" w:cs="Arial"/>
                <w:i/>
                <w:noProof/>
                <w:color w:val="FF0000"/>
                <w:sz w:val="20"/>
                <w:szCs w:val="20"/>
                <w:lang w:eastAsia="nl-NL"/>
              </w:rPr>
              <mc:AlternateContent>
                <mc:Choice Requires="wpg">
                  <w:drawing>
                    <wp:anchor distT="0" distB="0" distL="114300" distR="114300" simplePos="0" relativeHeight="251661312" behindDoc="0" locked="0" layoutInCell="1" allowOverlap="1" wp14:anchorId="3D9045F7" wp14:editId="62D8E7AD">
                      <wp:simplePos x="0" y="0"/>
                      <wp:positionH relativeFrom="column">
                        <wp:posOffset>217903</wp:posOffset>
                      </wp:positionH>
                      <wp:positionV relativeFrom="paragraph">
                        <wp:posOffset>80010</wp:posOffset>
                      </wp:positionV>
                      <wp:extent cx="533254" cy="422031"/>
                      <wp:effectExtent l="0" t="0" r="19685" b="16510"/>
                      <wp:wrapNone/>
                      <wp:docPr id="246" name="Skupina 246"/>
                      <wp:cNvGraphicFramePr/>
                      <a:graphic xmlns:a="http://schemas.openxmlformats.org/drawingml/2006/main">
                        <a:graphicData uri="http://schemas.microsoft.com/office/word/2010/wordprocessingGroup">
                          <wpg:wgp>
                            <wpg:cNvGrpSpPr/>
                            <wpg:grpSpPr>
                              <a:xfrm>
                                <a:off x="0" y="0"/>
                                <a:ext cx="533254" cy="422031"/>
                                <a:chOff x="0" y="0"/>
                                <a:chExt cx="533254" cy="422031"/>
                              </a:xfrm>
                            </wpg:grpSpPr>
                            <wps:wsp>
                              <wps:cNvPr id="243" name="Textové pole 2"/>
                              <wps:cNvSpPr txBox="1">
                                <a:spLocks noChangeArrowheads="1"/>
                              </wps:cNvSpPr>
                              <wps:spPr bwMode="auto">
                                <a:xfrm>
                                  <a:off x="222739" y="99646"/>
                                  <a:ext cx="310515" cy="251460"/>
                                </a:xfrm>
                                <a:prstGeom prst="rect">
                                  <a:avLst/>
                                </a:prstGeom>
                                <a:solidFill>
                                  <a:srgbClr val="FFFFFF"/>
                                </a:solidFill>
                                <a:ln w="9525">
                                  <a:solidFill>
                                    <a:srgbClr val="000000"/>
                                  </a:solidFill>
                                  <a:miter lim="800000"/>
                                  <a:headEnd/>
                                  <a:tailEnd/>
                                </a:ln>
                              </wps:spPr>
                              <wps:txbx>
                                <w:txbxContent>
                                  <w:p w14:paraId="2F2BE8D3" w14:textId="77777777" w:rsidR="006C13DF" w:rsidRPr="00232CAC" w:rsidRDefault="006C13DF" w:rsidP="00375971">
                                    <w:pPr>
                                      <w:jc w:val="center"/>
                                      <w:rPr>
                                        <w:color w:val="FF0000"/>
                                        <w:sz w:val="28"/>
                                        <w:szCs w:val="28"/>
                                        <w:lang w:val="cs-CZ"/>
                                      </w:rPr>
                                    </w:pPr>
                                  </w:p>
                                </w:txbxContent>
                              </wps:txbx>
                              <wps:bodyPr rot="0" vert="horz" wrap="square" lIns="0" tIns="0" rIns="0" bIns="0" anchor="t" anchorCtr="0">
                                <a:noAutofit/>
                              </wps:bodyPr>
                            </wps:wsp>
                            <wps:wsp>
                              <wps:cNvPr id="244" name="Textové pole 2"/>
                              <wps:cNvSpPr txBox="1">
                                <a:spLocks noChangeArrowheads="1"/>
                              </wps:cNvSpPr>
                              <wps:spPr bwMode="auto">
                                <a:xfrm>
                                  <a:off x="0" y="257908"/>
                                  <a:ext cx="193359" cy="164123"/>
                                </a:xfrm>
                                <a:prstGeom prst="rect">
                                  <a:avLst/>
                                </a:prstGeom>
                                <a:solidFill>
                                  <a:srgbClr val="FFFFFF"/>
                                </a:solidFill>
                                <a:ln w="9525">
                                  <a:solidFill>
                                    <a:srgbClr val="000000"/>
                                  </a:solidFill>
                                  <a:miter lim="800000"/>
                                  <a:headEnd/>
                                  <a:tailEnd/>
                                </a:ln>
                              </wps:spPr>
                              <wps:txbx>
                                <w:txbxContent>
                                  <w:p w14:paraId="1F2EDB14" w14:textId="77777777" w:rsidR="006C13DF" w:rsidRPr="00232CAC" w:rsidRDefault="006C13DF" w:rsidP="00375971">
                                    <w:pPr>
                                      <w:jc w:val="center"/>
                                      <w:rPr>
                                        <w:color w:val="FF0000"/>
                                        <w:sz w:val="20"/>
                                        <w:szCs w:val="20"/>
                                        <w:lang w:val="cs-CZ"/>
                                      </w:rPr>
                                    </w:pPr>
                                  </w:p>
                                </w:txbxContent>
                              </wps:txbx>
                              <wps:bodyPr rot="0" vert="horz" wrap="square" lIns="0" tIns="0" rIns="0" bIns="0" anchor="t" anchorCtr="0">
                                <a:noAutofit/>
                              </wps:bodyPr>
                            </wps:wsp>
                            <wps:wsp>
                              <wps:cNvPr id="245" name="Textové pole 2"/>
                              <wps:cNvSpPr txBox="1">
                                <a:spLocks noChangeArrowheads="1"/>
                              </wps:cNvSpPr>
                              <wps:spPr bwMode="auto">
                                <a:xfrm>
                                  <a:off x="0" y="0"/>
                                  <a:ext cx="193040" cy="163830"/>
                                </a:xfrm>
                                <a:prstGeom prst="rect">
                                  <a:avLst/>
                                </a:prstGeom>
                                <a:solidFill>
                                  <a:srgbClr val="FFFFFF"/>
                                </a:solidFill>
                                <a:ln w="9525">
                                  <a:solidFill>
                                    <a:srgbClr val="000000"/>
                                  </a:solidFill>
                                  <a:miter lim="800000"/>
                                  <a:headEnd/>
                                  <a:tailEnd/>
                                </a:ln>
                              </wps:spPr>
                              <wps:txbx>
                                <w:txbxContent>
                                  <w:p w14:paraId="3EA1F219" w14:textId="77777777" w:rsidR="006C13DF" w:rsidRPr="00232CAC" w:rsidRDefault="006C13DF" w:rsidP="00375971">
                                    <w:pPr>
                                      <w:jc w:val="center"/>
                                      <w:rPr>
                                        <w:color w:val="FF0000"/>
                                        <w:sz w:val="20"/>
                                        <w:szCs w:val="20"/>
                                        <w:lang w:val="cs-CZ"/>
                                      </w:rPr>
                                    </w:pP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3D9045F7" id="Skupina 246" o:spid="_x0000_s1069" style="position:absolute;margin-left:17.15pt;margin-top:6.3pt;width:42pt;height:33.25pt;z-index:251661312;mso-height-relative:margin" coordsize="5332,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">
                      <v:shape id="_x0000_s1070" type="#_x0000_t202" style="position:absolute;left:2227;top:996;width:3105;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">
                        <v:textbox inset="0,0,0,0">
                          <w:txbxContent>
                            <w:p w14:paraId="2F2BE8D3" w14:textId="77777777" w:rsidR="006C13DF" w:rsidRPr="00232CAC" w:rsidRDefault="006C13DF" w:rsidP="00375971">
                              <w:pPr>
                                <w:jc w:val="center"/>
                                <w:rPr>
                                  <w:color w:val="FF0000"/>
                                  <w:sz w:val="28"/>
                                  <w:szCs w:val="28"/>
                                  <w:lang w:val="cs-CZ"/>
                                </w:rPr>
                              </w:pPr>
                            </w:p>
                          </w:txbxContent>
                        </v:textbox>
                      </v:shape>
                      <v:shape id="_x0000_s1071" type="#_x0000_t202" style="position:absolute;top:2579;width:193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">
                        <v:textbox inset="0,0,0,0">
                          <w:txbxContent>
                            <w:p w14:paraId="1F2EDB14" w14:textId="77777777" w:rsidR="006C13DF" w:rsidRPr="00232CAC" w:rsidRDefault="006C13DF" w:rsidP="00375971">
                              <w:pPr>
                                <w:jc w:val="center"/>
                                <w:rPr>
                                  <w:color w:val="FF0000"/>
                                  <w:sz w:val="20"/>
                                  <w:szCs w:val="20"/>
                                  <w:lang w:val="cs-CZ"/>
                                </w:rPr>
                              </w:pPr>
                            </w:p>
                          </w:txbxContent>
                        </v:textbox>
                      </v:shape>
                      <v:shape id="_x0000_s1072" type="#_x0000_t202" style="position:absolute;width:1930;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">
                        <v:textbox inset="0,0,0,0">
                          <w:txbxContent>
                            <w:p w14:paraId="3EA1F219" w14:textId="77777777" w:rsidR="006C13DF" w:rsidRPr="00232CAC" w:rsidRDefault="006C13DF" w:rsidP="00375971">
                              <w:pPr>
                                <w:jc w:val="center"/>
                                <w:rPr>
                                  <w:color w:val="FF0000"/>
                                  <w:sz w:val="20"/>
                                  <w:szCs w:val="20"/>
                                  <w:lang w:val="cs-CZ"/>
                                </w:rPr>
                              </w:pPr>
                            </w:p>
                          </w:txbxContent>
                        </v:textbox>
                      </v:shape>
                    </v:group>
                  </w:pict>
                </mc:Fallback>
              </mc:AlternateContent>
            </w:r>
          </w:p>
          <w:p w14:paraId="26A14FB8" w14:textId="77777777" w:rsidR="00375971" w:rsidRPr="004C5CDA" w:rsidRDefault="00375971" w:rsidP="00375971">
            <w:pPr>
              <w:spacing w:after="120" w:line="276" w:lineRule="auto"/>
              <w:rPr>
                <w:rFonts w:ascii="Arial" w:hAnsi="Arial" w:cs="Arial"/>
                <w:sz w:val="20"/>
                <w:szCs w:val="20"/>
                <w:lang w:val="en-GB"/>
              </w:rPr>
            </w:pPr>
            <w:r w:rsidRPr="004C5CDA">
              <w:rPr>
                <w:rFonts w:ascii="Arial" w:hAnsi="Arial" w:cs="Arial"/>
                <w:i/>
                <w:sz w:val="20"/>
                <w:szCs w:val="20"/>
                <w:lang w:val="en-GB"/>
              </w:rPr>
              <w:t>…</w:t>
            </w:r>
            <w:r>
              <w:rPr>
                <w:rFonts w:ascii="Arial" w:hAnsi="Arial" w:cs="Arial"/>
                <w:i/>
                <w:sz w:val="20"/>
                <w:szCs w:val="20"/>
                <w:lang w:val="en-GB"/>
              </w:rPr>
              <w:t xml:space="preserve">                    + </w:t>
            </w:r>
            <w:r w:rsidRPr="004C5CDA">
              <w:rPr>
                <w:rFonts w:ascii="Arial" w:hAnsi="Arial" w:cs="Arial"/>
                <w:i/>
                <w:sz w:val="20"/>
                <w:szCs w:val="20"/>
                <w:lang w:val="en-GB"/>
              </w:rPr>
              <w:t>…</w:t>
            </w:r>
            <w:r>
              <w:rPr>
                <w:rFonts w:ascii="Arial" w:hAnsi="Arial" w:cs="Arial"/>
                <w:i/>
                <w:sz w:val="20"/>
                <w:szCs w:val="20"/>
                <w:lang w:val="en-GB"/>
              </w:rPr>
              <w:t xml:space="preserve">                    </w:t>
            </w:r>
            <w:r w:rsidRPr="00A03176">
              <w:rPr>
                <w:rFonts w:ascii="Arial" w:hAnsi="Arial" w:cs="Arial"/>
                <w:sz w:val="20"/>
                <w:szCs w:val="20"/>
                <w:lang w:val="en-GB"/>
              </w:rPr>
              <w:t>→</w:t>
            </w:r>
            <w:r>
              <w:rPr>
                <w:rFonts w:ascii="Arial" w:hAnsi="Arial" w:cs="Arial"/>
                <w:sz w:val="20"/>
                <w:szCs w:val="20"/>
                <w:lang w:val="en-GB"/>
              </w:rPr>
              <w:t xml:space="preserve">  …                   +   …</w:t>
            </w:r>
          </w:p>
          <w:p w14:paraId="157C1F76" w14:textId="77777777" w:rsidR="00375971" w:rsidRPr="0072428B" w:rsidRDefault="00375971" w:rsidP="00375971">
            <w:pPr>
              <w:spacing w:after="120" w:line="276" w:lineRule="auto"/>
              <w:rPr>
                <w:i/>
                <w:color w:val="FF0000"/>
                <w:sz w:val="20"/>
                <w:szCs w:val="20"/>
                <w:lang w:val="en-GB"/>
              </w:rPr>
            </w:pPr>
          </w:p>
        </w:tc>
      </w:tr>
    </w:tbl>
    <w:p w14:paraId="1B6B629B" w14:textId="77777777" w:rsidR="00375971" w:rsidRDefault="00375971" w:rsidP="00375971">
      <w:pPr>
        <w:spacing w:after="0" w:line="276" w:lineRule="auto"/>
        <w:jc w:val="both"/>
        <w:rPr>
          <w:rFonts w:ascii="Arial" w:hAnsi="Arial" w:cs="Arial"/>
          <w:lang w:val="en-GB"/>
        </w:rPr>
      </w:pPr>
    </w:p>
    <w:p w14:paraId="01B2A16A" w14:textId="4D29B670" w:rsidR="00375971" w:rsidRPr="0072428B" w:rsidRDefault="00C022F6" w:rsidP="00375971">
      <w:pPr>
        <w:spacing w:before="120" w:after="120" w:line="276" w:lineRule="auto"/>
        <w:jc w:val="both"/>
        <w:rPr>
          <w:rFonts w:ascii="Arial" w:hAnsi="Arial" w:cs="Arial"/>
          <w:lang w:val="en-GB"/>
        </w:rPr>
      </w:pPr>
      <w:r>
        <w:rPr>
          <w:rFonts w:ascii="Arial" w:hAnsi="Arial" w:cs="Arial"/>
          <w:lang w:val="en-GB"/>
        </w:rPr>
        <w:t>Het ‘</w:t>
      </w:r>
      <w:r w:rsidR="00375971" w:rsidRPr="0072428B">
        <w:rPr>
          <w:rFonts w:ascii="Arial" w:hAnsi="Arial" w:cs="Arial"/>
          <w:lang w:val="en-GB"/>
        </w:rPr>
        <w:t>activated target</w:t>
      </w:r>
      <w:r>
        <w:rPr>
          <w:rFonts w:ascii="Arial" w:hAnsi="Arial" w:cs="Arial"/>
          <w:lang w:val="en-GB"/>
        </w:rPr>
        <w:t>’</w:t>
      </w:r>
      <w:r w:rsidR="00375971" w:rsidRPr="0072428B">
        <w:rPr>
          <w:rFonts w:ascii="Arial" w:hAnsi="Arial" w:cs="Arial"/>
          <w:lang w:val="en-GB"/>
        </w:rPr>
        <w:t xml:space="preserve"> </w:t>
      </w:r>
      <w:r>
        <w:rPr>
          <w:rFonts w:ascii="Arial" w:hAnsi="Arial" w:cs="Arial"/>
          <w:lang w:val="en-GB"/>
        </w:rPr>
        <w:t>wordt opgelost in geconcentreerd zoutzuur</w:t>
      </w:r>
      <w:r w:rsidR="00375971" w:rsidRPr="0072428B">
        <w:rPr>
          <w:rFonts w:ascii="Arial" w:hAnsi="Arial" w:cs="Arial"/>
          <w:lang w:val="en-GB"/>
        </w:rPr>
        <w:t xml:space="preserve"> </w:t>
      </w:r>
      <w:r w:rsidR="00375971">
        <w:rPr>
          <w:rFonts w:ascii="Arial" w:hAnsi="Arial" w:cs="Arial"/>
          <w:lang w:val="en-GB"/>
        </w:rPr>
        <w:t>(</w:t>
      </w:r>
      <w:r>
        <w:rPr>
          <w:rFonts w:ascii="Arial" w:hAnsi="Arial" w:cs="Arial"/>
          <w:lang w:val="en-GB"/>
        </w:rPr>
        <w:t xml:space="preserve">weergegeven als </w:t>
      </w:r>
      <w:r w:rsidR="00375971">
        <w:rPr>
          <w:rFonts w:ascii="Arial" w:hAnsi="Arial" w:cs="Arial"/>
          <w:lang w:val="en-GB"/>
        </w:rPr>
        <w:t>HCl (aq))</w:t>
      </w:r>
      <w:r>
        <w:rPr>
          <w:rFonts w:ascii="Arial" w:hAnsi="Arial" w:cs="Arial"/>
          <w:lang w:val="en-GB"/>
        </w:rPr>
        <w:t xml:space="preserve">, waarbij een mengsel ontstaat dat </w:t>
      </w:r>
      <w:r w:rsidR="00375971" w:rsidRPr="00BF357C">
        <w:rPr>
          <w:rFonts w:ascii="Arial" w:hAnsi="Arial" w:cs="Arial"/>
          <w:lang w:val="en-GB"/>
        </w:rPr>
        <w:t>Cu</w:t>
      </w:r>
      <w:r w:rsidR="00375971">
        <w:rPr>
          <w:rFonts w:ascii="Arial" w:hAnsi="Arial" w:cs="Arial"/>
          <w:vertAlign w:val="superscript"/>
          <w:lang w:val="en-GB"/>
        </w:rPr>
        <w:t>2+</w:t>
      </w:r>
      <w:r w:rsidR="00375971" w:rsidRPr="00DE7FA6">
        <w:rPr>
          <w:rFonts w:ascii="Arial" w:hAnsi="Arial" w:cs="Arial"/>
          <w:lang w:val="en-GB"/>
        </w:rPr>
        <w:t xml:space="preserve"> </w:t>
      </w:r>
      <w:r>
        <w:rPr>
          <w:rFonts w:ascii="Arial" w:hAnsi="Arial" w:cs="Arial"/>
          <w:lang w:val="en-GB"/>
        </w:rPr>
        <w:t>en</w:t>
      </w:r>
      <w:r w:rsidR="00375971" w:rsidRPr="00DE7FA6">
        <w:rPr>
          <w:rFonts w:ascii="Arial" w:hAnsi="Arial" w:cs="Arial"/>
          <w:lang w:val="en-GB"/>
        </w:rPr>
        <w:t xml:space="preserve"> </w:t>
      </w:r>
      <w:r w:rsidR="00375971" w:rsidRPr="00BF357C">
        <w:rPr>
          <w:rFonts w:ascii="Arial" w:hAnsi="Arial" w:cs="Arial"/>
          <w:lang w:val="en-GB"/>
        </w:rPr>
        <w:t>Zn</w:t>
      </w:r>
      <w:r w:rsidR="00375971">
        <w:rPr>
          <w:rFonts w:ascii="Arial" w:hAnsi="Arial" w:cs="Arial"/>
          <w:vertAlign w:val="superscript"/>
          <w:lang w:val="en-GB"/>
        </w:rPr>
        <w:t>2+</w:t>
      </w:r>
      <w:r w:rsidR="00375971" w:rsidRPr="0072428B">
        <w:rPr>
          <w:rFonts w:ascii="Arial" w:hAnsi="Arial" w:cs="Arial"/>
          <w:lang w:val="en-GB"/>
        </w:rPr>
        <w:t xml:space="preserve"> ion</w:t>
      </w:r>
      <w:r>
        <w:rPr>
          <w:rFonts w:ascii="Arial" w:hAnsi="Arial" w:cs="Arial"/>
          <w:lang w:val="en-GB"/>
        </w:rPr>
        <w:t xml:space="preserve">en bevat alsmede hun </w:t>
      </w:r>
      <w:r w:rsidR="00811494">
        <w:rPr>
          <w:rFonts w:ascii="Arial" w:hAnsi="Arial" w:cs="Arial"/>
          <w:lang w:val="en-GB"/>
        </w:rPr>
        <w:t>chloro</w:t>
      </w:r>
      <w:r w:rsidR="008730E1">
        <w:rPr>
          <w:rFonts w:ascii="Arial" w:hAnsi="Arial" w:cs="Arial"/>
          <w:lang w:val="en-GB"/>
        </w:rPr>
        <w:t>complexen</w:t>
      </w:r>
      <w:r w:rsidR="00375971" w:rsidRPr="0072428B">
        <w:rPr>
          <w:rFonts w:ascii="Arial" w:hAnsi="Arial" w:cs="Arial"/>
          <w:lang w:val="en-GB"/>
        </w:rPr>
        <w:t>.</w:t>
      </w:r>
    </w:p>
    <w:p w14:paraId="3CE70F76" w14:textId="77777777" w:rsidR="00375971" w:rsidRDefault="00375971" w:rsidP="00375971">
      <w:pPr>
        <w:spacing w:before="120" w:after="120" w:line="276" w:lineRule="auto"/>
        <w:jc w:val="both"/>
        <w:rPr>
          <w:rFonts w:ascii="Arial" w:hAnsi="Arial" w:cs="Arial"/>
          <w:lang w:val="en-GB"/>
        </w:rPr>
      </w:pPr>
    </w:p>
    <w:p w14:paraId="0749054E" w14:textId="40647E69" w:rsidR="00375971" w:rsidRPr="0072428B" w:rsidRDefault="00375971" w:rsidP="00375971">
      <w:pPr>
        <w:pStyle w:val="IChOtextnormal"/>
        <w:ind w:left="567" w:hanging="567"/>
        <w:rPr>
          <w:lang w:val="en-GB"/>
        </w:rPr>
      </w:pPr>
      <w:r>
        <w:rPr>
          <w:lang w:val="en-GB"/>
        </w:rPr>
        <w:t>4.2</w:t>
      </w:r>
      <w:r>
        <w:rPr>
          <w:lang w:val="en-GB"/>
        </w:rPr>
        <w:tab/>
      </w:r>
      <w:r w:rsidR="000F3897">
        <w:rPr>
          <w:lang w:val="en-GB"/>
        </w:rPr>
        <w:t xml:space="preserve">Bereken de molverhouding van de negatief geladen koperbevattende deeltjes tot de totale hoeveelheid koper die ontstaat in het ‘activated target’. Neem aan dat </w:t>
      </w:r>
      <w:r w:rsidRPr="0072428B">
        <w:rPr>
          <w:lang w:val="en-GB"/>
        </w:rPr>
        <w:t>[Cl</w:t>
      </w:r>
      <w:r w:rsidRPr="0072428B">
        <w:rPr>
          <w:vertAlign w:val="superscript"/>
          <w:lang w:val="en-GB"/>
        </w:rPr>
        <w:t>−</w:t>
      </w:r>
      <w:r w:rsidRPr="0072428B">
        <w:rPr>
          <w:lang w:val="en-GB"/>
        </w:rPr>
        <w:t>] = 4 mol dm</w:t>
      </w:r>
      <w:r w:rsidRPr="0072428B">
        <w:rPr>
          <w:vertAlign w:val="superscript"/>
          <w:lang w:val="en-GB"/>
        </w:rPr>
        <w:t>−3</w:t>
      </w:r>
      <w:r w:rsidRPr="0072428B">
        <w:rPr>
          <w:lang w:val="en-GB"/>
        </w:rPr>
        <w:t xml:space="preserve">. </w:t>
      </w:r>
      <w:r w:rsidR="000F3897">
        <w:rPr>
          <w:lang w:val="en-GB"/>
        </w:rPr>
        <w:t xml:space="preserve">Zie tabel 1 voor de </w:t>
      </w:r>
      <w:r w:rsidRPr="0072428B">
        <w:rPr>
          <w:lang w:val="en-GB"/>
        </w:rPr>
        <w:t>overall complexconstant</w:t>
      </w:r>
      <w:r w:rsidR="000F3897">
        <w:rPr>
          <w:lang w:val="en-GB"/>
        </w:rPr>
        <w:t>e</w:t>
      </w:r>
      <w:r w:rsidR="00811494">
        <w:rPr>
          <w:lang w:val="en-GB"/>
        </w:rPr>
        <w:t>n (stabiliteitsconstanten)</w:t>
      </w:r>
      <w:r w:rsidRPr="0072428B">
        <w:rPr>
          <w:lang w:val="en-GB"/>
        </w:rPr>
        <w:t xml:space="preserve">, </w:t>
      </w:r>
      <w:r w:rsidRPr="0072428B">
        <w:rPr>
          <w:i/>
          <w:lang w:val="en-GB"/>
        </w:rPr>
        <w:t>β</w:t>
      </w:r>
      <w:r w:rsidRPr="0072428B">
        <w:rPr>
          <w:lang w:val="en-GB"/>
        </w:rPr>
        <w:t>.</w:t>
      </w:r>
    </w:p>
    <w:p w14:paraId="175D26E1" w14:textId="756BBB09" w:rsidR="00375971" w:rsidRDefault="000F3897" w:rsidP="00375971">
      <w:pPr>
        <w:pStyle w:val="IChOtextnormal"/>
        <w:ind w:left="567"/>
        <w:rPr>
          <w:lang w:val="en-GB"/>
        </w:rPr>
      </w:pPr>
      <w:r>
        <w:rPr>
          <w:lang w:val="en-GB"/>
        </w:rPr>
        <w:t>Schrijf eerst de ladingen van de deeltjes in de v</w:t>
      </w:r>
      <w:r w:rsidR="00811494">
        <w:rPr>
          <w:lang w:val="en-GB"/>
        </w:rPr>
        <w:t>akje</w:t>
      </w:r>
      <w:r>
        <w:rPr>
          <w:lang w:val="en-GB"/>
        </w:rPr>
        <w:t>s rechtsboven de formules.</w:t>
      </w:r>
    </w:p>
    <w:tbl>
      <w:tblPr>
        <w:tblStyle w:val="Tabelraster"/>
        <w:tblW w:w="0" w:type="auto"/>
        <w:tblInd w:w="567" w:type="dxa"/>
        <w:tblLook w:val="04A0" w:firstRow="1" w:lastRow="0" w:firstColumn="1" w:lastColumn="0" w:noHBand="0" w:noVBand="1"/>
      </w:tblPr>
      <w:tblGrid>
        <w:gridCol w:w="9287"/>
      </w:tblGrid>
      <w:tr w:rsidR="00375971" w14:paraId="5607A486" w14:textId="77777777" w:rsidTr="00375971">
        <w:trPr>
          <w:trHeight w:val="851"/>
        </w:trPr>
        <w:tc>
          <w:tcPr>
            <w:tcW w:w="9628" w:type="dxa"/>
            <w:vAlign w:val="bottom"/>
          </w:tcPr>
          <w:p w14:paraId="6BA93949" w14:textId="7649EFCB" w:rsidR="00375971" w:rsidRPr="00081B30" w:rsidRDefault="00811494" w:rsidP="00811494">
            <w:pPr>
              <w:spacing w:after="120" w:line="276" w:lineRule="auto"/>
              <w:ind w:left="284"/>
              <w:jc w:val="center"/>
              <w:rPr>
                <w:rFonts w:ascii="Arial" w:hAnsi="Arial" w:cs="Arial"/>
                <w:sz w:val="32"/>
                <w:szCs w:val="32"/>
                <w:lang w:val="en-GB"/>
              </w:rPr>
            </w:pPr>
            <w:r w:rsidRPr="0072428B">
              <w:rPr>
                <w:noProof/>
                <w:sz w:val="28"/>
                <w:szCs w:val="28"/>
                <w:lang w:eastAsia="nl-NL"/>
              </w:rPr>
              <mc:AlternateContent>
                <mc:Choice Requires="wps">
                  <w:drawing>
                    <wp:anchor distT="45720" distB="45720" distL="114300" distR="114300" simplePos="0" relativeHeight="251679744" behindDoc="0" locked="0" layoutInCell="1" allowOverlap="1" wp14:anchorId="09B521CD" wp14:editId="256B52E8">
                      <wp:simplePos x="0" y="0"/>
                      <wp:positionH relativeFrom="margin">
                        <wp:posOffset>4432300</wp:posOffset>
                      </wp:positionH>
                      <wp:positionV relativeFrom="paragraph">
                        <wp:posOffset>-17780</wp:posOffset>
                      </wp:positionV>
                      <wp:extent cx="175260" cy="138430"/>
                      <wp:effectExtent l="0" t="0" r="15240" b="13970"/>
                      <wp:wrapNone/>
                      <wp:docPr id="225" name="Textové pole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8430"/>
                              </a:xfrm>
                              <a:prstGeom prst="rect">
                                <a:avLst/>
                              </a:prstGeom>
                              <a:noFill/>
                              <a:ln w="9525">
                                <a:solidFill>
                                  <a:srgbClr val="000000"/>
                                </a:solidFill>
                                <a:miter lim="800000"/>
                                <a:headEnd/>
                                <a:tailEnd/>
                              </a:ln>
                            </wps:spPr>
                            <wps:txbx>
                              <w:txbxContent>
                                <w:p w14:paraId="4C84FF47" w14:textId="77777777" w:rsidR="006C13DF" w:rsidRPr="000B5BF0" w:rsidRDefault="006C13DF" w:rsidP="00375971">
                                  <w:pPr>
                                    <w:jc w:val="center"/>
                                    <w:rPr>
                                      <w:rFonts w:ascii="Arial" w:hAnsi="Arial" w:cs="Arial"/>
                                      <w:color w:val="FF0000"/>
                                      <w:vertAlign w:val="superscrip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521CD" id="Textové pole 225" o:spid="_x0000_s1073" type="#_x0000_t202" style="position:absolute;left:0;text-align:left;margin-left:349pt;margin-top:-1.4pt;width:13.8pt;height:10.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" filled="f">
                      <v:textbox inset="0,0,0,0">
                        <w:txbxContent>
                          <w:p w14:paraId="4C84FF47" w14:textId="77777777" w:rsidR="006C13DF" w:rsidRPr="000B5BF0" w:rsidRDefault="006C13DF" w:rsidP="00375971">
                            <w:pPr>
                              <w:jc w:val="center"/>
                              <w:rPr>
                                <w:rFonts w:ascii="Arial" w:hAnsi="Arial" w:cs="Arial"/>
                                <w:color w:val="FF0000"/>
                                <w:vertAlign w:val="superscript"/>
                              </w:rPr>
                            </w:pPr>
                          </w:p>
                        </w:txbxContent>
                      </v:textbox>
                      <w10:wrap anchorx="margin"/>
                    </v:shape>
                  </w:pict>
                </mc:Fallback>
              </mc:AlternateContent>
            </w:r>
            <w:r w:rsidRPr="0072428B">
              <w:rPr>
                <w:noProof/>
                <w:sz w:val="28"/>
                <w:szCs w:val="28"/>
                <w:lang w:eastAsia="nl-NL"/>
              </w:rPr>
              <mc:AlternateContent>
                <mc:Choice Requires="wps">
                  <w:drawing>
                    <wp:anchor distT="45720" distB="45720" distL="114300" distR="114300" simplePos="0" relativeHeight="251678720" behindDoc="0" locked="0" layoutInCell="1" allowOverlap="1" wp14:anchorId="18B8A876" wp14:editId="5FCE4854">
                      <wp:simplePos x="0" y="0"/>
                      <wp:positionH relativeFrom="column">
                        <wp:posOffset>3179445</wp:posOffset>
                      </wp:positionH>
                      <wp:positionV relativeFrom="paragraph">
                        <wp:posOffset>-5715</wp:posOffset>
                      </wp:positionV>
                      <wp:extent cx="175260" cy="138430"/>
                      <wp:effectExtent l="0" t="0" r="15240" b="13970"/>
                      <wp:wrapNone/>
                      <wp:docPr id="2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8430"/>
                              </a:xfrm>
                              <a:prstGeom prst="rect">
                                <a:avLst/>
                              </a:prstGeom>
                              <a:noFill/>
                              <a:ln w="9525">
                                <a:solidFill>
                                  <a:srgbClr val="000000"/>
                                </a:solidFill>
                                <a:miter lim="800000"/>
                                <a:headEnd/>
                                <a:tailEnd/>
                              </a:ln>
                            </wps:spPr>
                            <wps:txbx>
                              <w:txbxContent>
                                <w:p w14:paraId="720EA1FD" w14:textId="77777777" w:rsidR="006C13DF" w:rsidRPr="000B5BF0" w:rsidRDefault="006C13DF" w:rsidP="00375971">
                                  <w:pPr>
                                    <w:jc w:val="center"/>
                                    <w:rPr>
                                      <w:rFonts w:ascii="Arial" w:hAnsi="Arial" w:cs="Arial"/>
                                      <w:color w:val="FF0000"/>
                                      <w:vertAlign w:val="superscrip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8A876" id="_x0000_s1074" type="#_x0000_t202" style="position:absolute;left:0;text-align:left;margin-left:250.35pt;margin-top:-.45pt;width:13.8pt;height:10.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" filled="f">
                      <v:textbox inset="0,0,0,0">
                        <w:txbxContent>
                          <w:p w14:paraId="720EA1FD" w14:textId="77777777" w:rsidR="006C13DF" w:rsidRPr="000B5BF0" w:rsidRDefault="006C13DF" w:rsidP="00375971">
                            <w:pPr>
                              <w:jc w:val="center"/>
                              <w:rPr>
                                <w:rFonts w:ascii="Arial" w:hAnsi="Arial" w:cs="Arial"/>
                                <w:color w:val="FF0000"/>
                                <w:vertAlign w:val="superscript"/>
                              </w:rPr>
                            </w:pPr>
                          </w:p>
                        </w:txbxContent>
                      </v:textbox>
                    </v:shape>
                  </w:pict>
                </mc:Fallback>
              </mc:AlternateContent>
            </w:r>
            <w:r w:rsidRPr="0072428B">
              <w:rPr>
                <w:noProof/>
                <w:sz w:val="28"/>
                <w:szCs w:val="28"/>
                <w:lang w:eastAsia="nl-NL"/>
              </w:rPr>
              <mc:AlternateContent>
                <mc:Choice Requires="wps">
                  <w:drawing>
                    <wp:anchor distT="45720" distB="45720" distL="114300" distR="114300" simplePos="0" relativeHeight="251677696" behindDoc="0" locked="0" layoutInCell="1" allowOverlap="1" wp14:anchorId="363CB49C" wp14:editId="0D8140E6">
                      <wp:simplePos x="0" y="0"/>
                      <wp:positionH relativeFrom="margin">
                        <wp:posOffset>5496560</wp:posOffset>
                      </wp:positionH>
                      <wp:positionV relativeFrom="paragraph">
                        <wp:posOffset>-10160</wp:posOffset>
                      </wp:positionV>
                      <wp:extent cx="175260" cy="138430"/>
                      <wp:effectExtent l="0" t="0" r="15240" b="13970"/>
                      <wp:wrapNone/>
                      <wp:docPr id="224" name="Textové pole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8430"/>
                              </a:xfrm>
                              <a:prstGeom prst="rect">
                                <a:avLst/>
                              </a:prstGeom>
                              <a:noFill/>
                              <a:ln w="9525">
                                <a:solidFill>
                                  <a:srgbClr val="000000"/>
                                </a:solidFill>
                                <a:miter lim="800000"/>
                                <a:headEnd/>
                                <a:tailEnd/>
                              </a:ln>
                            </wps:spPr>
                            <wps:txbx>
                              <w:txbxContent>
                                <w:p w14:paraId="31E0462D" w14:textId="77777777" w:rsidR="006C13DF" w:rsidRPr="000B5BF0" w:rsidRDefault="006C13DF" w:rsidP="00375971">
                                  <w:pPr>
                                    <w:jc w:val="center"/>
                                    <w:rPr>
                                      <w:rFonts w:ascii="Arial" w:hAnsi="Arial" w:cs="Arial"/>
                                      <w:color w:val="FF0000"/>
                                      <w:vertAlign w:val="superscrip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CB49C" id="Textové pole 224" o:spid="_x0000_s1075" type="#_x0000_t202" style="position:absolute;left:0;text-align:left;margin-left:432.8pt;margin-top:-.8pt;width:13.8pt;height:10.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" filled="f">
                      <v:textbox inset="0,0,0,0">
                        <w:txbxContent>
                          <w:p w14:paraId="31E0462D" w14:textId="77777777" w:rsidR="006C13DF" w:rsidRPr="000B5BF0" w:rsidRDefault="006C13DF" w:rsidP="00375971">
                            <w:pPr>
                              <w:jc w:val="center"/>
                              <w:rPr>
                                <w:rFonts w:ascii="Arial" w:hAnsi="Arial" w:cs="Arial"/>
                                <w:color w:val="FF0000"/>
                                <w:vertAlign w:val="superscript"/>
                              </w:rPr>
                            </w:pPr>
                          </w:p>
                        </w:txbxContent>
                      </v:textbox>
                      <w10:wrap anchorx="margin"/>
                    </v:shape>
                  </w:pict>
                </mc:Fallback>
              </mc:AlternateContent>
            </w:r>
            <w:r w:rsidR="008730E1" w:rsidRPr="0072428B">
              <w:rPr>
                <w:noProof/>
                <w:sz w:val="28"/>
                <w:szCs w:val="28"/>
                <w:lang w:eastAsia="nl-NL"/>
              </w:rPr>
              <mc:AlternateContent>
                <mc:Choice Requires="wps">
                  <w:drawing>
                    <wp:anchor distT="45720" distB="45720" distL="114300" distR="114300" simplePos="0" relativeHeight="251675648" behindDoc="0" locked="0" layoutInCell="1" allowOverlap="1" wp14:anchorId="63DFFEC6" wp14:editId="130A19AE">
                      <wp:simplePos x="0" y="0"/>
                      <wp:positionH relativeFrom="column">
                        <wp:posOffset>1877060</wp:posOffset>
                      </wp:positionH>
                      <wp:positionV relativeFrom="paragraph">
                        <wp:posOffset>-4445</wp:posOffset>
                      </wp:positionV>
                      <wp:extent cx="175260" cy="138430"/>
                      <wp:effectExtent l="0" t="0" r="15240" b="13970"/>
                      <wp:wrapNone/>
                      <wp:docPr id="2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8430"/>
                              </a:xfrm>
                              <a:prstGeom prst="rect">
                                <a:avLst/>
                              </a:prstGeom>
                              <a:noFill/>
                              <a:ln w="9525">
                                <a:solidFill>
                                  <a:srgbClr val="000000"/>
                                </a:solidFill>
                                <a:miter lim="800000"/>
                                <a:headEnd/>
                                <a:tailEnd/>
                              </a:ln>
                            </wps:spPr>
                            <wps:txbx>
                              <w:txbxContent>
                                <w:p w14:paraId="76DC0226" w14:textId="77777777" w:rsidR="006C13DF" w:rsidRPr="000B5BF0" w:rsidRDefault="006C13DF" w:rsidP="00375971">
                                  <w:pPr>
                                    <w:jc w:val="center"/>
                                    <w:rPr>
                                      <w:rFonts w:ascii="Arial" w:hAnsi="Arial" w:cs="Arial"/>
                                      <w:color w:val="FF0000"/>
                                      <w:vertAlign w:val="superscrip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FFEC6" id="_x0000_s1076" type="#_x0000_t202" style="position:absolute;left:0;text-align:left;margin-left:147.8pt;margin-top:-.35pt;width:13.8pt;height:10.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" filled="f">
                      <v:textbox inset="0,0,0,0">
                        <w:txbxContent>
                          <w:p w14:paraId="76DC0226" w14:textId="77777777" w:rsidR="006C13DF" w:rsidRPr="000B5BF0" w:rsidRDefault="006C13DF" w:rsidP="00375971">
                            <w:pPr>
                              <w:jc w:val="center"/>
                              <w:rPr>
                                <w:rFonts w:ascii="Arial" w:hAnsi="Arial" w:cs="Arial"/>
                                <w:color w:val="FF0000"/>
                                <w:vertAlign w:val="superscript"/>
                              </w:rPr>
                            </w:pPr>
                          </w:p>
                        </w:txbxContent>
                      </v:textbox>
                    </v:shape>
                  </w:pict>
                </mc:Fallback>
              </mc:AlternateContent>
            </w:r>
            <w:r w:rsidR="008730E1" w:rsidRPr="0072428B">
              <w:rPr>
                <w:noProof/>
                <w:sz w:val="28"/>
                <w:szCs w:val="28"/>
                <w:lang w:eastAsia="nl-NL"/>
              </w:rPr>
              <mc:AlternateContent>
                <mc:Choice Requires="wps">
                  <w:drawing>
                    <wp:anchor distT="45720" distB="45720" distL="114300" distR="114300" simplePos="0" relativeHeight="251676672" behindDoc="0" locked="0" layoutInCell="1" allowOverlap="1" wp14:anchorId="0C7A063B" wp14:editId="7015CC1F">
                      <wp:simplePos x="0" y="0"/>
                      <wp:positionH relativeFrom="column">
                        <wp:posOffset>764540</wp:posOffset>
                      </wp:positionH>
                      <wp:positionV relativeFrom="paragraph">
                        <wp:posOffset>-9525</wp:posOffset>
                      </wp:positionV>
                      <wp:extent cx="175260" cy="138430"/>
                      <wp:effectExtent l="0" t="0" r="15240" b="1397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8430"/>
                              </a:xfrm>
                              <a:prstGeom prst="rect">
                                <a:avLst/>
                              </a:prstGeom>
                              <a:noFill/>
                              <a:ln w="9525">
                                <a:solidFill>
                                  <a:srgbClr val="000000"/>
                                </a:solidFill>
                                <a:miter lim="800000"/>
                                <a:headEnd/>
                                <a:tailEnd/>
                              </a:ln>
                            </wps:spPr>
                            <wps:txbx>
                              <w:txbxContent>
                                <w:p w14:paraId="05520D87" w14:textId="77777777" w:rsidR="006C13DF" w:rsidRPr="000B5BF0" w:rsidRDefault="006C13DF" w:rsidP="00375971">
                                  <w:pPr>
                                    <w:jc w:val="center"/>
                                    <w:rPr>
                                      <w:rFonts w:ascii="Arial" w:hAnsi="Arial" w:cs="Arial"/>
                                      <w:color w:val="FF0000"/>
                                      <w:vertAlign w:val="superscrip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A063B" id="_x0000_s1077" type="#_x0000_t202" style="position:absolute;left:0;text-align:left;margin-left:60.2pt;margin-top:-.75pt;width:13.8pt;height:10.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" filled="f">
                      <v:textbox inset="0,0,0,0">
                        <w:txbxContent>
                          <w:p w14:paraId="05520D87" w14:textId="77777777" w:rsidR="006C13DF" w:rsidRPr="000B5BF0" w:rsidRDefault="006C13DF" w:rsidP="00375971">
                            <w:pPr>
                              <w:jc w:val="center"/>
                              <w:rPr>
                                <w:rFonts w:ascii="Arial" w:hAnsi="Arial" w:cs="Arial"/>
                                <w:color w:val="FF0000"/>
                                <w:vertAlign w:val="superscript"/>
                              </w:rPr>
                            </w:pPr>
                          </w:p>
                        </w:txbxContent>
                      </v:textbox>
                    </v:shape>
                  </w:pict>
                </mc:Fallback>
              </mc:AlternateContent>
            </w:r>
            <w:r w:rsidR="00375971" w:rsidRPr="0072428B">
              <w:rPr>
                <w:rFonts w:ascii="Arial" w:hAnsi="Arial" w:cs="Arial"/>
                <w:sz w:val="32"/>
                <w:szCs w:val="32"/>
                <w:lang w:val="en-GB"/>
              </w:rPr>
              <w:t xml:space="preserve">Cu    </w:t>
            </w:r>
            <w:r w:rsidR="00375971">
              <w:rPr>
                <w:rFonts w:ascii="Arial" w:hAnsi="Arial" w:cs="Arial"/>
                <w:sz w:val="32"/>
                <w:szCs w:val="32"/>
                <w:lang w:val="en-GB"/>
              </w:rPr>
              <w:t xml:space="preserve">   </w:t>
            </w:r>
            <w:r w:rsidR="00375971" w:rsidRPr="0072428B">
              <w:rPr>
                <w:rFonts w:ascii="Arial" w:hAnsi="Arial" w:cs="Arial"/>
                <w:sz w:val="32"/>
                <w:szCs w:val="32"/>
                <w:lang w:val="en-GB"/>
              </w:rPr>
              <w:t xml:space="preserve">  [CuCl] </w:t>
            </w:r>
            <w:r w:rsidR="00375971">
              <w:rPr>
                <w:rFonts w:ascii="Arial" w:hAnsi="Arial" w:cs="Arial"/>
                <w:sz w:val="32"/>
                <w:szCs w:val="32"/>
                <w:lang w:val="en-GB"/>
              </w:rPr>
              <w:t xml:space="preserve">   </w:t>
            </w:r>
            <w:r w:rsidR="00375971" w:rsidRPr="0072428B">
              <w:rPr>
                <w:rFonts w:ascii="Arial" w:hAnsi="Arial" w:cs="Arial"/>
                <w:sz w:val="32"/>
                <w:szCs w:val="32"/>
                <w:lang w:val="en-GB"/>
              </w:rPr>
              <w:t xml:space="preserve">  </w:t>
            </w:r>
            <w:r w:rsidR="00375971">
              <w:rPr>
                <w:rFonts w:ascii="Arial" w:hAnsi="Arial" w:cs="Arial"/>
                <w:sz w:val="32"/>
                <w:szCs w:val="32"/>
                <w:lang w:val="en-GB"/>
              </w:rPr>
              <w:t xml:space="preserve">     </w:t>
            </w:r>
            <w:r w:rsidR="00375971" w:rsidRPr="0072428B">
              <w:rPr>
                <w:rFonts w:ascii="Arial" w:hAnsi="Arial" w:cs="Arial"/>
                <w:sz w:val="32"/>
                <w:szCs w:val="32"/>
                <w:lang w:val="en-GB"/>
              </w:rPr>
              <w:t xml:space="preserve"> [CuCl</w:t>
            </w:r>
            <w:r w:rsidR="00375971" w:rsidRPr="0072428B">
              <w:rPr>
                <w:rFonts w:ascii="Arial" w:hAnsi="Arial" w:cs="Arial"/>
                <w:sz w:val="32"/>
                <w:szCs w:val="32"/>
                <w:vertAlign w:val="subscript"/>
                <w:lang w:val="en-GB"/>
              </w:rPr>
              <w:t>2</w:t>
            </w:r>
            <w:r w:rsidR="00375971" w:rsidRPr="0072428B">
              <w:rPr>
                <w:rFonts w:ascii="Arial" w:hAnsi="Arial" w:cs="Arial"/>
                <w:sz w:val="32"/>
                <w:szCs w:val="32"/>
                <w:lang w:val="en-GB"/>
              </w:rPr>
              <w:t xml:space="preserve">] </w:t>
            </w:r>
            <w:r w:rsidR="00375971">
              <w:rPr>
                <w:rFonts w:ascii="Arial" w:hAnsi="Arial" w:cs="Arial"/>
                <w:sz w:val="32"/>
                <w:szCs w:val="32"/>
                <w:lang w:val="en-GB"/>
              </w:rPr>
              <w:t xml:space="preserve">  </w:t>
            </w:r>
            <w:r w:rsidR="00375971" w:rsidRPr="0072428B">
              <w:rPr>
                <w:rFonts w:ascii="Arial" w:hAnsi="Arial" w:cs="Arial"/>
                <w:sz w:val="32"/>
                <w:szCs w:val="32"/>
                <w:lang w:val="en-GB"/>
              </w:rPr>
              <w:t xml:space="preserve"> </w:t>
            </w:r>
            <w:r w:rsidR="00375971">
              <w:rPr>
                <w:rFonts w:ascii="Arial" w:hAnsi="Arial" w:cs="Arial"/>
                <w:sz w:val="32"/>
                <w:szCs w:val="32"/>
                <w:lang w:val="en-GB"/>
              </w:rPr>
              <w:t xml:space="preserve">   </w:t>
            </w:r>
            <w:r w:rsidR="00375971" w:rsidRPr="0072428B">
              <w:rPr>
                <w:rFonts w:ascii="Arial" w:hAnsi="Arial" w:cs="Arial"/>
                <w:sz w:val="32"/>
                <w:szCs w:val="32"/>
                <w:lang w:val="en-GB"/>
              </w:rPr>
              <w:t xml:space="preserve">   [CuCl</w:t>
            </w:r>
            <w:r w:rsidR="00375971" w:rsidRPr="0072428B">
              <w:rPr>
                <w:rFonts w:ascii="Arial" w:hAnsi="Arial" w:cs="Arial"/>
                <w:sz w:val="32"/>
                <w:szCs w:val="32"/>
                <w:vertAlign w:val="subscript"/>
                <w:lang w:val="en-GB"/>
              </w:rPr>
              <w:t>3</w:t>
            </w:r>
            <w:r w:rsidR="00375971" w:rsidRPr="0072428B">
              <w:rPr>
                <w:rFonts w:ascii="Arial" w:hAnsi="Arial" w:cs="Arial"/>
                <w:sz w:val="32"/>
                <w:szCs w:val="32"/>
                <w:lang w:val="en-GB"/>
              </w:rPr>
              <w:t xml:space="preserve">]   </w:t>
            </w:r>
            <w:r w:rsidR="00375971">
              <w:rPr>
                <w:rFonts w:ascii="Arial" w:hAnsi="Arial" w:cs="Arial"/>
                <w:sz w:val="32"/>
                <w:szCs w:val="32"/>
                <w:lang w:val="en-GB"/>
              </w:rPr>
              <w:t xml:space="preserve">  </w:t>
            </w:r>
            <w:r w:rsidR="00375971" w:rsidRPr="0072428B">
              <w:rPr>
                <w:rFonts w:ascii="Arial" w:hAnsi="Arial" w:cs="Arial"/>
                <w:sz w:val="32"/>
                <w:szCs w:val="32"/>
                <w:lang w:val="en-GB"/>
              </w:rPr>
              <w:t xml:space="preserve">  [CuCl</w:t>
            </w:r>
            <w:r w:rsidR="00375971" w:rsidRPr="0072428B">
              <w:rPr>
                <w:rFonts w:ascii="Arial" w:hAnsi="Arial" w:cs="Arial"/>
                <w:sz w:val="32"/>
                <w:szCs w:val="32"/>
                <w:vertAlign w:val="subscript"/>
                <w:lang w:val="en-GB"/>
              </w:rPr>
              <w:t>4</w:t>
            </w:r>
            <w:r w:rsidR="00375971" w:rsidRPr="0072428B">
              <w:rPr>
                <w:rFonts w:ascii="Arial" w:hAnsi="Arial" w:cs="Arial"/>
                <w:sz w:val="32"/>
                <w:szCs w:val="32"/>
                <w:lang w:val="en-GB"/>
              </w:rPr>
              <w:t>]</w:t>
            </w:r>
          </w:p>
        </w:tc>
      </w:tr>
    </w:tbl>
    <w:p w14:paraId="05A658CE" w14:textId="2CAC1AEC" w:rsidR="00AC6238" w:rsidRDefault="00AC6238">
      <w:pPr>
        <w:rPr>
          <w:rFonts w:ascii="Arial" w:hAnsi="Arial" w:cs="Arial"/>
          <w:lang w:val="en-GB"/>
        </w:rPr>
      </w:pPr>
    </w:p>
    <w:p w14:paraId="64D281BF" w14:textId="4EB80BB7" w:rsidR="00375971" w:rsidRDefault="00375971" w:rsidP="00375971">
      <w:pPr>
        <w:spacing w:after="0" w:line="276" w:lineRule="auto"/>
        <w:jc w:val="both"/>
        <w:rPr>
          <w:rFonts w:ascii="Arial" w:hAnsi="Arial" w:cs="Arial"/>
          <w:lang w:val="en-GB"/>
        </w:rPr>
      </w:pPr>
      <w:r w:rsidRPr="0072428B">
        <w:rPr>
          <w:rFonts w:ascii="Arial" w:hAnsi="Arial" w:cs="Arial"/>
          <w:lang w:val="en-GB"/>
        </w:rPr>
        <w:t>Tab</w:t>
      </w:r>
      <w:r w:rsidR="000F3897">
        <w:rPr>
          <w:rFonts w:ascii="Arial" w:hAnsi="Arial" w:cs="Arial"/>
          <w:lang w:val="en-GB"/>
        </w:rPr>
        <w:t>e</w:t>
      </w:r>
      <w:r w:rsidRPr="0072428B">
        <w:rPr>
          <w:rFonts w:ascii="Arial" w:hAnsi="Arial" w:cs="Arial"/>
          <w:lang w:val="en-GB"/>
        </w:rPr>
        <w:t xml:space="preserve">l 1. </w:t>
      </w:r>
      <w:r>
        <w:rPr>
          <w:rFonts w:ascii="Arial" w:hAnsi="Arial" w:cs="Arial"/>
          <w:lang w:val="en-GB"/>
        </w:rPr>
        <w:t>O</w:t>
      </w:r>
      <w:r w:rsidRPr="0072428B">
        <w:rPr>
          <w:rFonts w:ascii="Arial" w:hAnsi="Arial" w:cs="Arial"/>
          <w:lang w:val="en-GB"/>
        </w:rPr>
        <w:t>verall complexconstant</w:t>
      </w:r>
      <w:r w:rsidR="000F3897">
        <w:rPr>
          <w:rFonts w:ascii="Arial" w:hAnsi="Arial" w:cs="Arial"/>
          <w:lang w:val="en-GB"/>
        </w:rPr>
        <w:t>e</w:t>
      </w:r>
      <w:r w:rsidR="00811494">
        <w:rPr>
          <w:rFonts w:ascii="Arial" w:hAnsi="Arial" w:cs="Arial"/>
          <w:lang w:val="en-GB"/>
        </w:rPr>
        <w:t>n</w:t>
      </w:r>
      <w:r w:rsidRPr="0072428B">
        <w:rPr>
          <w:rFonts w:ascii="Arial" w:hAnsi="Arial" w:cs="Arial"/>
          <w:lang w:val="en-GB"/>
        </w:rPr>
        <w:t xml:space="preserve"> </w:t>
      </w:r>
      <w:r w:rsidRPr="0072428B">
        <w:rPr>
          <w:rFonts w:ascii="Arial" w:hAnsi="Arial" w:cs="Arial"/>
          <w:i/>
          <w:lang w:val="en-GB"/>
        </w:rPr>
        <w:t>β</w:t>
      </w:r>
      <w:r w:rsidRPr="0072428B">
        <w:rPr>
          <w:rFonts w:ascii="Arial" w:hAnsi="Arial" w:cs="Arial"/>
          <w:lang w:val="en-GB"/>
        </w:rPr>
        <w:t xml:space="preserve"> </w:t>
      </w:r>
      <w:r w:rsidR="000F3897">
        <w:rPr>
          <w:rFonts w:ascii="Arial" w:hAnsi="Arial" w:cs="Arial"/>
          <w:lang w:val="en-GB"/>
        </w:rPr>
        <w:t>van</w:t>
      </w:r>
      <w:r w:rsidRPr="0072428B">
        <w:rPr>
          <w:rFonts w:ascii="Arial" w:hAnsi="Arial" w:cs="Arial"/>
          <w:lang w:val="en-GB"/>
        </w:rPr>
        <w:t xml:space="preserve"> Cu </w:t>
      </w:r>
      <w:r w:rsidR="000F3897">
        <w:rPr>
          <w:rFonts w:ascii="Arial" w:hAnsi="Arial" w:cs="Arial"/>
          <w:lang w:val="en-GB"/>
        </w:rPr>
        <w:t>bevattende deeltjes</w:t>
      </w:r>
      <w:r w:rsidRPr="0072428B">
        <w:rPr>
          <w:rFonts w:ascii="Arial" w:hAnsi="Arial" w:cs="Arial"/>
          <w:lang w:val="en-GB"/>
        </w:rPr>
        <w:t xml:space="preserve"> (</w:t>
      </w:r>
      <w:r w:rsidR="000F3897">
        <w:rPr>
          <w:rFonts w:ascii="Arial" w:hAnsi="Arial" w:cs="Arial"/>
          <w:lang w:val="en-GB"/>
        </w:rPr>
        <w:t>de ladingen zijn in de formules weggelaten</w:t>
      </w:r>
      <w:r w:rsidRPr="0072428B">
        <w:rPr>
          <w:rFonts w:ascii="Arial" w:hAnsi="Arial" w:cs="Arial"/>
          <w:lang w:val="en-GB"/>
        </w:rPr>
        <w:t>)</w:t>
      </w:r>
      <w:r>
        <w:rPr>
          <w:rFonts w:ascii="Arial" w:hAnsi="Arial" w:cs="Arial"/>
          <w:lang w:val="en-GB"/>
        </w:rPr>
        <w:t xml:space="preserve">. </w:t>
      </w:r>
      <m:oMath>
        <m:sSub>
          <m:sSubPr>
            <m:ctrlPr>
              <w:rPr>
                <w:rFonts w:ascii="Cambria Math" w:hAnsi="Cambria Math" w:cs="Arial"/>
                <w:i/>
                <w:sz w:val="24"/>
                <w:szCs w:val="24"/>
                <w:lang w:val="en-GB"/>
              </w:rPr>
            </m:ctrlPr>
          </m:sSubPr>
          <m:e>
            <m:r>
              <w:rPr>
                <w:rFonts w:ascii="Cambria Math" w:hAnsi="Cambria Math" w:cs="Arial"/>
                <w:sz w:val="24"/>
                <w:szCs w:val="24"/>
                <w:lang w:val="en-GB"/>
              </w:rPr>
              <m:t>β</m:t>
            </m:r>
          </m:e>
          <m:sub>
            <m:r>
              <w:rPr>
                <w:rFonts w:ascii="Cambria Math" w:hAnsi="Cambria Math" w:cs="Arial"/>
                <w:sz w:val="24"/>
                <w:szCs w:val="24"/>
                <w:lang w:val="en-GB"/>
              </w:rPr>
              <m:t>i</m:t>
            </m:r>
          </m:sub>
        </m:sSub>
        <m:r>
          <w:rPr>
            <w:rFonts w:ascii="Cambria Math" w:hAnsi="Cambria Math" w:cs="Arial"/>
            <w:sz w:val="24"/>
            <w:szCs w:val="24"/>
            <w:lang w:val="en-GB"/>
          </w:rPr>
          <m:t>=</m:t>
        </m:r>
        <m:f>
          <m:fPr>
            <m:ctrlPr>
              <w:rPr>
                <w:rFonts w:ascii="Cambria Math" w:hAnsi="Cambria Math" w:cs="Arial"/>
                <w:i/>
                <w:sz w:val="24"/>
                <w:szCs w:val="24"/>
                <w:lang w:val="en-GB"/>
              </w:rPr>
            </m:ctrlPr>
          </m:fPr>
          <m:num>
            <m:d>
              <m:dPr>
                <m:begChr m:val="["/>
                <m:endChr m:val="]"/>
                <m:ctrlPr>
                  <w:rPr>
                    <w:rFonts w:ascii="Cambria Math" w:hAnsi="Cambria Math" w:cs="Arial"/>
                    <w:i/>
                    <w:sz w:val="24"/>
                    <w:szCs w:val="24"/>
                    <w:lang w:val="en-GB"/>
                  </w:rPr>
                </m:ctrlPr>
              </m:dPr>
              <m:e>
                <m:r>
                  <m:rPr>
                    <m:sty m:val="p"/>
                  </m:rPr>
                  <w:rPr>
                    <w:rFonts w:ascii="Cambria Math" w:hAnsi="Cambria Math" w:cs="Arial"/>
                    <w:sz w:val="24"/>
                    <w:szCs w:val="24"/>
                    <w:lang w:val="en-GB"/>
                  </w:rPr>
                  <m:t>Cu</m:t>
                </m:r>
                <m:sSub>
                  <m:sSubPr>
                    <m:ctrlPr>
                      <w:rPr>
                        <w:rFonts w:ascii="Cambria Math" w:hAnsi="Cambria Math" w:cs="Arial"/>
                        <w:sz w:val="24"/>
                        <w:szCs w:val="24"/>
                        <w:lang w:val="en-GB"/>
                      </w:rPr>
                    </m:ctrlPr>
                  </m:sSubPr>
                  <m:e>
                    <m:r>
                      <m:rPr>
                        <m:sty m:val="p"/>
                      </m:rPr>
                      <w:rPr>
                        <w:rFonts w:ascii="Cambria Math" w:hAnsi="Cambria Math" w:cs="Arial"/>
                        <w:sz w:val="24"/>
                        <w:szCs w:val="24"/>
                        <w:lang w:val="en-GB"/>
                      </w:rPr>
                      <m:t>Cl</m:t>
                    </m:r>
                  </m:e>
                  <m:sub>
                    <m:r>
                      <w:rPr>
                        <w:rFonts w:ascii="Cambria Math" w:hAnsi="Cambria Math" w:cs="Arial"/>
                        <w:sz w:val="24"/>
                        <w:szCs w:val="24"/>
                        <w:lang w:val="en-GB"/>
                      </w:rPr>
                      <m:t>i</m:t>
                    </m:r>
                  </m:sub>
                </m:sSub>
              </m:e>
            </m:d>
          </m:num>
          <m:den>
            <m:d>
              <m:dPr>
                <m:begChr m:val="["/>
                <m:endChr m:val="]"/>
                <m:ctrlPr>
                  <w:rPr>
                    <w:rFonts w:ascii="Cambria Math" w:hAnsi="Cambria Math" w:cs="Arial"/>
                    <w:i/>
                    <w:sz w:val="24"/>
                    <w:szCs w:val="24"/>
                    <w:lang w:val="en-GB"/>
                  </w:rPr>
                </m:ctrlPr>
              </m:dPr>
              <m:e>
                <m:r>
                  <m:rPr>
                    <m:sty m:val="p"/>
                  </m:rPr>
                  <w:rPr>
                    <w:rFonts w:ascii="Cambria Math" w:hAnsi="Cambria Math" w:cs="Arial"/>
                    <w:sz w:val="24"/>
                    <w:szCs w:val="24"/>
                    <w:lang w:val="en-GB"/>
                  </w:rPr>
                  <m:t>Cu</m:t>
                </m:r>
              </m:e>
            </m:d>
            <m:r>
              <w:rPr>
                <w:rFonts w:ascii="Cambria Math" w:hAnsi="Cambria Math" w:cs="Arial"/>
                <w:sz w:val="24"/>
                <w:szCs w:val="24"/>
                <w:lang w:val="en-GB"/>
              </w:rPr>
              <m:t>∙</m:t>
            </m:r>
            <m:sSup>
              <m:sSupPr>
                <m:ctrlPr>
                  <w:rPr>
                    <w:rFonts w:ascii="Cambria Math" w:hAnsi="Cambria Math" w:cs="Arial"/>
                    <w:i/>
                    <w:sz w:val="24"/>
                    <w:szCs w:val="24"/>
                    <w:lang w:val="en-GB"/>
                  </w:rPr>
                </m:ctrlPr>
              </m:sSupPr>
              <m:e>
                <m:d>
                  <m:dPr>
                    <m:begChr m:val="["/>
                    <m:endChr m:val="]"/>
                    <m:ctrlPr>
                      <w:rPr>
                        <w:rFonts w:ascii="Cambria Math" w:hAnsi="Cambria Math" w:cs="Arial"/>
                        <w:i/>
                        <w:sz w:val="24"/>
                        <w:szCs w:val="24"/>
                        <w:lang w:val="en-GB"/>
                      </w:rPr>
                    </m:ctrlPr>
                  </m:dPr>
                  <m:e>
                    <m:r>
                      <m:rPr>
                        <m:sty m:val="p"/>
                      </m:rPr>
                      <w:rPr>
                        <w:rFonts w:ascii="Cambria Math" w:hAnsi="Cambria Math" w:cs="Arial"/>
                        <w:sz w:val="24"/>
                        <w:szCs w:val="24"/>
                        <w:lang w:val="en-GB"/>
                      </w:rPr>
                      <m:t>Cl</m:t>
                    </m:r>
                  </m:e>
                </m:d>
              </m:e>
              <m:sup>
                <m:r>
                  <w:rPr>
                    <w:rFonts w:ascii="Cambria Math" w:hAnsi="Cambria Math" w:cs="Arial"/>
                    <w:sz w:val="24"/>
                    <w:szCs w:val="24"/>
                    <w:lang w:val="en-GB"/>
                  </w:rPr>
                  <m:t>i</m:t>
                </m:r>
              </m:sup>
            </m:sSup>
          </m:den>
        </m:f>
      </m:oMath>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825"/>
        <w:gridCol w:w="803"/>
        <w:gridCol w:w="803"/>
        <w:gridCol w:w="801"/>
        <w:gridCol w:w="889"/>
        <w:gridCol w:w="236"/>
        <w:gridCol w:w="820"/>
        <w:gridCol w:w="801"/>
        <w:gridCol w:w="801"/>
        <w:gridCol w:w="801"/>
        <w:gridCol w:w="801"/>
      </w:tblGrid>
      <w:tr w:rsidR="00375971" w14:paraId="36507544" w14:textId="77777777" w:rsidTr="00D32D9A">
        <w:tc>
          <w:tcPr>
            <w:tcW w:w="787" w:type="dxa"/>
          </w:tcPr>
          <w:p w14:paraId="7AC86702" w14:textId="77777777" w:rsidR="00375971" w:rsidRDefault="00375971" w:rsidP="00375971">
            <w:pPr>
              <w:spacing w:before="120" w:after="120" w:line="276" w:lineRule="auto"/>
              <w:jc w:val="both"/>
              <w:rPr>
                <w:rFonts w:ascii="Arial" w:hAnsi="Arial" w:cs="Arial"/>
              </w:rPr>
            </w:pPr>
          </w:p>
        </w:tc>
        <w:tc>
          <w:tcPr>
            <w:tcW w:w="825" w:type="dxa"/>
            <w:tcBorders>
              <w:bottom w:val="single" w:sz="4" w:space="0" w:color="auto"/>
            </w:tcBorders>
          </w:tcPr>
          <w:p w14:paraId="7524A3C5" w14:textId="77777777" w:rsidR="00375971" w:rsidRDefault="00375971" w:rsidP="00375971">
            <w:pPr>
              <w:spacing w:before="120" w:after="120" w:line="276" w:lineRule="auto"/>
              <w:jc w:val="both"/>
              <w:rPr>
                <w:rFonts w:ascii="Arial" w:hAnsi="Arial" w:cs="Arial"/>
              </w:rPr>
            </w:pPr>
          </w:p>
        </w:tc>
        <w:tc>
          <w:tcPr>
            <w:tcW w:w="3208" w:type="dxa"/>
            <w:gridSpan w:val="4"/>
            <w:tcBorders>
              <w:bottom w:val="single" w:sz="4" w:space="0" w:color="auto"/>
            </w:tcBorders>
          </w:tcPr>
          <w:p w14:paraId="19ABBA13" w14:textId="77777777" w:rsidR="00375971" w:rsidRDefault="00375971" w:rsidP="00375971">
            <w:pPr>
              <w:spacing w:before="120" w:after="120" w:line="276" w:lineRule="auto"/>
              <w:jc w:val="center"/>
              <w:rPr>
                <w:rFonts w:ascii="Arial" w:hAnsi="Arial" w:cs="Arial"/>
              </w:rPr>
            </w:pPr>
            <w:r w:rsidRPr="00B44ADF">
              <w:rPr>
                <w:rFonts w:ascii="Arial" w:hAnsi="Arial" w:cs="Arial"/>
                <w:i/>
              </w:rPr>
              <w:t>i</w:t>
            </w:r>
            <w:r>
              <w:rPr>
                <w:rFonts w:ascii="Arial" w:hAnsi="Arial" w:cs="Arial"/>
              </w:rPr>
              <w:t xml:space="preserve"> in [CuCl</w:t>
            </w:r>
            <w:r w:rsidRPr="00310F01">
              <w:rPr>
                <w:rFonts w:ascii="Arial" w:hAnsi="Arial" w:cs="Arial"/>
                <w:i/>
                <w:vertAlign w:val="subscript"/>
              </w:rPr>
              <w:t>i</w:t>
            </w:r>
            <w:r>
              <w:rPr>
                <w:rFonts w:ascii="Arial" w:hAnsi="Arial" w:cs="Arial"/>
              </w:rPr>
              <w:t>]</w:t>
            </w:r>
          </w:p>
        </w:tc>
        <w:tc>
          <w:tcPr>
            <w:tcW w:w="236" w:type="dxa"/>
          </w:tcPr>
          <w:p w14:paraId="6C0E27F7" w14:textId="77777777" w:rsidR="00375971" w:rsidRDefault="00375971" w:rsidP="00375971">
            <w:pPr>
              <w:spacing w:before="120" w:after="120" w:line="276" w:lineRule="auto"/>
              <w:jc w:val="both"/>
              <w:rPr>
                <w:rFonts w:ascii="Arial" w:hAnsi="Arial" w:cs="Arial"/>
              </w:rPr>
            </w:pPr>
          </w:p>
        </w:tc>
        <w:tc>
          <w:tcPr>
            <w:tcW w:w="820" w:type="dxa"/>
          </w:tcPr>
          <w:p w14:paraId="7620305A" w14:textId="77777777" w:rsidR="00375971" w:rsidRDefault="00375971" w:rsidP="00375971">
            <w:pPr>
              <w:spacing w:before="120" w:after="120" w:line="276" w:lineRule="auto"/>
              <w:jc w:val="both"/>
              <w:rPr>
                <w:rFonts w:ascii="Arial" w:hAnsi="Arial" w:cs="Arial"/>
              </w:rPr>
            </w:pPr>
          </w:p>
        </w:tc>
        <w:tc>
          <w:tcPr>
            <w:tcW w:w="3204" w:type="dxa"/>
            <w:gridSpan w:val="4"/>
          </w:tcPr>
          <w:p w14:paraId="4BEBF630" w14:textId="494F2895" w:rsidR="00375971" w:rsidRDefault="00375971" w:rsidP="00375971">
            <w:pPr>
              <w:spacing w:before="120" w:after="120" w:line="276" w:lineRule="auto"/>
              <w:jc w:val="center"/>
              <w:rPr>
                <w:rFonts w:ascii="Arial" w:hAnsi="Arial" w:cs="Arial"/>
              </w:rPr>
            </w:pPr>
          </w:p>
        </w:tc>
      </w:tr>
      <w:tr w:rsidR="00375971" w14:paraId="04782D99" w14:textId="77777777" w:rsidTr="00D32D9A">
        <w:tc>
          <w:tcPr>
            <w:tcW w:w="787" w:type="dxa"/>
            <w:tcBorders>
              <w:bottom w:val="single" w:sz="4" w:space="0" w:color="auto"/>
            </w:tcBorders>
          </w:tcPr>
          <w:p w14:paraId="47AF85C6" w14:textId="77777777" w:rsidR="00375971" w:rsidRDefault="00375971" w:rsidP="00375971">
            <w:pPr>
              <w:spacing w:before="120" w:after="120" w:line="276" w:lineRule="auto"/>
              <w:jc w:val="both"/>
              <w:rPr>
                <w:rFonts w:ascii="Arial" w:hAnsi="Arial" w:cs="Arial"/>
              </w:rPr>
            </w:pPr>
          </w:p>
        </w:tc>
        <w:tc>
          <w:tcPr>
            <w:tcW w:w="825" w:type="dxa"/>
            <w:tcBorders>
              <w:top w:val="single" w:sz="4" w:space="0" w:color="auto"/>
              <w:bottom w:val="single" w:sz="4" w:space="0" w:color="auto"/>
            </w:tcBorders>
          </w:tcPr>
          <w:p w14:paraId="33ABCF21" w14:textId="77777777" w:rsidR="00375971" w:rsidRDefault="00375971" w:rsidP="00375971">
            <w:pPr>
              <w:spacing w:before="120" w:after="120" w:line="276" w:lineRule="auto"/>
              <w:jc w:val="center"/>
              <w:rPr>
                <w:rFonts w:ascii="Arial" w:hAnsi="Arial" w:cs="Arial"/>
              </w:rPr>
            </w:pPr>
          </w:p>
        </w:tc>
        <w:tc>
          <w:tcPr>
            <w:tcW w:w="803" w:type="dxa"/>
            <w:tcBorders>
              <w:top w:val="single" w:sz="4" w:space="0" w:color="auto"/>
              <w:bottom w:val="single" w:sz="4" w:space="0" w:color="auto"/>
            </w:tcBorders>
          </w:tcPr>
          <w:p w14:paraId="6135E26E" w14:textId="77777777" w:rsidR="00375971" w:rsidRDefault="00375971" w:rsidP="00375971">
            <w:pPr>
              <w:spacing w:before="120" w:after="120" w:line="276" w:lineRule="auto"/>
              <w:jc w:val="center"/>
              <w:rPr>
                <w:rFonts w:ascii="Arial" w:hAnsi="Arial" w:cs="Arial"/>
              </w:rPr>
            </w:pPr>
            <w:r>
              <w:rPr>
                <w:rFonts w:ascii="Arial" w:hAnsi="Arial" w:cs="Arial"/>
              </w:rPr>
              <w:t>1</w:t>
            </w:r>
          </w:p>
        </w:tc>
        <w:tc>
          <w:tcPr>
            <w:tcW w:w="803" w:type="dxa"/>
            <w:tcBorders>
              <w:top w:val="single" w:sz="4" w:space="0" w:color="auto"/>
              <w:bottom w:val="single" w:sz="4" w:space="0" w:color="auto"/>
            </w:tcBorders>
          </w:tcPr>
          <w:p w14:paraId="6B3C6DB3" w14:textId="77777777" w:rsidR="00375971" w:rsidRDefault="00375971" w:rsidP="00375971">
            <w:pPr>
              <w:spacing w:before="120" w:after="120" w:line="276" w:lineRule="auto"/>
              <w:jc w:val="center"/>
              <w:rPr>
                <w:rFonts w:ascii="Arial" w:hAnsi="Arial" w:cs="Arial"/>
              </w:rPr>
            </w:pPr>
            <w:r>
              <w:rPr>
                <w:rFonts w:ascii="Arial" w:hAnsi="Arial" w:cs="Arial"/>
              </w:rPr>
              <w:t>2</w:t>
            </w:r>
          </w:p>
        </w:tc>
        <w:tc>
          <w:tcPr>
            <w:tcW w:w="801" w:type="dxa"/>
            <w:tcBorders>
              <w:top w:val="single" w:sz="4" w:space="0" w:color="auto"/>
              <w:bottom w:val="single" w:sz="4" w:space="0" w:color="auto"/>
            </w:tcBorders>
          </w:tcPr>
          <w:p w14:paraId="084960C5" w14:textId="77777777" w:rsidR="00375971" w:rsidRDefault="00375971" w:rsidP="00375971">
            <w:pPr>
              <w:spacing w:before="120" w:after="120" w:line="276" w:lineRule="auto"/>
              <w:jc w:val="center"/>
              <w:rPr>
                <w:rFonts w:ascii="Arial" w:hAnsi="Arial" w:cs="Arial"/>
              </w:rPr>
            </w:pPr>
            <w:r>
              <w:rPr>
                <w:rFonts w:ascii="Arial" w:hAnsi="Arial" w:cs="Arial"/>
              </w:rPr>
              <w:t>3</w:t>
            </w:r>
          </w:p>
        </w:tc>
        <w:tc>
          <w:tcPr>
            <w:tcW w:w="801" w:type="dxa"/>
            <w:tcBorders>
              <w:top w:val="single" w:sz="4" w:space="0" w:color="auto"/>
              <w:bottom w:val="single" w:sz="4" w:space="0" w:color="auto"/>
            </w:tcBorders>
          </w:tcPr>
          <w:p w14:paraId="0212190C" w14:textId="77777777" w:rsidR="00375971" w:rsidRDefault="00375971" w:rsidP="00375971">
            <w:pPr>
              <w:spacing w:before="120" w:after="120" w:line="276" w:lineRule="auto"/>
              <w:jc w:val="center"/>
              <w:rPr>
                <w:rFonts w:ascii="Arial" w:hAnsi="Arial" w:cs="Arial"/>
              </w:rPr>
            </w:pPr>
            <w:r>
              <w:rPr>
                <w:rFonts w:ascii="Arial" w:hAnsi="Arial" w:cs="Arial"/>
              </w:rPr>
              <w:t>4</w:t>
            </w:r>
          </w:p>
        </w:tc>
        <w:tc>
          <w:tcPr>
            <w:tcW w:w="236" w:type="dxa"/>
          </w:tcPr>
          <w:p w14:paraId="0B578CAC" w14:textId="77777777" w:rsidR="00375971" w:rsidRDefault="00375971" w:rsidP="00375971">
            <w:pPr>
              <w:spacing w:before="120" w:after="120" w:line="276" w:lineRule="auto"/>
              <w:jc w:val="both"/>
              <w:rPr>
                <w:rFonts w:ascii="Arial" w:hAnsi="Arial" w:cs="Arial"/>
              </w:rPr>
            </w:pPr>
          </w:p>
        </w:tc>
        <w:tc>
          <w:tcPr>
            <w:tcW w:w="820" w:type="dxa"/>
          </w:tcPr>
          <w:p w14:paraId="38BC5583" w14:textId="77777777" w:rsidR="00375971" w:rsidRDefault="00375971" w:rsidP="00375971">
            <w:pPr>
              <w:spacing w:before="120" w:after="120" w:line="276" w:lineRule="auto"/>
              <w:jc w:val="center"/>
              <w:rPr>
                <w:rFonts w:ascii="Arial" w:hAnsi="Arial" w:cs="Arial"/>
              </w:rPr>
            </w:pPr>
          </w:p>
        </w:tc>
        <w:tc>
          <w:tcPr>
            <w:tcW w:w="801" w:type="dxa"/>
          </w:tcPr>
          <w:p w14:paraId="2C2967CF" w14:textId="31F6E2A0" w:rsidR="00375971" w:rsidRDefault="00375971" w:rsidP="00375971">
            <w:pPr>
              <w:spacing w:before="120" w:after="120" w:line="276" w:lineRule="auto"/>
              <w:jc w:val="center"/>
              <w:rPr>
                <w:rFonts w:ascii="Arial" w:hAnsi="Arial" w:cs="Arial"/>
              </w:rPr>
            </w:pPr>
          </w:p>
        </w:tc>
        <w:tc>
          <w:tcPr>
            <w:tcW w:w="801" w:type="dxa"/>
          </w:tcPr>
          <w:p w14:paraId="4B8049F7" w14:textId="78C829C2" w:rsidR="00375971" w:rsidRDefault="00375971" w:rsidP="00375971">
            <w:pPr>
              <w:spacing w:before="120" w:after="120" w:line="276" w:lineRule="auto"/>
              <w:jc w:val="center"/>
              <w:rPr>
                <w:rFonts w:ascii="Arial" w:hAnsi="Arial" w:cs="Arial"/>
              </w:rPr>
            </w:pPr>
          </w:p>
        </w:tc>
        <w:tc>
          <w:tcPr>
            <w:tcW w:w="801" w:type="dxa"/>
          </w:tcPr>
          <w:p w14:paraId="13A25370" w14:textId="0A80584D" w:rsidR="00375971" w:rsidRDefault="00375971" w:rsidP="00375971">
            <w:pPr>
              <w:spacing w:before="120" w:after="120" w:line="276" w:lineRule="auto"/>
              <w:jc w:val="center"/>
              <w:rPr>
                <w:rFonts w:ascii="Arial" w:hAnsi="Arial" w:cs="Arial"/>
              </w:rPr>
            </w:pPr>
          </w:p>
        </w:tc>
        <w:tc>
          <w:tcPr>
            <w:tcW w:w="801" w:type="dxa"/>
          </w:tcPr>
          <w:p w14:paraId="5567A6D5" w14:textId="7CD4CB18" w:rsidR="00375971" w:rsidRDefault="00375971" w:rsidP="00375971">
            <w:pPr>
              <w:spacing w:before="120" w:after="120" w:line="276" w:lineRule="auto"/>
              <w:jc w:val="center"/>
              <w:rPr>
                <w:rFonts w:ascii="Arial" w:hAnsi="Arial" w:cs="Arial"/>
              </w:rPr>
            </w:pPr>
          </w:p>
        </w:tc>
      </w:tr>
      <w:tr w:rsidR="00375971" w14:paraId="6E461E2C" w14:textId="77777777" w:rsidTr="00D32D9A">
        <w:tc>
          <w:tcPr>
            <w:tcW w:w="787" w:type="dxa"/>
            <w:tcBorders>
              <w:top w:val="single" w:sz="4" w:space="0" w:color="auto"/>
            </w:tcBorders>
          </w:tcPr>
          <w:p w14:paraId="1179EF7F" w14:textId="77777777" w:rsidR="00375971" w:rsidRPr="00B44ADF" w:rsidRDefault="00375971" w:rsidP="00375971">
            <w:pPr>
              <w:spacing w:before="120" w:after="120" w:line="276" w:lineRule="auto"/>
              <w:jc w:val="both"/>
              <w:rPr>
                <w:rFonts w:ascii="Arial" w:hAnsi="Arial" w:cs="Arial"/>
                <w:vertAlign w:val="subscript"/>
              </w:rPr>
            </w:pPr>
            <w:r w:rsidRPr="00B44ADF">
              <w:rPr>
                <w:rFonts w:ascii="Arial" w:hAnsi="Arial" w:cs="Arial"/>
                <w:i/>
              </w:rPr>
              <w:t>β</w:t>
            </w:r>
            <w:r>
              <w:rPr>
                <w:rFonts w:ascii="Arial" w:hAnsi="Arial" w:cs="Arial"/>
                <w:i/>
                <w:vertAlign w:val="subscript"/>
              </w:rPr>
              <w:t>i</w:t>
            </w:r>
          </w:p>
        </w:tc>
        <w:tc>
          <w:tcPr>
            <w:tcW w:w="825" w:type="dxa"/>
            <w:tcBorders>
              <w:top w:val="single" w:sz="4" w:space="0" w:color="auto"/>
            </w:tcBorders>
          </w:tcPr>
          <w:p w14:paraId="0DE5955C" w14:textId="77777777" w:rsidR="00375971" w:rsidRDefault="00375971" w:rsidP="00375971">
            <w:pPr>
              <w:spacing w:before="120" w:after="120" w:line="276" w:lineRule="auto"/>
              <w:jc w:val="center"/>
              <w:rPr>
                <w:rFonts w:ascii="Arial" w:hAnsi="Arial" w:cs="Arial"/>
              </w:rPr>
            </w:pPr>
          </w:p>
        </w:tc>
        <w:tc>
          <w:tcPr>
            <w:tcW w:w="803" w:type="dxa"/>
            <w:tcBorders>
              <w:top w:val="single" w:sz="4" w:space="0" w:color="auto"/>
            </w:tcBorders>
          </w:tcPr>
          <w:p w14:paraId="3B9FA311" w14:textId="3ED89190" w:rsidR="00375971" w:rsidRDefault="000F3897" w:rsidP="00375971">
            <w:pPr>
              <w:spacing w:before="120" w:after="120" w:line="276" w:lineRule="auto"/>
              <w:jc w:val="center"/>
              <w:rPr>
                <w:rFonts w:ascii="Arial" w:hAnsi="Arial" w:cs="Arial"/>
              </w:rPr>
            </w:pPr>
            <w:r>
              <w:rPr>
                <w:rFonts w:ascii="Arial" w:hAnsi="Arial" w:cs="Arial"/>
              </w:rPr>
              <w:t>2,</w:t>
            </w:r>
            <w:r w:rsidR="00375971">
              <w:rPr>
                <w:rFonts w:ascii="Arial" w:hAnsi="Arial" w:cs="Arial"/>
              </w:rPr>
              <w:t>36</w:t>
            </w:r>
          </w:p>
        </w:tc>
        <w:tc>
          <w:tcPr>
            <w:tcW w:w="803" w:type="dxa"/>
            <w:tcBorders>
              <w:top w:val="single" w:sz="4" w:space="0" w:color="auto"/>
            </w:tcBorders>
          </w:tcPr>
          <w:p w14:paraId="763FA94D" w14:textId="4BFB25F5" w:rsidR="00375971" w:rsidRDefault="000F3897" w:rsidP="00375971">
            <w:pPr>
              <w:spacing w:before="120" w:after="120" w:line="276" w:lineRule="auto"/>
              <w:jc w:val="center"/>
              <w:rPr>
                <w:rFonts w:ascii="Arial" w:hAnsi="Arial" w:cs="Arial"/>
              </w:rPr>
            </w:pPr>
            <w:r>
              <w:rPr>
                <w:rFonts w:ascii="Arial" w:hAnsi="Arial" w:cs="Arial"/>
              </w:rPr>
              <w:t>1,</w:t>
            </w:r>
            <w:r w:rsidR="00375971">
              <w:rPr>
                <w:rFonts w:ascii="Arial" w:hAnsi="Arial" w:cs="Arial"/>
              </w:rPr>
              <w:t>49</w:t>
            </w:r>
          </w:p>
        </w:tc>
        <w:tc>
          <w:tcPr>
            <w:tcW w:w="801" w:type="dxa"/>
            <w:tcBorders>
              <w:top w:val="single" w:sz="4" w:space="0" w:color="auto"/>
            </w:tcBorders>
          </w:tcPr>
          <w:p w14:paraId="034EDEEB" w14:textId="0BD70C9D" w:rsidR="00375971" w:rsidRDefault="000F3897" w:rsidP="00375971">
            <w:pPr>
              <w:spacing w:before="120" w:after="120" w:line="276" w:lineRule="auto"/>
              <w:jc w:val="center"/>
              <w:rPr>
                <w:rFonts w:ascii="Arial" w:hAnsi="Arial" w:cs="Arial"/>
              </w:rPr>
            </w:pPr>
            <w:r>
              <w:rPr>
                <w:rFonts w:ascii="Arial" w:hAnsi="Arial" w:cs="Arial"/>
              </w:rPr>
              <w:t>0,</w:t>
            </w:r>
            <w:r w:rsidR="00375971">
              <w:rPr>
                <w:rFonts w:ascii="Arial" w:hAnsi="Arial" w:cs="Arial"/>
              </w:rPr>
              <w:t>690</w:t>
            </w:r>
          </w:p>
        </w:tc>
        <w:tc>
          <w:tcPr>
            <w:tcW w:w="801" w:type="dxa"/>
            <w:tcBorders>
              <w:top w:val="single" w:sz="4" w:space="0" w:color="auto"/>
            </w:tcBorders>
          </w:tcPr>
          <w:p w14:paraId="03CA9F3D" w14:textId="2B5CD8A1" w:rsidR="00375971" w:rsidRDefault="000F3897" w:rsidP="00375971">
            <w:pPr>
              <w:spacing w:before="120" w:after="120" w:line="276" w:lineRule="auto"/>
              <w:jc w:val="center"/>
              <w:rPr>
                <w:rFonts w:ascii="Arial" w:hAnsi="Arial" w:cs="Arial"/>
              </w:rPr>
            </w:pPr>
            <w:r>
              <w:rPr>
                <w:rFonts w:ascii="Arial" w:hAnsi="Arial" w:cs="Arial"/>
              </w:rPr>
              <w:t>0,0</w:t>
            </w:r>
            <w:r w:rsidR="00375971">
              <w:rPr>
                <w:rFonts w:ascii="Arial" w:hAnsi="Arial" w:cs="Arial"/>
              </w:rPr>
              <w:t>550</w:t>
            </w:r>
          </w:p>
        </w:tc>
        <w:tc>
          <w:tcPr>
            <w:tcW w:w="236" w:type="dxa"/>
          </w:tcPr>
          <w:p w14:paraId="0F4B8DAE" w14:textId="77777777" w:rsidR="00375971" w:rsidRDefault="00375971" w:rsidP="00375971">
            <w:pPr>
              <w:spacing w:before="120" w:after="120" w:line="276" w:lineRule="auto"/>
              <w:jc w:val="both"/>
              <w:rPr>
                <w:rFonts w:ascii="Arial" w:hAnsi="Arial" w:cs="Arial"/>
              </w:rPr>
            </w:pPr>
          </w:p>
        </w:tc>
        <w:tc>
          <w:tcPr>
            <w:tcW w:w="820" w:type="dxa"/>
          </w:tcPr>
          <w:p w14:paraId="6086FE41" w14:textId="77777777" w:rsidR="00375971" w:rsidRDefault="00375971" w:rsidP="00375971">
            <w:pPr>
              <w:spacing w:before="120" w:after="120" w:line="276" w:lineRule="auto"/>
              <w:jc w:val="center"/>
              <w:rPr>
                <w:rFonts w:ascii="Arial" w:hAnsi="Arial" w:cs="Arial"/>
              </w:rPr>
            </w:pPr>
          </w:p>
        </w:tc>
        <w:tc>
          <w:tcPr>
            <w:tcW w:w="801" w:type="dxa"/>
          </w:tcPr>
          <w:p w14:paraId="35D4DB18" w14:textId="2567BF79" w:rsidR="00375971" w:rsidRDefault="00375971" w:rsidP="00375971">
            <w:pPr>
              <w:spacing w:before="120" w:after="120" w:line="276" w:lineRule="auto"/>
              <w:jc w:val="center"/>
              <w:rPr>
                <w:rFonts w:ascii="Arial" w:hAnsi="Arial" w:cs="Arial"/>
              </w:rPr>
            </w:pPr>
          </w:p>
        </w:tc>
        <w:tc>
          <w:tcPr>
            <w:tcW w:w="801" w:type="dxa"/>
          </w:tcPr>
          <w:p w14:paraId="41E5F0D9" w14:textId="4BB2CCCD" w:rsidR="00375971" w:rsidRDefault="00375971" w:rsidP="00375971">
            <w:pPr>
              <w:spacing w:before="120" w:after="120" w:line="276" w:lineRule="auto"/>
              <w:jc w:val="center"/>
              <w:rPr>
                <w:rFonts w:ascii="Arial" w:hAnsi="Arial" w:cs="Arial"/>
              </w:rPr>
            </w:pPr>
          </w:p>
        </w:tc>
        <w:tc>
          <w:tcPr>
            <w:tcW w:w="801" w:type="dxa"/>
          </w:tcPr>
          <w:p w14:paraId="2D559976" w14:textId="0B25FEF6" w:rsidR="00375971" w:rsidRDefault="00375971" w:rsidP="00375971">
            <w:pPr>
              <w:spacing w:before="120" w:after="120" w:line="276" w:lineRule="auto"/>
              <w:jc w:val="center"/>
              <w:rPr>
                <w:rFonts w:ascii="Arial" w:hAnsi="Arial" w:cs="Arial"/>
              </w:rPr>
            </w:pPr>
          </w:p>
        </w:tc>
        <w:tc>
          <w:tcPr>
            <w:tcW w:w="801" w:type="dxa"/>
          </w:tcPr>
          <w:p w14:paraId="47ED1B88" w14:textId="6760E45F" w:rsidR="00375971" w:rsidRDefault="00375971" w:rsidP="00375971">
            <w:pPr>
              <w:spacing w:before="120" w:after="120" w:line="276" w:lineRule="auto"/>
              <w:jc w:val="center"/>
              <w:rPr>
                <w:rFonts w:ascii="Arial" w:hAnsi="Arial" w:cs="Arial"/>
              </w:rPr>
            </w:pPr>
          </w:p>
        </w:tc>
      </w:tr>
    </w:tbl>
    <w:p w14:paraId="08C4FCC5" w14:textId="2E0F956A" w:rsidR="00AC6238" w:rsidRDefault="00AC6238" w:rsidP="00375971">
      <w:pPr>
        <w:pStyle w:val="IChOtextnormal"/>
        <w:ind w:left="567"/>
        <w:jc w:val="left"/>
        <w:rPr>
          <w:lang w:val="en-GB"/>
        </w:rPr>
      </w:pPr>
    </w:p>
    <w:p w14:paraId="26E3CB24" w14:textId="77777777" w:rsidR="00AC6238" w:rsidRDefault="00AC6238">
      <w:pPr>
        <w:rPr>
          <w:rFonts w:ascii="Arial" w:hAnsi="Arial" w:cs="Arial"/>
          <w:lang w:val="en-GB"/>
        </w:rPr>
      </w:pPr>
      <w:r>
        <w:rPr>
          <w:lang w:val="en-GB"/>
        </w:rPr>
        <w:br w:type="page"/>
      </w:r>
    </w:p>
    <w:tbl>
      <w:tblPr>
        <w:tblStyle w:val="Tabelraster"/>
        <w:tblW w:w="0" w:type="auto"/>
        <w:tblInd w:w="562" w:type="dxa"/>
        <w:tblLook w:val="04A0" w:firstRow="1" w:lastRow="0" w:firstColumn="1" w:lastColumn="0" w:noHBand="0" w:noVBand="1"/>
      </w:tblPr>
      <w:tblGrid>
        <w:gridCol w:w="8941"/>
      </w:tblGrid>
      <w:tr w:rsidR="00375971" w:rsidRPr="0072428B" w14:paraId="6381F399" w14:textId="77777777" w:rsidTr="00375971">
        <w:tc>
          <w:tcPr>
            <w:tcW w:w="8941" w:type="dxa"/>
          </w:tcPr>
          <w:p w14:paraId="0821CD4A" w14:textId="0B0B4E63" w:rsidR="00375971" w:rsidRPr="0072428B" w:rsidRDefault="00FA45F8" w:rsidP="00375971">
            <w:pPr>
              <w:spacing w:before="120" w:after="120" w:line="276" w:lineRule="auto"/>
              <w:jc w:val="both"/>
              <w:rPr>
                <w:rFonts w:ascii="Arial" w:hAnsi="Arial" w:cs="Arial"/>
                <w:lang w:val="en-GB"/>
              </w:rPr>
            </w:pPr>
            <w:r>
              <w:rPr>
                <w:rFonts w:ascii="Arial" w:hAnsi="Arial" w:cs="Arial"/>
                <w:lang w:val="en-GB"/>
              </w:rPr>
              <w:lastRenderedPageBreak/>
              <w:t>Berekening</w:t>
            </w:r>
            <w:r w:rsidR="00375971" w:rsidRPr="0072428B">
              <w:rPr>
                <w:rFonts w:ascii="Arial" w:hAnsi="Arial" w:cs="Arial"/>
                <w:lang w:val="en-GB"/>
              </w:rPr>
              <w:t>:</w:t>
            </w:r>
          </w:p>
          <w:p w14:paraId="13CD3A72" w14:textId="77777777" w:rsidR="00375971" w:rsidRDefault="00375971" w:rsidP="00375971">
            <w:pPr>
              <w:spacing w:after="120" w:line="276" w:lineRule="auto"/>
              <w:jc w:val="both"/>
              <w:rPr>
                <w:rFonts w:ascii="Arial" w:hAnsi="Arial" w:cs="Arial"/>
                <w:color w:val="FF0000"/>
                <w:lang w:val="en-GB"/>
              </w:rPr>
            </w:pPr>
          </w:p>
          <w:p w14:paraId="4347E17C" w14:textId="77777777" w:rsidR="00375971" w:rsidRDefault="00375971" w:rsidP="00375971">
            <w:pPr>
              <w:spacing w:after="120" w:line="276" w:lineRule="auto"/>
              <w:jc w:val="both"/>
              <w:rPr>
                <w:rFonts w:ascii="Arial" w:hAnsi="Arial" w:cs="Arial"/>
                <w:color w:val="FF0000"/>
                <w:lang w:val="en-GB"/>
              </w:rPr>
            </w:pPr>
          </w:p>
          <w:p w14:paraId="37A2231F" w14:textId="77777777" w:rsidR="00375971" w:rsidRDefault="00375971" w:rsidP="00375971">
            <w:pPr>
              <w:spacing w:after="120" w:line="276" w:lineRule="auto"/>
              <w:jc w:val="both"/>
              <w:rPr>
                <w:rFonts w:ascii="Arial" w:hAnsi="Arial" w:cs="Arial"/>
                <w:color w:val="FF0000"/>
                <w:lang w:val="en-GB"/>
              </w:rPr>
            </w:pPr>
          </w:p>
          <w:p w14:paraId="622A2444" w14:textId="77777777" w:rsidR="00375971" w:rsidRDefault="00375971" w:rsidP="00375971">
            <w:pPr>
              <w:spacing w:after="120" w:line="276" w:lineRule="auto"/>
              <w:jc w:val="both"/>
              <w:rPr>
                <w:rFonts w:ascii="Arial" w:hAnsi="Arial" w:cs="Arial"/>
                <w:color w:val="FF0000"/>
                <w:lang w:val="en-GB"/>
              </w:rPr>
            </w:pPr>
          </w:p>
          <w:p w14:paraId="05BE33E7" w14:textId="77777777" w:rsidR="00375971" w:rsidRDefault="00375971" w:rsidP="00375971">
            <w:pPr>
              <w:spacing w:after="120" w:line="276" w:lineRule="auto"/>
              <w:jc w:val="both"/>
              <w:rPr>
                <w:rFonts w:ascii="Arial" w:hAnsi="Arial" w:cs="Arial"/>
                <w:color w:val="FF0000"/>
                <w:lang w:val="en-GB"/>
              </w:rPr>
            </w:pPr>
          </w:p>
          <w:p w14:paraId="6CD9C74F" w14:textId="77777777" w:rsidR="00375971" w:rsidRDefault="00375971" w:rsidP="00375971">
            <w:pPr>
              <w:spacing w:after="120" w:line="276" w:lineRule="auto"/>
              <w:jc w:val="both"/>
              <w:rPr>
                <w:rFonts w:ascii="Arial" w:hAnsi="Arial" w:cs="Arial"/>
                <w:color w:val="FF0000"/>
                <w:lang w:val="en-GB"/>
              </w:rPr>
            </w:pPr>
          </w:p>
          <w:p w14:paraId="79C009D9" w14:textId="77777777" w:rsidR="00375971" w:rsidRDefault="00375971" w:rsidP="00375971">
            <w:pPr>
              <w:spacing w:after="120" w:line="276" w:lineRule="auto"/>
              <w:jc w:val="both"/>
              <w:rPr>
                <w:rFonts w:ascii="Arial" w:hAnsi="Arial" w:cs="Arial"/>
                <w:color w:val="FF0000"/>
                <w:lang w:val="en-GB"/>
              </w:rPr>
            </w:pPr>
          </w:p>
          <w:p w14:paraId="5746B641" w14:textId="77777777" w:rsidR="00375971" w:rsidRDefault="00375971" w:rsidP="00375971">
            <w:pPr>
              <w:spacing w:after="120" w:line="276" w:lineRule="auto"/>
              <w:jc w:val="both"/>
              <w:rPr>
                <w:rFonts w:ascii="Arial" w:hAnsi="Arial" w:cs="Arial"/>
                <w:color w:val="FF0000"/>
                <w:lang w:val="en-GB"/>
              </w:rPr>
            </w:pPr>
          </w:p>
          <w:p w14:paraId="4ECAAF28" w14:textId="77777777" w:rsidR="00375971" w:rsidRDefault="00375971" w:rsidP="00375971">
            <w:pPr>
              <w:spacing w:after="120" w:line="276" w:lineRule="auto"/>
              <w:jc w:val="both"/>
              <w:rPr>
                <w:rFonts w:ascii="Arial" w:hAnsi="Arial" w:cs="Arial"/>
                <w:color w:val="FF0000"/>
                <w:lang w:val="en-GB"/>
              </w:rPr>
            </w:pPr>
          </w:p>
          <w:p w14:paraId="50AE7FAD" w14:textId="77777777" w:rsidR="00375971" w:rsidRDefault="00375971" w:rsidP="00375971">
            <w:pPr>
              <w:spacing w:after="120" w:line="276" w:lineRule="auto"/>
              <w:jc w:val="both"/>
              <w:rPr>
                <w:rFonts w:ascii="Arial" w:hAnsi="Arial" w:cs="Arial"/>
                <w:color w:val="FF0000"/>
                <w:lang w:val="en-GB"/>
              </w:rPr>
            </w:pPr>
          </w:p>
          <w:p w14:paraId="5164EA23" w14:textId="77777777" w:rsidR="00375971" w:rsidRDefault="00375971" w:rsidP="00375971">
            <w:pPr>
              <w:spacing w:after="120" w:line="276" w:lineRule="auto"/>
              <w:jc w:val="both"/>
              <w:rPr>
                <w:rFonts w:ascii="Arial" w:hAnsi="Arial" w:cs="Arial"/>
                <w:lang w:val="en-GB"/>
              </w:rPr>
            </w:pPr>
          </w:p>
          <w:p w14:paraId="277715D6" w14:textId="77777777" w:rsidR="00375971" w:rsidRDefault="00375971" w:rsidP="00375971">
            <w:pPr>
              <w:spacing w:after="120" w:line="276" w:lineRule="auto"/>
              <w:jc w:val="both"/>
              <w:rPr>
                <w:rFonts w:ascii="Arial" w:hAnsi="Arial" w:cs="Arial"/>
                <w:lang w:val="en-GB"/>
              </w:rPr>
            </w:pPr>
          </w:p>
          <w:p w14:paraId="33912D41" w14:textId="46181781" w:rsidR="00D32D9A" w:rsidRPr="009D7E15" w:rsidRDefault="00375971" w:rsidP="00D32D9A">
            <w:pPr>
              <w:spacing w:before="120" w:after="360" w:line="276" w:lineRule="auto"/>
              <w:jc w:val="both"/>
              <w:rPr>
                <w:rFonts w:ascii="Arial" w:hAnsi="Arial" w:cs="Arial"/>
                <w:lang w:val="en-GB"/>
              </w:rPr>
            </w:pPr>
            <w:r>
              <w:rPr>
                <w:rFonts w:ascii="Arial" w:hAnsi="Arial" w:cs="Arial"/>
                <w:lang w:val="en-GB"/>
              </w:rPr>
              <w:t>Mol</w:t>
            </w:r>
            <w:r w:rsidR="00FA45F8">
              <w:rPr>
                <w:rFonts w:ascii="Arial" w:hAnsi="Arial" w:cs="Arial"/>
                <w:lang w:val="en-GB"/>
              </w:rPr>
              <w:t>verhouding</w:t>
            </w:r>
            <w:r>
              <w:rPr>
                <w:rFonts w:ascii="Arial" w:hAnsi="Arial" w:cs="Arial"/>
                <w:lang w:val="en-GB"/>
              </w:rPr>
              <w:t xml:space="preserve"> =</w:t>
            </w:r>
            <w:r w:rsidR="00D32D9A">
              <w:rPr>
                <w:rFonts w:ascii="Arial" w:hAnsi="Arial" w:cs="Arial"/>
                <w:lang w:val="en-GB"/>
              </w:rPr>
              <w:tab/>
            </w:r>
            <w:r w:rsidR="00D32D9A">
              <w:rPr>
                <w:rFonts w:ascii="Arial" w:hAnsi="Arial" w:cs="Arial"/>
                <w:lang w:val="en-GB"/>
              </w:rPr>
              <w:tab/>
            </w:r>
            <w:r w:rsidRPr="0072428B">
              <w:rPr>
                <w:rFonts w:ascii="Arial" w:hAnsi="Arial" w:cs="Arial"/>
                <w:lang w:val="en-GB"/>
              </w:rPr>
              <w:t>(</w:t>
            </w:r>
            <w:r w:rsidR="00FA45F8">
              <w:rPr>
                <w:rFonts w:ascii="Arial" w:hAnsi="Arial" w:cs="Arial"/>
                <w:lang w:val="en-GB"/>
              </w:rPr>
              <w:t>geef het antwoord in twee cijfers achter de komma</w:t>
            </w:r>
            <w:r>
              <w:rPr>
                <w:rFonts w:ascii="Arial" w:hAnsi="Arial" w:cs="Arial"/>
                <w:lang w:val="en-GB"/>
              </w:rPr>
              <w:t>)</w:t>
            </w:r>
          </w:p>
        </w:tc>
      </w:tr>
    </w:tbl>
    <w:p w14:paraId="27795B5D" w14:textId="494753B0" w:rsidR="00375971" w:rsidRDefault="00D32D9A" w:rsidP="00375971">
      <w:pPr>
        <w:spacing w:before="120" w:after="120" w:line="276" w:lineRule="auto"/>
        <w:jc w:val="both"/>
        <w:rPr>
          <w:rFonts w:ascii="Arial" w:hAnsi="Arial" w:cs="Arial"/>
          <w:lang w:val="en-GB"/>
        </w:rPr>
      </w:pPr>
      <w:r>
        <w:rPr>
          <w:rFonts w:ascii="Arial" w:hAnsi="Arial" w:cs="Arial"/>
          <w:lang w:val="en-GB"/>
        </w:rPr>
        <w:t xml:space="preserve">Het mengsel dat </w:t>
      </w:r>
      <w:r w:rsidR="00375971" w:rsidRPr="00BF357C">
        <w:rPr>
          <w:rFonts w:ascii="Arial" w:hAnsi="Arial" w:cs="Arial"/>
          <w:lang w:val="en-GB"/>
        </w:rPr>
        <w:t>Cu</w:t>
      </w:r>
      <w:r w:rsidR="00375971">
        <w:rPr>
          <w:rFonts w:ascii="Arial" w:hAnsi="Arial" w:cs="Arial"/>
          <w:vertAlign w:val="superscript"/>
          <w:lang w:val="en-GB"/>
        </w:rPr>
        <w:t>2+</w:t>
      </w:r>
      <w:r w:rsidR="00375971" w:rsidRPr="00DE7FA6">
        <w:rPr>
          <w:rFonts w:ascii="Arial" w:hAnsi="Arial" w:cs="Arial"/>
          <w:lang w:val="en-GB"/>
        </w:rPr>
        <w:t xml:space="preserve"> </w:t>
      </w:r>
      <w:r>
        <w:rPr>
          <w:rFonts w:ascii="Arial" w:hAnsi="Arial" w:cs="Arial"/>
          <w:lang w:val="en-GB"/>
        </w:rPr>
        <w:t>en</w:t>
      </w:r>
      <w:r w:rsidR="00375971" w:rsidRPr="00DE7FA6">
        <w:rPr>
          <w:rFonts w:ascii="Arial" w:hAnsi="Arial" w:cs="Arial"/>
          <w:lang w:val="en-GB"/>
        </w:rPr>
        <w:t xml:space="preserve"> </w:t>
      </w:r>
      <w:r w:rsidR="00375971" w:rsidRPr="00BF357C">
        <w:rPr>
          <w:rFonts w:ascii="Arial" w:hAnsi="Arial" w:cs="Arial"/>
          <w:lang w:val="en-GB"/>
        </w:rPr>
        <w:t>Zn</w:t>
      </w:r>
      <w:r w:rsidR="00375971">
        <w:rPr>
          <w:rFonts w:ascii="Arial" w:hAnsi="Arial" w:cs="Arial"/>
          <w:vertAlign w:val="superscript"/>
          <w:lang w:val="en-GB"/>
        </w:rPr>
        <w:t>2+</w:t>
      </w:r>
      <w:r w:rsidR="00375971" w:rsidRPr="0072428B">
        <w:rPr>
          <w:rFonts w:ascii="Arial" w:hAnsi="Arial" w:cs="Arial"/>
          <w:lang w:val="en-GB"/>
        </w:rPr>
        <w:t xml:space="preserve"> ion</w:t>
      </w:r>
      <w:r>
        <w:rPr>
          <w:rFonts w:ascii="Arial" w:hAnsi="Arial" w:cs="Arial"/>
          <w:lang w:val="en-GB"/>
        </w:rPr>
        <w:t xml:space="preserve">en en hun </w:t>
      </w:r>
      <w:r w:rsidR="00811494">
        <w:rPr>
          <w:rFonts w:ascii="Arial" w:hAnsi="Arial" w:cs="Arial"/>
          <w:lang w:val="en-GB"/>
        </w:rPr>
        <w:t>chloro</w:t>
      </w:r>
      <w:r w:rsidR="00375971" w:rsidRPr="0072428B">
        <w:rPr>
          <w:rFonts w:ascii="Arial" w:hAnsi="Arial" w:cs="Arial"/>
          <w:lang w:val="en-GB"/>
        </w:rPr>
        <w:t>complexe</w:t>
      </w:r>
      <w:r>
        <w:rPr>
          <w:rFonts w:ascii="Arial" w:hAnsi="Arial" w:cs="Arial"/>
          <w:lang w:val="en-GB"/>
        </w:rPr>
        <w:t>n</w:t>
      </w:r>
      <w:r w:rsidR="00375971" w:rsidRPr="0072428B">
        <w:rPr>
          <w:rFonts w:ascii="Arial" w:hAnsi="Arial" w:cs="Arial"/>
          <w:lang w:val="en-GB"/>
        </w:rPr>
        <w:t xml:space="preserve"> </w:t>
      </w:r>
      <w:r w:rsidR="008C5713">
        <w:rPr>
          <w:rFonts w:ascii="Arial" w:hAnsi="Arial" w:cs="Arial"/>
          <w:lang w:val="en-GB"/>
        </w:rPr>
        <w:t xml:space="preserve">bevat, </w:t>
      </w:r>
      <w:r>
        <w:rPr>
          <w:rFonts w:ascii="Arial" w:hAnsi="Arial" w:cs="Arial"/>
          <w:lang w:val="en-GB"/>
        </w:rPr>
        <w:t>werd gescheiden met een anion</w:t>
      </w:r>
      <w:r w:rsidR="008C5713">
        <w:rPr>
          <w:rFonts w:ascii="Arial" w:hAnsi="Arial" w:cs="Arial"/>
          <w:lang w:val="en-GB"/>
        </w:rPr>
        <w:noBreakHyphen/>
        <w:t>ione</w:t>
      </w:r>
      <w:r>
        <w:rPr>
          <w:rFonts w:ascii="Arial" w:hAnsi="Arial" w:cs="Arial"/>
          <w:lang w:val="en-GB"/>
        </w:rPr>
        <w:t>nwisselaar</w:t>
      </w:r>
      <w:r w:rsidR="008C5713">
        <w:rPr>
          <w:rFonts w:ascii="Arial" w:hAnsi="Arial" w:cs="Arial"/>
          <w:lang w:val="en-GB"/>
        </w:rPr>
        <w:t>. De droge ionenwisselaar</w:t>
      </w:r>
      <w:r w:rsidR="006F2DBE">
        <w:rPr>
          <w:rFonts w:ascii="Arial" w:hAnsi="Arial" w:cs="Arial"/>
          <w:lang w:val="en-GB"/>
        </w:rPr>
        <w:t>hars</w:t>
      </w:r>
      <w:r w:rsidR="008C5713">
        <w:rPr>
          <w:rFonts w:ascii="Arial" w:hAnsi="Arial" w:cs="Arial"/>
          <w:lang w:val="en-GB"/>
        </w:rPr>
        <w:t xml:space="preserve"> in de </w:t>
      </w:r>
      <w:r w:rsidR="00375971" w:rsidRPr="0072428B">
        <w:rPr>
          <w:rFonts w:ascii="Arial" w:hAnsi="Arial" w:cs="Arial"/>
          <w:lang w:val="en-GB"/>
        </w:rPr>
        <w:t>OH</w:t>
      </w:r>
      <w:r w:rsidR="00375971" w:rsidRPr="0072428B">
        <w:rPr>
          <w:rFonts w:ascii="Arial" w:hAnsi="Arial" w:cs="Arial"/>
          <w:vertAlign w:val="superscript"/>
          <w:lang w:val="en-GB"/>
        </w:rPr>
        <w:t>−</w:t>
      </w:r>
      <w:r w:rsidR="00375971" w:rsidRPr="0072428B">
        <w:rPr>
          <w:rFonts w:ascii="Arial" w:hAnsi="Arial" w:cs="Arial"/>
          <w:lang w:val="en-GB"/>
        </w:rPr>
        <w:t xml:space="preserve"> </w:t>
      </w:r>
      <w:r w:rsidR="008C5713">
        <w:rPr>
          <w:rFonts w:ascii="Arial" w:hAnsi="Arial" w:cs="Arial"/>
          <w:lang w:val="en-GB"/>
        </w:rPr>
        <w:t>vorm werd in water gebracht en de suspensie werd in een kolom gedaan.</w:t>
      </w:r>
      <w:r w:rsidR="00375971" w:rsidRPr="0072428B">
        <w:rPr>
          <w:rFonts w:ascii="Arial" w:hAnsi="Arial" w:cs="Arial"/>
          <w:lang w:val="en-GB"/>
        </w:rPr>
        <w:t xml:space="preserve"> </w:t>
      </w:r>
      <w:r w:rsidR="008C5713">
        <w:rPr>
          <w:rFonts w:ascii="Arial" w:hAnsi="Arial" w:cs="Arial"/>
          <w:lang w:val="en-GB"/>
        </w:rPr>
        <w:t xml:space="preserve">Om alle </w:t>
      </w:r>
      <w:r w:rsidR="008C5713" w:rsidRPr="0072428B">
        <w:rPr>
          <w:rFonts w:ascii="Arial" w:hAnsi="Arial" w:cs="Arial"/>
          <w:lang w:val="en-GB"/>
        </w:rPr>
        <w:t>OH</w:t>
      </w:r>
      <w:r w:rsidR="008C5713" w:rsidRPr="0072428B">
        <w:rPr>
          <w:rFonts w:ascii="Arial" w:hAnsi="Arial" w:cs="Arial"/>
          <w:vertAlign w:val="superscript"/>
          <w:lang w:val="en-GB"/>
        </w:rPr>
        <w:t>−</w:t>
      </w:r>
      <w:r w:rsidR="008C5713" w:rsidRPr="0072428B">
        <w:rPr>
          <w:rFonts w:ascii="Arial" w:hAnsi="Arial" w:cs="Arial"/>
          <w:lang w:val="en-GB"/>
        </w:rPr>
        <w:t xml:space="preserve"> </w:t>
      </w:r>
      <w:r w:rsidR="008C5713">
        <w:rPr>
          <w:rFonts w:ascii="Arial" w:hAnsi="Arial" w:cs="Arial"/>
          <w:lang w:val="en-GB"/>
        </w:rPr>
        <w:t>ionen in de ionenwisselaar te vervangen door</w:t>
      </w:r>
      <w:r w:rsidR="00375971" w:rsidRPr="0072428B">
        <w:rPr>
          <w:rFonts w:ascii="Arial" w:hAnsi="Arial" w:cs="Arial"/>
          <w:lang w:val="en-GB"/>
        </w:rPr>
        <w:t xml:space="preserve"> Cl</w:t>
      </w:r>
      <w:r w:rsidR="00375971" w:rsidRPr="0072428B">
        <w:rPr>
          <w:rFonts w:ascii="Arial" w:hAnsi="Arial" w:cs="Arial"/>
          <w:vertAlign w:val="superscript"/>
          <w:lang w:val="en-GB"/>
        </w:rPr>
        <w:t>−</w:t>
      </w:r>
      <w:r w:rsidR="00375971" w:rsidRPr="0072428B">
        <w:rPr>
          <w:rFonts w:ascii="Arial" w:hAnsi="Arial" w:cs="Arial"/>
          <w:lang w:val="en-GB"/>
        </w:rPr>
        <w:t xml:space="preserve"> ion</w:t>
      </w:r>
      <w:r w:rsidR="008C5713">
        <w:rPr>
          <w:rFonts w:ascii="Arial" w:hAnsi="Arial" w:cs="Arial"/>
          <w:lang w:val="en-GB"/>
        </w:rPr>
        <w:t>en</w:t>
      </w:r>
      <w:r w:rsidR="00375971" w:rsidRPr="0072428B">
        <w:rPr>
          <w:rFonts w:ascii="Arial" w:hAnsi="Arial" w:cs="Arial"/>
          <w:lang w:val="en-GB"/>
        </w:rPr>
        <w:t xml:space="preserve"> (</w:t>
      </w:r>
      <w:r w:rsidR="008C5713">
        <w:rPr>
          <w:rFonts w:ascii="Arial" w:hAnsi="Arial" w:cs="Arial"/>
          <w:lang w:val="en-GB"/>
        </w:rPr>
        <w:t xml:space="preserve">dus om de ionenwisselaar in de </w:t>
      </w:r>
      <w:r w:rsidR="00375971" w:rsidRPr="0072428B">
        <w:rPr>
          <w:rFonts w:ascii="Arial" w:hAnsi="Arial" w:cs="Arial"/>
          <w:lang w:val="en-GB"/>
        </w:rPr>
        <w:t>Cl</w:t>
      </w:r>
      <w:r w:rsidR="00375971" w:rsidRPr="0072428B">
        <w:rPr>
          <w:rFonts w:ascii="Arial" w:hAnsi="Arial" w:cs="Arial"/>
          <w:vertAlign w:val="superscript"/>
          <w:lang w:val="en-GB"/>
        </w:rPr>
        <w:t>−</w:t>
      </w:r>
      <w:r w:rsidR="00375971" w:rsidRPr="0072428B">
        <w:rPr>
          <w:rFonts w:ascii="Arial" w:hAnsi="Arial" w:cs="Arial"/>
          <w:lang w:val="en-GB"/>
        </w:rPr>
        <w:t xml:space="preserve"> </w:t>
      </w:r>
      <w:r w:rsidR="008C5713">
        <w:rPr>
          <w:rFonts w:ascii="Arial" w:hAnsi="Arial" w:cs="Arial"/>
          <w:lang w:val="en-GB"/>
        </w:rPr>
        <w:t>vorm te krijgen</w:t>
      </w:r>
      <w:r w:rsidR="00375971" w:rsidRPr="0072428B">
        <w:rPr>
          <w:rFonts w:ascii="Arial" w:hAnsi="Arial" w:cs="Arial"/>
          <w:lang w:val="en-GB"/>
        </w:rPr>
        <w:t xml:space="preserve">), </w:t>
      </w:r>
      <w:r w:rsidR="008C5713">
        <w:rPr>
          <w:rFonts w:ascii="Arial" w:hAnsi="Arial" w:cs="Arial"/>
          <w:lang w:val="en-GB"/>
        </w:rPr>
        <w:t xml:space="preserve">liet men er zoutzuur doorheen lopen. Daarna werd de ionenwisselaar gespoeld met demiwater om de nietgebonden </w:t>
      </w:r>
      <w:r w:rsidR="00375971" w:rsidRPr="0072428B">
        <w:rPr>
          <w:rFonts w:ascii="Arial" w:hAnsi="Arial" w:cs="Arial"/>
          <w:lang w:val="en-GB"/>
        </w:rPr>
        <w:t>Cl</w:t>
      </w:r>
      <w:r w:rsidR="00375971" w:rsidRPr="0072428B">
        <w:rPr>
          <w:rFonts w:ascii="Arial" w:hAnsi="Arial" w:cs="Arial"/>
          <w:vertAlign w:val="superscript"/>
          <w:lang w:val="en-GB"/>
        </w:rPr>
        <w:t>−</w:t>
      </w:r>
      <w:r w:rsidR="00375971" w:rsidRPr="0072428B">
        <w:rPr>
          <w:rFonts w:ascii="Arial" w:hAnsi="Arial" w:cs="Arial"/>
          <w:lang w:val="en-GB"/>
        </w:rPr>
        <w:t xml:space="preserve"> ion</w:t>
      </w:r>
      <w:r w:rsidR="008C5713">
        <w:rPr>
          <w:rFonts w:ascii="Arial" w:hAnsi="Arial" w:cs="Arial"/>
          <w:lang w:val="en-GB"/>
        </w:rPr>
        <w:t>en te verwijderen</w:t>
      </w:r>
      <w:r w:rsidR="00375971" w:rsidRPr="0072428B">
        <w:rPr>
          <w:rFonts w:ascii="Arial" w:hAnsi="Arial" w:cs="Arial"/>
          <w:lang w:val="en-GB"/>
        </w:rPr>
        <w:t>.</w:t>
      </w:r>
      <w:r w:rsidR="00375971">
        <w:rPr>
          <w:rFonts w:ascii="Arial" w:hAnsi="Arial" w:cs="Arial"/>
          <w:lang w:val="en-GB"/>
        </w:rPr>
        <w:t xml:space="preserve"> </w:t>
      </w:r>
    </w:p>
    <w:p w14:paraId="640B9EE6" w14:textId="6B972620" w:rsidR="00375971" w:rsidRPr="0072428B" w:rsidRDefault="00375971" w:rsidP="00375971">
      <w:pPr>
        <w:pStyle w:val="IChOtextnormal"/>
        <w:spacing w:after="0"/>
        <w:ind w:left="567" w:hanging="567"/>
        <w:rPr>
          <w:lang w:val="en-GB"/>
        </w:rPr>
      </w:pPr>
      <w:r w:rsidRPr="0072428B">
        <w:rPr>
          <w:lang w:val="en-GB"/>
        </w:rPr>
        <w:t>4.</w:t>
      </w:r>
      <w:r>
        <w:rPr>
          <w:lang w:val="en-GB"/>
        </w:rPr>
        <w:t>3</w:t>
      </w:r>
      <w:r w:rsidRPr="0072428B">
        <w:rPr>
          <w:lang w:val="en-GB"/>
        </w:rPr>
        <w:tab/>
      </w:r>
      <w:r w:rsidR="008C5713">
        <w:rPr>
          <w:lang w:val="en-GB"/>
        </w:rPr>
        <w:t xml:space="preserve">Voordat het zoutzuur werd toegevoegd, was het geheel op kamertemperatuur. Verandert de temperatuur </w:t>
      </w:r>
      <w:r w:rsidR="004E0ED3">
        <w:rPr>
          <w:lang w:val="en-GB"/>
        </w:rPr>
        <w:t xml:space="preserve">van de ionenwisselaar </w:t>
      </w:r>
      <w:r w:rsidR="008C5713">
        <w:rPr>
          <w:lang w:val="en-GB"/>
        </w:rPr>
        <w:t>tijdens het spoelen met zoutzuur? Zet een kruisje in het juiste vakje.</w:t>
      </w:r>
      <w:r>
        <w:rPr>
          <w:lang w:val="en-GB"/>
        </w:rPr>
        <w:t xml:space="preserve"> </w:t>
      </w:r>
    </w:p>
    <w:p w14:paraId="2CDBBA8B" w14:textId="7AAF032A" w:rsidR="00375971" w:rsidRPr="0072428B" w:rsidRDefault="00C5386B" w:rsidP="00375971">
      <w:pPr>
        <w:pStyle w:val="IChOtextnormal"/>
        <w:spacing w:after="0"/>
        <w:ind w:left="567"/>
        <w:rPr>
          <w:lang w:val="en-GB"/>
        </w:rPr>
      </w:pPr>
      <w:sdt>
        <w:sdtPr>
          <w:rPr>
            <w:sz w:val="28"/>
            <w:szCs w:val="28"/>
            <w:lang w:val="en-GB"/>
          </w:rPr>
          <w:id w:val="592743559"/>
          <w14:checkbox>
            <w14:checked w14:val="0"/>
            <w14:checkedState w14:val="2612" w14:font="MS Gothic"/>
            <w14:uncheckedState w14:val="2610" w14:font="MS Gothic"/>
          </w14:checkbox>
        </w:sdtPr>
        <w:sdtEndPr/>
        <w:sdtContent>
          <w:r w:rsidR="00375971" w:rsidRPr="0072428B">
            <w:rPr>
              <w:rFonts w:ascii="MS Gothic" w:eastAsia="MS Gothic" w:hAnsi="MS Gothic"/>
              <w:sz w:val="28"/>
              <w:szCs w:val="28"/>
              <w:lang w:val="en-GB"/>
            </w:rPr>
            <w:t>☐</w:t>
          </w:r>
        </w:sdtContent>
      </w:sdt>
      <w:r w:rsidR="00375971">
        <w:rPr>
          <w:lang w:val="en-GB"/>
        </w:rPr>
        <w:t xml:space="preserve"> N</w:t>
      </w:r>
      <w:r w:rsidR="004E0ED3">
        <w:rPr>
          <w:lang w:val="en-GB"/>
        </w:rPr>
        <w:t>ee</w:t>
      </w:r>
      <w:r w:rsidR="00375971" w:rsidRPr="0072428B">
        <w:rPr>
          <w:lang w:val="en-GB"/>
        </w:rPr>
        <w:t>.</w:t>
      </w:r>
    </w:p>
    <w:p w14:paraId="049029EF" w14:textId="17E1EF69" w:rsidR="00375971" w:rsidRPr="0072428B" w:rsidRDefault="00C5386B" w:rsidP="00375971">
      <w:pPr>
        <w:pStyle w:val="IChOtextnormal"/>
        <w:spacing w:after="0"/>
        <w:ind w:left="567"/>
        <w:rPr>
          <w:lang w:val="en-GB"/>
        </w:rPr>
      </w:pPr>
      <w:sdt>
        <w:sdtPr>
          <w:rPr>
            <w:sz w:val="28"/>
            <w:szCs w:val="28"/>
            <w:lang w:val="en-GB"/>
          </w:rPr>
          <w:id w:val="-292676152"/>
          <w14:checkbox>
            <w14:checked w14:val="0"/>
            <w14:checkedState w14:val="2612" w14:font="MS Gothic"/>
            <w14:uncheckedState w14:val="2610" w14:font="MS Gothic"/>
          </w14:checkbox>
        </w:sdtPr>
        <w:sdtEndPr/>
        <w:sdtContent>
          <w:r w:rsidR="00375971" w:rsidRPr="0072428B">
            <w:rPr>
              <w:rFonts w:ascii="MS Gothic" w:eastAsia="MS Gothic" w:hAnsi="MS Gothic"/>
              <w:sz w:val="28"/>
              <w:szCs w:val="28"/>
              <w:lang w:val="en-GB"/>
            </w:rPr>
            <w:t>☐</w:t>
          </w:r>
        </w:sdtContent>
      </w:sdt>
      <w:r w:rsidR="00375971" w:rsidRPr="0072428B">
        <w:rPr>
          <w:lang w:val="en-GB"/>
        </w:rPr>
        <w:t xml:space="preserve"> </w:t>
      </w:r>
      <w:r w:rsidR="004E0ED3">
        <w:rPr>
          <w:lang w:val="en-GB"/>
        </w:rPr>
        <w:t>Ja</w:t>
      </w:r>
      <w:r w:rsidR="00375971" w:rsidRPr="0072428B">
        <w:rPr>
          <w:lang w:val="en-GB"/>
        </w:rPr>
        <w:t xml:space="preserve">, </w:t>
      </w:r>
      <w:r w:rsidR="004E0ED3">
        <w:rPr>
          <w:lang w:val="en-GB"/>
        </w:rPr>
        <w:t>de temperatuur daalt</w:t>
      </w:r>
      <w:r w:rsidR="00375971" w:rsidRPr="0072428B">
        <w:rPr>
          <w:lang w:val="en-GB"/>
        </w:rPr>
        <w:t>.</w:t>
      </w:r>
    </w:p>
    <w:p w14:paraId="29A57B96" w14:textId="61F7F971" w:rsidR="00375971" w:rsidRPr="0072428B" w:rsidRDefault="00C5386B" w:rsidP="00375971">
      <w:pPr>
        <w:pStyle w:val="IChOtextnormal"/>
        <w:spacing w:after="0"/>
        <w:ind w:left="567"/>
        <w:rPr>
          <w:lang w:val="en-GB"/>
        </w:rPr>
      </w:pPr>
      <w:sdt>
        <w:sdtPr>
          <w:rPr>
            <w:sz w:val="28"/>
            <w:szCs w:val="28"/>
            <w:lang w:val="en-GB"/>
          </w:rPr>
          <w:id w:val="170767188"/>
          <w14:checkbox>
            <w14:checked w14:val="0"/>
            <w14:checkedState w14:val="2612" w14:font="MS Gothic"/>
            <w14:uncheckedState w14:val="2610" w14:font="MS Gothic"/>
          </w14:checkbox>
        </w:sdtPr>
        <w:sdtEndPr/>
        <w:sdtContent>
          <w:r w:rsidR="00375971">
            <w:rPr>
              <w:rFonts w:ascii="MS Gothic" w:eastAsia="MS Gothic" w:hAnsi="MS Gothic" w:hint="eastAsia"/>
              <w:sz w:val="28"/>
              <w:szCs w:val="28"/>
              <w:lang w:val="en-GB"/>
            </w:rPr>
            <w:t>☐</w:t>
          </w:r>
        </w:sdtContent>
      </w:sdt>
      <w:r w:rsidR="00375971" w:rsidRPr="00EC4BEE">
        <w:rPr>
          <w:lang w:val="en-GB"/>
        </w:rPr>
        <w:t xml:space="preserve"> </w:t>
      </w:r>
      <w:r w:rsidR="004E0ED3">
        <w:rPr>
          <w:lang w:val="en-GB"/>
        </w:rPr>
        <w:t>Ja</w:t>
      </w:r>
      <w:r w:rsidR="00375971" w:rsidRPr="0072428B">
        <w:rPr>
          <w:lang w:val="en-GB"/>
        </w:rPr>
        <w:t xml:space="preserve">, </w:t>
      </w:r>
      <w:r w:rsidR="004E0ED3">
        <w:rPr>
          <w:lang w:val="en-GB"/>
        </w:rPr>
        <w:t>de temperatuur stijgt</w:t>
      </w:r>
      <w:r w:rsidR="00375971" w:rsidRPr="0072428B">
        <w:rPr>
          <w:lang w:val="en-GB"/>
        </w:rPr>
        <w:t>.</w:t>
      </w:r>
    </w:p>
    <w:p w14:paraId="4C82E117" w14:textId="77777777" w:rsidR="00375971" w:rsidRPr="0072428B" w:rsidRDefault="00375971" w:rsidP="00375971">
      <w:pPr>
        <w:pStyle w:val="IChOtextnormal"/>
        <w:ind w:left="567"/>
        <w:rPr>
          <w:sz w:val="20"/>
          <w:szCs w:val="20"/>
          <w:lang w:val="en-GB"/>
        </w:rPr>
      </w:pPr>
    </w:p>
    <w:p w14:paraId="540200A7" w14:textId="6BF623A2" w:rsidR="00375971" w:rsidRDefault="004E0ED3" w:rsidP="00375971">
      <w:pPr>
        <w:spacing w:before="120" w:after="120" w:line="276" w:lineRule="auto"/>
        <w:jc w:val="both"/>
        <w:rPr>
          <w:rFonts w:ascii="Arial" w:hAnsi="Arial" w:cs="Arial"/>
          <w:lang w:val="en-GB"/>
        </w:rPr>
      </w:pPr>
      <w:r>
        <w:rPr>
          <w:rFonts w:ascii="Arial" w:hAnsi="Arial" w:cs="Arial"/>
          <w:lang w:val="en-GB"/>
        </w:rPr>
        <w:t xml:space="preserve">Het mengsel dat </w:t>
      </w:r>
      <w:r w:rsidRPr="00BF357C">
        <w:rPr>
          <w:rFonts w:ascii="Arial" w:hAnsi="Arial" w:cs="Arial"/>
          <w:lang w:val="en-GB"/>
        </w:rPr>
        <w:t>Cu</w:t>
      </w:r>
      <w:r>
        <w:rPr>
          <w:rFonts w:ascii="Arial" w:hAnsi="Arial" w:cs="Arial"/>
          <w:vertAlign w:val="superscript"/>
          <w:lang w:val="en-GB"/>
        </w:rPr>
        <w:t>2+</w:t>
      </w:r>
      <w:r w:rsidRPr="00DE7FA6">
        <w:rPr>
          <w:rFonts w:ascii="Arial" w:hAnsi="Arial" w:cs="Arial"/>
          <w:lang w:val="en-GB"/>
        </w:rPr>
        <w:t xml:space="preserve"> </w:t>
      </w:r>
      <w:r>
        <w:rPr>
          <w:rFonts w:ascii="Arial" w:hAnsi="Arial" w:cs="Arial"/>
          <w:lang w:val="en-GB"/>
        </w:rPr>
        <w:t>en</w:t>
      </w:r>
      <w:r w:rsidRPr="00DE7FA6">
        <w:rPr>
          <w:rFonts w:ascii="Arial" w:hAnsi="Arial" w:cs="Arial"/>
          <w:lang w:val="en-GB"/>
        </w:rPr>
        <w:t xml:space="preserve"> </w:t>
      </w:r>
      <w:r w:rsidRPr="00BF357C">
        <w:rPr>
          <w:rFonts w:ascii="Arial" w:hAnsi="Arial" w:cs="Arial"/>
          <w:lang w:val="en-GB"/>
        </w:rPr>
        <w:t>Zn</w:t>
      </w:r>
      <w:r>
        <w:rPr>
          <w:rFonts w:ascii="Arial" w:hAnsi="Arial" w:cs="Arial"/>
          <w:vertAlign w:val="superscript"/>
          <w:lang w:val="en-GB"/>
        </w:rPr>
        <w:t>2+</w:t>
      </w:r>
      <w:r w:rsidRPr="0072428B">
        <w:rPr>
          <w:rFonts w:ascii="Arial" w:hAnsi="Arial" w:cs="Arial"/>
          <w:lang w:val="en-GB"/>
        </w:rPr>
        <w:t xml:space="preserve"> ion</w:t>
      </w:r>
      <w:r>
        <w:rPr>
          <w:rFonts w:ascii="Arial" w:hAnsi="Arial" w:cs="Arial"/>
          <w:lang w:val="en-GB"/>
        </w:rPr>
        <w:t xml:space="preserve">en en hun </w:t>
      </w:r>
      <w:r w:rsidR="00811494">
        <w:rPr>
          <w:rFonts w:ascii="Arial" w:hAnsi="Arial" w:cs="Arial"/>
          <w:lang w:val="en-GB"/>
        </w:rPr>
        <w:t>chloro</w:t>
      </w:r>
      <w:r w:rsidRPr="0072428B">
        <w:rPr>
          <w:rFonts w:ascii="Arial" w:hAnsi="Arial" w:cs="Arial"/>
          <w:lang w:val="en-GB"/>
        </w:rPr>
        <w:t>complexe</w:t>
      </w:r>
      <w:r>
        <w:rPr>
          <w:rFonts w:ascii="Arial" w:hAnsi="Arial" w:cs="Arial"/>
          <w:lang w:val="en-GB"/>
        </w:rPr>
        <w:t>n</w:t>
      </w:r>
      <w:r w:rsidRPr="0072428B">
        <w:rPr>
          <w:rFonts w:ascii="Arial" w:hAnsi="Arial" w:cs="Arial"/>
          <w:lang w:val="en-GB"/>
        </w:rPr>
        <w:t xml:space="preserve"> </w:t>
      </w:r>
      <w:r>
        <w:rPr>
          <w:rFonts w:ascii="Arial" w:hAnsi="Arial" w:cs="Arial"/>
          <w:lang w:val="en-GB"/>
        </w:rPr>
        <w:t>bevat, werd op de ionenwisselaar gebracht.</w:t>
      </w:r>
      <w:r w:rsidR="00375971" w:rsidRPr="0072428B">
        <w:rPr>
          <w:rFonts w:ascii="Arial" w:hAnsi="Arial" w:cs="Arial"/>
          <w:lang w:val="en-GB"/>
        </w:rPr>
        <w:t xml:space="preserve"> </w:t>
      </w:r>
      <w:r>
        <w:rPr>
          <w:rFonts w:ascii="Arial" w:hAnsi="Arial" w:cs="Arial"/>
          <w:lang w:val="en-GB"/>
        </w:rPr>
        <w:t>Zoutzuur werd als eluens (loopvloeistof) gebruikt.</w:t>
      </w:r>
      <w:r w:rsidR="00375971">
        <w:rPr>
          <w:rFonts w:ascii="Arial" w:hAnsi="Arial" w:cs="Arial"/>
          <w:lang w:val="en-GB"/>
        </w:rPr>
        <w:t xml:space="preserve"> </w:t>
      </w:r>
    </w:p>
    <w:p w14:paraId="6BDFE394" w14:textId="0CBE5354" w:rsidR="00375971" w:rsidRDefault="006F2DBE" w:rsidP="00375971">
      <w:pPr>
        <w:spacing w:before="120" w:after="120" w:line="276" w:lineRule="auto"/>
        <w:jc w:val="both"/>
        <w:rPr>
          <w:rFonts w:ascii="Arial" w:hAnsi="Arial" w:cs="Arial"/>
          <w:lang w:val="en-GB"/>
        </w:rPr>
      </w:pPr>
      <w:r>
        <w:rPr>
          <w:rFonts w:ascii="Arial" w:hAnsi="Arial" w:cs="Arial"/>
          <w:lang w:val="en-GB"/>
        </w:rPr>
        <w:t>De grootheden die de gemiddelde doorstroomeigenschappen beschrijven van zowel de koperbevattende deeltjes als de zinkbevattende deeltjes, kunnen worden berekend met eenvoudige experimentele formules.</w:t>
      </w:r>
    </w:p>
    <w:p w14:paraId="072A879A" w14:textId="615BD9B9" w:rsidR="00375971" w:rsidRDefault="006F2DBE" w:rsidP="00375971">
      <w:pPr>
        <w:spacing w:before="120" w:after="120" w:line="276" w:lineRule="auto"/>
        <w:jc w:val="both"/>
        <w:rPr>
          <w:rFonts w:ascii="Arial" w:hAnsi="Arial" w:cs="Arial"/>
          <w:lang w:val="en-GB"/>
        </w:rPr>
      </w:pPr>
      <w:r>
        <w:rPr>
          <w:rFonts w:ascii="Arial" w:hAnsi="Arial" w:cs="Arial"/>
          <w:lang w:val="en-GB"/>
        </w:rPr>
        <w:t>Het retentievolume</w:t>
      </w:r>
      <w:r w:rsidR="00375971">
        <w:rPr>
          <w:rFonts w:ascii="Arial" w:hAnsi="Arial" w:cs="Arial"/>
          <w:lang w:val="en-GB"/>
        </w:rPr>
        <w:t xml:space="preserve"> </w:t>
      </w:r>
      <w:r w:rsidR="00375971" w:rsidRPr="00BF357C">
        <w:rPr>
          <w:rFonts w:ascii="Arial" w:hAnsi="Arial" w:cs="Arial"/>
          <w:i/>
          <w:lang w:val="en-GB"/>
        </w:rPr>
        <w:t>V</w:t>
      </w:r>
      <w:r w:rsidR="00375971" w:rsidRPr="00BF357C">
        <w:rPr>
          <w:rFonts w:ascii="Arial" w:hAnsi="Arial" w:cs="Arial"/>
          <w:vertAlign w:val="subscript"/>
          <w:lang w:val="en-GB"/>
        </w:rPr>
        <w:t>R</w:t>
      </w:r>
      <w:r w:rsidR="00375971">
        <w:rPr>
          <w:rFonts w:ascii="Arial" w:hAnsi="Arial" w:cs="Arial"/>
          <w:lang w:val="en-GB"/>
        </w:rPr>
        <w:t xml:space="preserve"> (</w:t>
      </w:r>
      <w:r>
        <w:rPr>
          <w:rFonts w:ascii="Arial" w:hAnsi="Arial" w:cs="Arial"/>
          <w:lang w:val="en-GB"/>
        </w:rPr>
        <w:t xml:space="preserve">het volume van de mobiele fase waarbij </w:t>
      </w:r>
      <w:r w:rsidR="00375971">
        <w:rPr>
          <w:rFonts w:ascii="Arial" w:hAnsi="Arial" w:cs="Arial"/>
          <w:lang w:val="en-GB"/>
        </w:rPr>
        <w:t xml:space="preserve">50% </w:t>
      </w:r>
      <w:r>
        <w:rPr>
          <w:rFonts w:ascii="Arial" w:hAnsi="Arial" w:cs="Arial"/>
          <w:lang w:val="en-GB"/>
        </w:rPr>
        <w:t>van de verbinding is doorgelopen)</w:t>
      </w:r>
      <w:r w:rsidR="00375971">
        <w:rPr>
          <w:rFonts w:ascii="Arial" w:hAnsi="Arial" w:cs="Arial"/>
          <w:lang w:val="en-GB"/>
        </w:rPr>
        <w:t xml:space="preserve"> </w:t>
      </w:r>
      <w:r>
        <w:rPr>
          <w:rFonts w:ascii="Arial" w:hAnsi="Arial" w:cs="Arial"/>
          <w:lang w:val="en-GB"/>
        </w:rPr>
        <w:t>kan als volgt worden berekend</w:t>
      </w:r>
      <w:r w:rsidR="00375971">
        <w:rPr>
          <w:rFonts w:ascii="Arial" w:hAnsi="Arial" w:cs="Arial"/>
          <w:lang w:val="en-GB"/>
        </w:rPr>
        <w:t>:</w:t>
      </w:r>
    </w:p>
    <w:p w14:paraId="05A0C28A" w14:textId="6A676E38" w:rsidR="00375971" w:rsidRPr="0072428B" w:rsidRDefault="00375971" w:rsidP="00375971">
      <w:pPr>
        <w:pStyle w:val="IChOtextnormal"/>
        <w:ind w:left="567"/>
        <w:jc w:val="center"/>
        <w:rPr>
          <w:lang w:val="en-GB"/>
        </w:rPr>
      </w:pPr>
      <w:r w:rsidRPr="0072428B">
        <w:rPr>
          <w:b/>
          <w:i/>
          <w:lang w:val="en-GB"/>
        </w:rPr>
        <w:t>V</w:t>
      </w:r>
      <w:r w:rsidRPr="0072428B">
        <w:rPr>
          <w:b/>
          <w:vertAlign w:val="subscript"/>
          <w:lang w:val="en-GB"/>
        </w:rPr>
        <w:t>R</w:t>
      </w:r>
      <w:r w:rsidRPr="0072428B">
        <w:rPr>
          <w:b/>
          <w:lang w:val="en-GB"/>
        </w:rPr>
        <w:t xml:space="preserve"> = </w:t>
      </w:r>
      <w:r w:rsidRPr="0072428B">
        <w:rPr>
          <w:b/>
          <w:i/>
          <w:lang w:val="en-GB"/>
        </w:rPr>
        <w:t>D</w:t>
      </w:r>
      <w:r w:rsidRPr="0072428B">
        <w:rPr>
          <w:b/>
          <w:vertAlign w:val="subscript"/>
          <w:lang w:val="en-GB"/>
        </w:rPr>
        <w:t>g</w:t>
      </w:r>
      <w:r w:rsidRPr="0072428B">
        <w:rPr>
          <w:b/>
          <w:lang w:val="en-GB"/>
        </w:rPr>
        <w:t xml:space="preserve"> × </w:t>
      </w:r>
      <w:r w:rsidRPr="0072428B">
        <w:rPr>
          <w:b/>
          <w:i/>
          <w:lang w:val="en-GB"/>
        </w:rPr>
        <w:t>m</w:t>
      </w:r>
      <w:r w:rsidR="006F2DBE">
        <w:rPr>
          <w:b/>
          <w:vertAlign w:val="subscript"/>
          <w:lang w:val="en-GB"/>
        </w:rPr>
        <w:t>hars</w:t>
      </w:r>
      <w:r w:rsidRPr="0072428B">
        <w:rPr>
          <w:b/>
          <w:vertAlign w:val="subscript"/>
          <w:lang w:val="en-GB"/>
        </w:rPr>
        <w:t>,dr</w:t>
      </w:r>
      <w:r w:rsidR="006F2DBE">
        <w:rPr>
          <w:b/>
          <w:vertAlign w:val="subscript"/>
          <w:lang w:val="en-GB"/>
        </w:rPr>
        <w:t>oog</w:t>
      </w:r>
      <w:r>
        <w:rPr>
          <w:b/>
          <w:vertAlign w:val="subscript"/>
          <w:lang w:val="en-GB"/>
        </w:rPr>
        <w:t xml:space="preserve">,OH </w:t>
      </w:r>
      <w:r w:rsidR="006F2DBE">
        <w:rPr>
          <w:b/>
          <w:vertAlign w:val="subscript"/>
          <w:lang w:val="en-GB"/>
        </w:rPr>
        <w:t>vo</w:t>
      </w:r>
      <w:r>
        <w:rPr>
          <w:b/>
          <w:vertAlign w:val="subscript"/>
          <w:lang w:val="en-GB"/>
        </w:rPr>
        <w:t>rm</w:t>
      </w:r>
      <w:r w:rsidRPr="0072428B">
        <w:rPr>
          <w:b/>
          <w:lang w:val="en-GB"/>
        </w:rPr>
        <w:t xml:space="preserve"> + </w:t>
      </w:r>
      <w:r w:rsidRPr="0072428B">
        <w:rPr>
          <w:b/>
          <w:i/>
          <w:lang w:val="en-GB"/>
        </w:rPr>
        <w:t>V</w:t>
      </w:r>
      <w:r w:rsidRPr="0072428B">
        <w:rPr>
          <w:b/>
          <w:vertAlign w:val="subscript"/>
          <w:lang w:val="en-GB"/>
        </w:rPr>
        <w:t>0</w:t>
      </w:r>
    </w:p>
    <w:p w14:paraId="1D88ABB1" w14:textId="77777777" w:rsidR="006F2DBE" w:rsidRDefault="00375971" w:rsidP="00DB4B40">
      <w:pPr>
        <w:pStyle w:val="IChOtextnormal"/>
        <w:spacing w:after="0"/>
        <w:ind w:left="567" w:hanging="567"/>
        <w:rPr>
          <w:lang w:val="en-GB"/>
        </w:rPr>
      </w:pPr>
      <w:r>
        <w:rPr>
          <w:lang w:val="en-GB"/>
        </w:rPr>
        <w:lastRenderedPageBreak/>
        <w:t>4</w:t>
      </w:r>
      <w:r w:rsidRPr="0072428B">
        <w:rPr>
          <w:lang w:val="en-GB"/>
        </w:rPr>
        <w:t>.</w:t>
      </w:r>
      <w:r>
        <w:rPr>
          <w:lang w:val="en-GB"/>
        </w:rPr>
        <w:t>4</w:t>
      </w:r>
      <w:r w:rsidRPr="0072428B">
        <w:rPr>
          <w:lang w:val="en-GB"/>
        </w:rPr>
        <w:tab/>
      </w:r>
      <w:r w:rsidR="006F2DBE">
        <w:rPr>
          <w:lang w:val="en-GB"/>
        </w:rPr>
        <w:t xml:space="preserve">Bereken de retentievolumes </w:t>
      </w:r>
      <w:r w:rsidR="006F2DBE">
        <w:rPr>
          <w:i/>
          <w:lang w:val="en-GB"/>
        </w:rPr>
        <w:t>V</w:t>
      </w:r>
      <w:r w:rsidR="006F2DBE">
        <w:rPr>
          <w:vertAlign w:val="subscript"/>
          <w:lang w:val="en-GB"/>
        </w:rPr>
        <w:t>R</w:t>
      </w:r>
      <w:r w:rsidR="006F2DBE">
        <w:rPr>
          <w:lang w:val="en-GB"/>
        </w:rPr>
        <w:t>, in cm</w:t>
      </w:r>
      <w:r w:rsidR="006F2DBE">
        <w:rPr>
          <w:vertAlign w:val="superscript"/>
          <w:lang w:val="en-GB"/>
        </w:rPr>
        <w:t>3</w:t>
      </w:r>
      <w:r w:rsidR="006F2DBE">
        <w:rPr>
          <w:lang w:val="en-GB"/>
        </w:rPr>
        <w:t xml:space="preserve">, van zowel de koperbevattende deeltjes als de zinkbevattende deeltjes. </w:t>
      </w:r>
    </w:p>
    <w:p w14:paraId="7D787F53" w14:textId="77777777" w:rsidR="00DB4B40" w:rsidRDefault="006F2DBE" w:rsidP="00DB4B40">
      <w:pPr>
        <w:pStyle w:val="IChOtextnormal"/>
        <w:spacing w:after="0"/>
        <w:ind w:left="567"/>
        <w:rPr>
          <w:lang w:val="en-GB"/>
        </w:rPr>
      </w:pPr>
      <w:r>
        <w:rPr>
          <w:lang w:val="en-GB"/>
        </w:rPr>
        <w:t xml:space="preserve">Gebruik de volgende massaverdelingscoëfficiënten </w:t>
      </w:r>
      <w:r w:rsidR="00375971" w:rsidRPr="0072428B">
        <w:rPr>
          <w:i/>
          <w:lang w:val="en-GB"/>
        </w:rPr>
        <w:t>D</w:t>
      </w:r>
      <w:r w:rsidR="00375971" w:rsidRPr="0072428B">
        <w:rPr>
          <w:vertAlign w:val="subscript"/>
          <w:lang w:val="en-GB"/>
        </w:rPr>
        <w:t>g</w:t>
      </w:r>
      <w:r>
        <w:rPr>
          <w:lang w:val="en-GB"/>
        </w:rPr>
        <w:t>:</w:t>
      </w:r>
      <w:r w:rsidR="00DB4B40">
        <w:rPr>
          <w:lang w:val="en-GB"/>
        </w:rPr>
        <w:t xml:space="preserve"> </w:t>
      </w:r>
    </w:p>
    <w:p w14:paraId="41C92CF8" w14:textId="1975D839" w:rsidR="00DB4B40" w:rsidRDefault="00375971" w:rsidP="00DB4B40">
      <w:pPr>
        <w:pStyle w:val="IChOtextnormal"/>
        <w:spacing w:after="0"/>
        <w:ind w:left="567"/>
        <w:rPr>
          <w:lang w:val="en-GB"/>
        </w:rPr>
      </w:pPr>
      <w:r w:rsidRPr="0072428B">
        <w:rPr>
          <w:i/>
          <w:lang w:val="en-GB"/>
        </w:rPr>
        <w:t>D</w:t>
      </w:r>
      <w:r w:rsidRPr="0072428B">
        <w:rPr>
          <w:vertAlign w:val="subscript"/>
          <w:lang w:val="en-GB"/>
        </w:rPr>
        <w:t>g</w:t>
      </w:r>
      <w:r>
        <w:rPr>
          <w:lang w:val="en-GB"/>
        </w:rPr>
        <w:t xml:space="preserve">(Cu </w:t>
      </w:r>
      <w:r w:rsidR="006F2DBE">
        <w:rPr>
          <w:lang w:val="en-GB"/>
        </w:rPr>
        <w:t>bevattende deeltjes</w:t>
      </w:r>
      <w:r w:rsidR="00DB4B40">
        <w:rPr>
          <w:lang w:val="en-GB"/>
        </w:rPr>
        <w:t>) = 17,</w:t>
      </w:r>
      <w:r>
        <w:rPr>
          <w:lang w:val="en-GB"/>
        </w:rPr>
        <w:t>4 cm</w:t>
      </w:r>
      <w:r w:rsidRPr="00310F01">
        <w:rPr>
          <w:vertAlign w:val="superscript"/>
          <w:lang w:val="en-GB"/>
        </w:rPr>
        <w:t>3</w:t>
      </w:r>
      <w:r>
        <w:rPr>
          <w:lang w:val="en-GB"/>
        </w:rPr>
        <w:t xml:space="preserve"> g</w:t>
      </w:r>
      <w:r w:rsidRPr="0072428B">
        <w:rPr>
          <w:vertAlign w:val="superscript"/>
          <w:lang w:val="en-GB"/>
        </w:rPr>
        <w:t>−</w:t>
      </w:r>
      <w:r>
        <w:rPr>
          <w:vertAlign w:val="superscript"/>
          <w:lang w:val="en-GB"/>
        </w:rPr>
        <w:t>1</w:t>
      </w:r>
      <w:r w:rsidR="00DB4B40">
        <w:rPr>
          <w:lang w:val="en-GB"/>
        </w:rPr>
        <w:t xml:space="preserve"> en </w:t>
      </w:r>
      <w:r w:rsidRPr="0072428B">
        <w:rPr>
          <w:i/>
          <w:lang w:val="en-GB"/>
        </w:rPr>
        <w:t>D</w:t>
      </w:r>
      <w:r w:rsidRPr="0072428B">
        <w:rPr>
          <w:vertAlign w:val="subscript"/>
          <w:lang w:val="en-GB"/>
        </w:rPr>
        <w:t>g</w:t>
      </w:r>
      <w:r>
        <w:rPr>
          <w:lang w:val="en-GB"/>
        </w:rPr>
        <w:t xml:space="preserve">(Zn </w:t>
      </w:r>
      <w:r w:rsidR="00DB4B40">
        <w:rPr>
          <w:lang w:val="en-GB"/>
        </w:rPr>
        <w:t>bevattende deeltjes) = 78,</w:t>
      </w:r>
      <w:r>
        <w:rPr>
          <w:lang w:val="en-GB"/>
        </w:rPr>
        <w:t>5 cm</w:t>
      </w:r>
      <w:r w:rsidRPr="00310F01">
        <w:rPr>
          <w:vertAlign w:val="superscript"/>
          <w:lang w:val="en-GB"/>
        </w:rPr>
        <w:t>3</w:t>
      </w:r>
      <w:r>
        <w:rPr>
          <w:lang w:val="en-GB"/>
        </w:rPr>
        <w:t xml:space="preserve"> g</w:t>
      </w:r>
      <w:r w:rsidRPr="0072428B">
        <w:rPr>
          <w:vertAlign w:val="superscript"/>
          <w:lang w:val="en-GB"/>
        </w:rPr>
        <w:t>−</w:t>
      </w:r>
      <w:r>
        <w:rPr>
          <w:vertAlign w:val="superscript"/>
          <w:lang w:val="en-GB"/>
        </w:rPr>
        <w:t>1</w:t>
      </w:r>
      <w:r w:rsidR="00DB4B40">
        <w:rPr>
          <w:lang w:val="en-GB"/>
        </w:rPr>
        <w:t>.</w:t>
      </w:r>
    </w:p>
    <w:p w14:paraId="364B11A7" w14:textId="77777777" w:rsidR="00DB4B40" w:rsidRDefault="00DB4B40" w:rsidP="00DB4B40">
      <w:pPr>
        <w:pStyle w:val="IChOtextnormal"/>
        <w:spacing w:after="0"/>
        <w:ind w:left="567"/>
        <w:rPr>
          <w:lang w:val="en-GB"/>
        </w:rPr>
      </w:pPr>
      <w:r>
        <w:rPr>
          <w:lang w:val="en-GB"/>
        </w:rPr>
        <w:t xml:space="preserve">De massa van de droge hars in de </w:t>
      </w:r>
      <w:r w:rsidR="00375971" w:rsidRPr="0072428B">
        <w:rPr>
          <w:lang w:val="en-GB"/>
        </w:rPr>
        <w:t>OH</w:t>
      </w:r>
      <w:r w:rsidR="00375971" w:rsidRPr="0072428B">
        <w:rPr>
          <w:vertAlign w:val="superscript"/>
          <w:lang w:val="en-GB"/>
        </w:rPr>
        <w:t>−</w:t>
      </w:r>
      <w:r w:rsidR="00375971" w:rsidRPr="0072428B">
        <w:rPr>
          <w:lang w:val="en-GB"/>
        </w:rPr>
        <w:t xml:space="preserve"> </w:t>
      </w:r>
      <w:r>
        <w:rPr>
          <w:lang w:val="en-GB"/>
        </w:rPr>
        <w:t>v</w:t>
      </w:r>
      <w:r w:rsidR="00375971">
        <w:rPr>
          <w:lang w:val="en-GB"/>
        </w:rPr>
        <w:t>orm</w:t>
      </w:r>
      <w:r>
        <w:rPr>
          <w:lang w:val="en-GB"/>
        </w:rPr>
        <w:t xml:space="preserve"> is</w:t>
      </w:r>
      <w:r w:rsidR="00375971">
        <w:rPr>
          <w:lang w:val="en-GB"/>
        </w:rPr>
        <w:t xml:space="preserve"> </w:t>
      </w:r>
      <w:r w:rsidR="00375971" w:rsidRPr="0072428B">
        <w:rPr>
          <w:i/>
          <w:lang w:val="en-GB"/>
        </w:rPr>
        <w:t>m</w:t>
      </w:r>
      <w:r>
        <w:rPr>
          <w:vertAlign w:val="subscript"/>
          <w:lang w:val="en-GB"/>
        </w:rPr>
        <w:t>hars</w:t>
      </w:r>
      <w:r w:rsidR="00375971" w:rsidRPr="0072428B">
        <w:rPr>
          <w:vertAlign w:val="subscript"/>
          <w:lang w:val="en-GB"/>
        </w:rPr>
        <w:t>,dr</w:t>
      </w:r>
      <w:r>
        <w:rPr>
          <w:vertAlign w:val="subscript"/>
          <w:lang w:val="en-GB"/>
        </w:rPr>
        <w:t>oog</w:t>
      </w:r>
      <w:r w:rsidR="00375971">
        <w:rPr>
          <w:vertAlign w:val="subscript"/>
          <w:lang w:val="en-GB"/>
        </w:rPr>
        <w:t xml:space="preserve">,OH </w:t>
      </w:r>
      <w:r>
        <w:rPr>
          <w:vertAlign w:val="subscript"/>
          <w:lang w:val="en-GB"/>
        </w:rPr>
        <w:t>v</w:t>
      </w:r>
      <w:r w:rsidR="00375971">
        <w:rPr>
          <w:vertAlign w:val="subscript"/>
          <w:lang w:val="en-GB"/>
        </w:rPr>
        <w:t>orm</w:t>
      </w:r>
      <w:r>
        <w:rPr>
          <w:lang w:val="en-GB"/>
        </w:rPr>
        <w:t xml:space="preserve"> = 3,</w:t>
      </w:r>
      <w:r w:rsidR="00375971" w:rsidRPr="0072428B">
        <w:rPr>
          <w:lang w:val="en-GB"/>
        </w:rPr>
        <w:t>72 g</w:t>
      </w:r>
      <w:r>
        <w:rPr>
          <w:lang w:val="en-GB"/>
        </w:rPr>
        <w:t>.</w:t>
      </w:r>
    </w:p>
    <w:p w14:paraId="0353E654" w14:textId="0AF94C4C" w:rsidR="00375971" w:rsidRPr="0072428B" w:rsidRDefault="00DB4B40" w:rsidP="006F2DBE">
      <w:pPr>
        <w:pStyle w:val="IChOtextnormal"/>
        <w:ind w:left="567"/>
        <w:rPr>
          <w:lang w:val="en-GB"/>
        </w:rPr>
      </w:pPr>
      <w:r>
        <w:rPr>
          <w:lang w:val="en-GB"/>
        </w:rPr>
        <w:t xml:space="preserve">Het lege volume van de kolom is </w:t>
      </w:r>
      <w:r w:rsidR="00375971" w:rsidRPr="0072428B">
        <w:rPr>
          <w:i/>
          <w:lang w:val="en-GB"/>
        </w:rPr>
        <w:t>V</w:t>
      </w:r>
      <w:r w:rsidR="00375971" w:rsidRPr="0072428B">
        <w:rPr>
          <w:vertAlign w:val="subscript"/>
          <w:lang w:val="en-GB"/>
        </w:rPr>
        <w:t>0</w:t>
      </w:r>
      <w:r>
        <w:rPr>
          <w:lang w:val="en-GB"/>
        </w:rPr>
        <w:t xml:space="preserve"> = 4,</w:t>
      </w:r>
      <w:r w:rsidR="00375971" w:rsidRPr="0072428B">
        <w:rPr>
          <w:lang w:val="en-GB"/>
        </w:rPr>
        <w:t>93 cm</w:t>
      </w:r>
      <w:r w:rsidR="00375971" w:rsidRPr="0072428B">
        <w:rPr>
          <w:vertAlign w:val="superscript"/>
          <w:lang w:val="en-GB"/>
        </w:rPr>
        <w:t>3</w:t>
      </w:r>
      <w:r w:rsidR="00375971">
        <w:rPr>
          <w:lang w:val="en-GB"/>
        </w:rPr>
        <w:t>.</w:t>
      </w:r>
    </w:p>
    <w:tbl>
      <w:tblPr>
        <w:tblStyle w:val="Tabelraster"/>
        <w:tblW w:w="0" w:type="auto"/>
        <w:tblInd w:w="562" w:type="dxa"/>
        <w:tblLook w:val="04A0" w:firstRow="1" w:lastRow="0" w:firstColumn="1" w:lastColumn="0" w:noHBand="0" w:noVBand="1"/>
      </w:tblPr>
      <w:tblGrid>
        <w:gridCol w:w="8941"/>
      </w:tblGrid>
      <w:tr w:rsidR="00375971" w:rsidRPr="0072428B" w14:paraId="1AD2D741" w14:textId="77777777" w:rsidTr="00375971">
        <w:tc>
          <w:tcPr>
            <w:tcW w:w="8941" w:type="dxa"/>
          </w:tcPr>
          <w:p w14:paraId="44B7CEDA" w14:textId="3DFB4663" w:rsidR="00375971" w:rsidRPr="00E94339" w:rsidRDefault="00DB4B40" w:rsidP="00375971">
            <w:pPr>
              <w:spacing w:after="120" w:line="276" w:lineRule="auto"/>
              <w:jc w:val="both"/>
              <w:rPr>
                <w:rFonts w:ascii="Arial" w:hAnsi="Arial" w:cs="Arial"/>
                <w:lang w:val="en-GB"/>
              </w:rPr>
            </w:pPr>
            <w:r>
              <w:rPr>
                <w:rFonts w:ascii="Arial" w:hAnsi="Arial" w:cs="Arial"/>
                <w:lang w:val="en-GB"/>
              </w:rPr>
              <w:t>Berekening</w:t>
            </w:r>
            <w:r w:rsidR="00375971" w:rsidRPr="00E94339">
              <w:rPr>
                <w:rFonts w:ascii="Arial" w:hAnsi="Arial" w:cs="Arial"/>
                <w:lang w:val="en-GB"/>
              </w:rPr>
              <w:t>:</w:t>
            </w:r>
          </w:p>
          <w:p w14:paraId="5A874CB9" w14:textId="77777777" w:rsidR="00375971" w:rsidRDefault="00375971" w:rsidP="00375971">
            <w:pPr>
              <w:spacing w:after="120" w:line="276" w:lineRule="auto"/>
              <w:jc w:val="both"/>
              <w:rPr>
                <w:rFonts w:ascii="Arial" w:hAnsi="Arial" w:cs="Arial"/>
                <w:i/>
                <w:color w:val="FF0000"/>
                <w:lang w:val="en-GB"/>
              </w:rPr>
            </w:pPr>
          </w:p>
          <w:p w14:paraId="139749A6" w14:textId="77777777" w:rsidR="00375971" w:rsidRDefault="00375971" w:rsidP="00375971">
            <w:pPr>
              <w:spacing w:after="120" w:line="276" w:lineRule="auto"/>
              <w:jc w:val="both"/>
              <w:rPr>
                <w:rFonts w:ascii="Arial" w:hAnsi="Arial" w:cs="Arial"/>
                <w:i/>
                <w:color w:val="FF0000"/>
                <w:lang w:val="en-GB"/>
              </w:rPr>
            </w:pPr>
          </w:p>
          <w:p w14:paraId="2DF1231F" w14:textId="77777777" w:rsidR="00375971" w:rsidRDefault="00375971" w:rsidP="00375971">
            <w:pPr>
              <w:spacing w:after="120" w:line="276" w:lineRule="auto"/>
              <w:jc w:val="both"/>
              <w:rPr>
                <w:rFonts w:ascii="Arial" w:hAnsi="Arial" w:cs="Arial"/>
                <w:i/>
                <w:color w:val="FF0000"/>
                <w:lang w:val="en-GB"/>
              </w:rPr>
            </w:pPr>
          </w:p>
          <w:p w14:paraId="16DD307C" w14:textId="77777777" w:rsidR="00375971" w:rsidRDefault="00375971" w:rsidP="00375971">
            <w:pPr>
              <w:spacing w:after="120" w:line="276" w:lineRule="auto"/>
              <w:jc w:val="both"/>
              <w:rPr>
                <w:rFonts w:ascii="Arial" w:hAnsi="Arial" w:cs="Arial"/>
                <w:i/>
                <w:color w:val="FF0000"/>
                <w:lang w:val="en-GB"/>
              </w:rPr>
            </w:pPr>
          </w:p>
          <w:p w14:paraId="3E99BED1" w14:textId="77777777" w:rsidR="00375971" w:rsidRDefault="00375971" w:rsidP="00375971">
            <w:pPr>
              <w:spacing w:after="120" w:line="276" w:lineRule="auto"/>
              <w:jc w:val="both"/>
              <w:rPr>
                <w:rFonts w:ascii="Arial" w:hAnsi="Arial" w:cs="Arial"/>
                <w:i/>
                <w:color w:val="FF0000"/>
                <w:lang w:val="en-GB"/>
              </w:rPr>
            </w:pPr>
          </w:p>
          <w:p w14:paraId="2B3A337D" w14:textId="0B43B861" w:rsidR="00375971" w:rsidRPr="009D7E15" w:rsidRDefault="00375971" w:rsidP="00DB4B40">
            <w:pPr>
              <w:tabs>
                <w:tab w:val="left" w:pos="3182"/>
                <w:tab w:val="left" w:pos="3833"/>
              </w:tabs>
              <w:spacing w:after="120" w:line="276" w:lineRule="auto"/>
              <w:jc w:val="both"/>
              <w:rPr>
                <w:rFonts w:ascii="Arial" w:hAnsi="Arial" w:cs="Arial"/>
                <w:color w:val="FF0000"/>
                <w:lang w:val="en-GB"/>
              </w:rPr>
            </w:pPr>
            <w:r w:rsidRPr="00E94339">
              <w:rPr>
                <w:rFonts w:ascii="Arial" w:hAnsi="Arial" w:cs="Arial"/>
                <w:i/>
                <w:lang w:val="en-GB"/>
              </w:rPr>
              <w:t>V</w:t>
            </w:r>
            <w:r w:rsidRPr="00E94339">
              <w:rPr>
                <w:rFonts w:ascii="Arial" w:hAnsi="Arial" w:cs="Arial"/>
                <w:vertAlign w:val="subscript"/>
                <w:lang w:val="en-GB"/>
              </w:rPr>
              <w:t>R</w:t>
            </w:r>
            <w:r w:rsidRPr="00E94339">
              <w:rPr>
                <w:rFonts w:ascii="Arial" w:hAnsi="Arial" w:cs="Arial"/>
                <w:lang w:val="en-GB"/>
              </w:rPr>
              <w:t>(Cu</w:t>
            </w:r>
            <w:r w:rsidR="00DB4B40">
              <w:rPr>
                <w:rFonts w:ascii="Arial" w:hAnsi="Arial" w:cs="Arial"/>
                <w:lang w:val="en-GB"/>
              </w:rPr>
              <w:t> bevattende deeltjes</w:t>
            </w:r>
            <w:r w:rsidRPr="00E94339">
              <w:rPr>
                <w:rFonts w:ascii="Arial" w:hAnsi="Arial" w:cs="Arial"/>
                <w:lang w:val="en-GB"/>
              </w:rPr>
              <w:t xml:space="preserve">) = </w:t>
            </w:r>
            <w:r>
              <w:rPr>
                <w:rFonts w:ascii="Arial" w:hAnsi="Arial" w:cs="Arial"/>
                <w:lang w:val="en-GB"/>
              </w:rPr>
              <w:tab/>
            </w:r>
            <w:r>
              <w:rPr>
                <w:rFonts w:ascii="Arial" w:hAnsi="Arial" w:cs="Arial"/>
                <w:lang w:val="en-GB"/>
              </w:rPr>
              <w:tab/>
            </w:r>
            <w:r w:rsidRPr="00E94339">
              <w:rPr>
                <w:rFonts w:ascii="Arial" w:hAnsi="Arial" w:cs="Arial"/>
                <w:lang w:val="en-GB"/>
              </w:rPr>
              <w:t>cm</w:t>
            </w:r>
            <w:r w:rsidRPr="00E94339">
              <w:rPr>
                <w:rFonts w:ascii="Arial" w:hAnsi="Arial" w:cs="Arial"/>
                <w:vertAlign w:val="superscript"/>
                <w:lang w:val="en-GB"/>
              </w:rPr>
              <w:t>3</w:t>
            </w:r>
            <w:r>
              <w:rPr>
                <w:rFonts w:ascii="Arial" w:hAnsi="Arial" w:cs="Arial"/>
                <w:lang w:val="en-GB"/>
              </w:rPr>
              <w:t xml:space="preserve"> </w:t>
            </w:r>
            <w:r w:rsidRPr="0072428B">
              <w:rPr>
                <w:rFonts w:ascii="Arial" w:hAnsi="Arial" w:cs="Arial"/>
                <w:lang w:val="en-GB"/>
              </w:rPr>
              <w:t>(</w:t>
            </w:r>
            <w:r w:rsidR="00DB4B40">
              <w:rPr>
                <w:rFonts w:ascii="Arial" w:hAnsi="Arial" w:cs="Arial"/>
                <w:lang w:val="en-GB"/>
              </w:rPr>
              <w:t>antwoord met 1 cijfer achter de komma</w:t>
            </w:r>
            <w:r>
              <w:rPr>
                <w:rFonts w:ascii="Arial" w:hAnsi="Arial" w:cs="Arial"/>
                <w:lang w:val="en-GB"/>
              </w:rPr>
              <w:t>)</w:t>
            </w:r>
          </w:p>
          <w:p w14:paraId="72D61AE6" w14:textId="28B99246" w:rsidR="00375971" w:rsidRPr="009D7E15" w:rsidRDefault="00375971" w:rsidP="00DB4B40">
            <w:pPr>
              <w:tabs>
                <w:tab w:val="left" w:pos="3119"/>
                <w:tab w:val="left" w:pos="3833"/>
              </w:tabs>
              <w:spacing w:after="120" w:line="276" w:lineRule="auto"/>
              <w:jc w:val="both"/>
              <w:rPr>
                <w:rFonts w:ascii="Arial" w:hAnsi="Arial" w:cs="Arial"/>
                <w:color w:val="FF0000"/>
                <w:lang w:val="en-GB"/>
              </w:rPr>
            </w:pPr>
            <w:r w:rsidRPr="00E94339">
              <w:rPr>
                <w:rFonts w:ascii="Arial" w:hAnsi="Arial" w:cs="Arial"/>
                <w:i/>
                <w:lang w:val="en-GB"/>
              </w:rPr>
              <w:t>V</w:t>
            </w:r>
            <w:r w:rsidRPr="00E94339">
              <w:rPr>
                <w:rFonts w:ascii="Arial" w:hAnsi="Arial" w:cs="Arial"/>
                <w:vertAlign w:val="subscript"/>
                <w:lang w:val="en-GB"/>
              </w:rPr>
              <w:t>R</w:t>
            </w:r>
            <w:r w:rsidRPr="00E94339">
              <w:rPr>
                <w:rFonts w:ascii="Arial" w:hAnsi="Arial" w:cs="Arial"/>
                <w:lang w:val="en-GB"/>
              </w:rPr>
              <w:t>(Zn</w:t>
            </w:r>
            <w:r w:rsidR="00DB4B40">
              <w:rPr>
                <w:rFonts w:ascii="Arial" w:hAnsi="Arial" w:cs="Arial"/>
                <w:lang w:val="en-GB"/>
              </w:rPr>
              <w:t> bevattende deeltjes</w:t>
            </w:r>
            <w:r w:rsidRPr="00E94339">
              <w:rPr>
                <w:rFonts w:ascii="Arial" w:hAnsi="Arial" w:cs="Arial"/>
                <w:lang w:val="en-GB"/>
              </w:rPr>
              <w:t xml:space="preserve">) = </w:t>
            </w:r>
            <w:r>
              <w:rPr>
                <w:rFonts w:ascii="Arial" w:hAnsi="Arial" w:cs="Arial"/>
                <w:lang w:val="en-GB"/>
              </w:rPr>
              <w:tab/>
            </w:r>
            <w:r>
              <w:rPr>
                <w:rFonts w:ascii="Arial" w:hAnsi="Arial" w:cs="Arial"/>
                <w:lang w:val="en-GB"/>
              </w:rPr>
              <w:tab/>
            </w:r>
            <w:r w:rsidRPr="00E94339">
              <w:rPr>
                <w:rFonts w:ascii="Arial" w:hAnsi="Arial" w:cs="Arial"/>
                <w:lang w:val="en-GB"/>
              </w:rPr>
              <w:t>cm</w:t>
            </w:r>
            <w:r w:rsidRPr="00E94339">
              <w:rPr>
                <w:rFonts w:ascii="Arial" w:hAnsi="Arial" w:cs="Arial"/>
                <w:vertAlign w:val="superscript"/>
                <w:lang w:val="en-GB"/>
              </w:rPr>
              <w:t>3</w:t>
            </w:r>
            <w:r>
              <w:rPr>
                <w:rFonts w:ascii="Arial" w:hAnsi="Arial" w:cs="Arial"/>
                <w:lang w:val="en-GB"/>
              </w:rPr>
              <w:t xml:space="preserve"> </w:t>
            </w:r>
            <w:r w:rsidRPr="0072428B">
              <w:rPr>
                <w:rFonts w:ascii="Arial" w:hAnsi="Arial" w:cs="Arial"/>
                <w:lang w:val="en-GB"/>
              </w:rPr>
              <w:t>(</w:t>
            </w:r>
            <w:r w:rsidR="00DB4B40">
              <w:rPr>
                <w:rFonts w:ascii="Arial" w:hAnsi="Arial" w:cs="Arial"/>
                <w:lang w:val="en-GB"/>
              </w:rPr>
              <w:t>antwoord</w:t>
            </w:r>
            <w:r w:rsidRPr="0072428B">
              <w:rPr>
                <w:rFonts w:ascii="Arial" w:hAnsi="Arial" w:cs="Arial"/>
                <w:lang w:val="en-GB"/>
              </w:rPr>
              <w:t xml:space="preserve"> </w:t>
            </w:r>
            <w:r w:rsidR="00DB4B40">
              <w:rPr>
                <w:rFonts w:ascii="Arial" w:hAnsi="Arial" w:cs="Arial"/>
                <w:lang w:val="en-GB"/>
              </w:rPr>
              <w:t>met</w:t>
            </w:r>
            <w:r w:rsidRPr="0072428B">
              <w:rPr>
                <w:rFonts w:ascii="Arial" w:hAnsi="Arial" w:cs="Arial"/>
                <w:lang w:val="en-GB"/>
              </w:rPr>
              <w:t xml:space="preserve"> </w:t>
            </w:r>
            <w:r>
              <w:rPr>
                <w:rFonts w:ascii="Arial" w:hAnsi="Arial" w:cs="Arial"/>
                <w:lang w:val="en-GB"/>
              </w:rPr>
              <w:t>0</w:t>
            </w:r>
            <w:r w:rsidRPr="0072428B">
              <w:rPr>
                <w:rFonts w:ascii="Arial" w:hAnsi="Arial" w:cs="Arial"/>
                <w:lang w:val="en-GB"/>
              </w:rPr>
              <w:t xml:space="preserve"> </w:t>
            </w:r>
            <w:r w:rsidR="00DB4B40">
              <w:rPr>
                <w:rFonts w:ascii="Arial" w:hAnsi="Arial" w:cs="Arial"/>
                <w:lang w:val="en-GB"/>
              </w:rPr>
              <w:t>cijfers achter de komma</w:t>
            </w:r>
            <w:r>
              <w:rPr>
                <w:rFonts w:ascii="Arial" w:hAnsi="Arial" w:cs="Arial"/>
                <w:lang w:val="en-GB"/>
              </w:rPr>
              <w:t>)</w:t>
            </w:r>
          </w:p>
        </w:tc>
      </w:tr>
    </w:tbl>
    <w:p w14:paraId="25988918" w14:textId="77777777" w:rsidR="00375971" w:rsidRDefault="00375971" w:rsidP="00375971">
      <w:pPr>
        <w:pStyle w:val="IChOtextnormal"/>
        <w:spacing w:after="0"/>
        <w:ind w:left="567" w:hanging="567"/>
        <w:rPr>
          <w:lang w:val="en-GB"/>
        </w:rPr>
      </w:pPr>
    </w:p>
    <w:p w14:paraId="67D02533" w14:textId="18B24BD0" w:rsidR="00375971" w:rsidRPr="001A67C2" w:rsidRDefault="00DB4B40" w:rsidP="00375971">
      <w:pPr>
        <w:pStyle w:val="IChOtextnormal"/>
        <w:spacing w:after="0"/>
        <w:rPr>
          <w:lang w:val="en-GB"/>
        </w:rPr>
      </w:pPr>
      <w:r>
        <w:rPr>
          <w:lang w:val="en-GB"/>
        </w:rPr>
        <w:t xml:space="preserve">Als je geen antwoord hebt, gebruik dan </w:t>
      </w:r>
      <w:r w:rsidR="00295893">
        <w:rPr>
          <w:lang w:val="en-GB"/>
        </w:rPr>
        <w:t>voor volgende berekeningen</w:t>
      </w:r>
      <w:r w:rsidR="00295893" w:rsidRPr="00E94339">
        <w:rPr>
          <w:i/>
          <w:lang w:val="en-GB"/>
        </w:rPr>
        <w:t xml:space="preserve"> </w:t>
      </w:r>
      <w:r w:rsidR="00375971" w:rsidRPr="00E94339">
        <w:rPr>
          <w:i/>
          <w:lang w:val="en-GB"/>
        </w:rPr>
        <w:t>V</w:t>
      </w:r>
      <w:r w:rsidR="00375971" w:rsidRPr="00E94339">
        <w:rPr>
          <w:vertAlign w:val="subscript"/>
          <w:lang w:val="en-GB"/>
        </w:rPr>
        <w:t>R</w:t>
      </w:r>
      <w:r w:rsidR="00375971" w:rsidRPr="00E94339">
        <w:rPr>
          <w:lang w:val="en-GB"/>
        </w:rPr>
        <w:t>(Cu</w:t>
      </w:r>
      <w:r w:rsidR="00295893">
        <w:rPr>
          <w:lang w:val="en-GB"/>
        </w:rPr>
        <w:t> </w:t>
      </w:r>
      <w:r>
        <w:rPr>
          <w:lang w:val="en-GB"/>
        </w:rPr>
        <w:t>bevattende</w:t>
      </w:r>
      <w:r w:rsidR="00295893">
        <w:rPr>
          <w:lang w:val="en-GB"/>
        </w:rPr>
        <w:t> </w:t>
      </w:r>
      <w:r>
        <w:rPr>
          <w:lang w:val="en-GB"/>
        </w:rPr>
        <w:t>deeltjes</w:t>
      </w:r>
      <w:r w:rsidR="00375971" w:rsidRPr="00E94339">
        <w:rPr>
          <w:lang w:val="en-GB"/>
        </w:rPr>
        <w:t>)</w:t>
      </w:r>
      <w:r w:rsidR="00295893">
        <w:rPr>
          <w:lang w:val="en-GB"/>
        </w:rPr>
        <w:t> </w:t>
      </w:r>
      <w:r w:rsidR="00375971" w:rsidRPr="00E94339">
        <w:rPr>
          <w:lang w:val="en-GB"/>
        </w:rPr>
        <w:t>=</w:t>
      </w:r>
      <w:r w:rsidR="00295893">
        <w:rPr>
          <w:lang w:val="en-GB"/>
        </w:rPr>
        <w:t> 49,</w:t>
      </w:r>
      <w:r w:rsidR="00375971" w:rsidRPr="00E94339">
        <w:rPr>
          <w:lang w:val="en-GB"/>
        </w:rPr>
        <w:t>9</w:t>
      </w:r>
      <w:r w:rsidR="00295893">
        <w:rPr>
          <w:lang w:val="en-GB"/>
        </w:rPr>
        <w:t> </w:t>
      </w:r>
      <w:r w:rsidR="00375971" w:rsidRPr="00E94339">
        <w:rPr>
          <w:lang w:val="en-GB"/>
        </w:rPr>
        <w:t>cm</w:t>
      </w:r>
      <w:r w:rsidR="00375971" w:rsidRPr="00E94339">
        <w:rPr>
          <w:vertAlign w:val="superscript"/>
          <w:lang w:val="en-GB"/>
        </w:rPr>
        <w:t>3</w:t>
      </w:r>
      <w:r w:rsidR="00375971">
        <w:rPr>
          <w:lang w:val="en-GB"/>
        </w:rPr>
        <w:t xml:space="preserve"> </w:t>
      </w:r>
      <w:r w:rsidR="00295893">
        <w:rPr>
          <w:lang w:val="en-GB"/>
        </w:rPr>
        <w:t>en</w:t>
      </w:r>
      <w:r w:rsidR="00375971">
        <w:rPr>
          <w:lang w:val="en-GB"/>
        </w:rPr>
        <w:t xml:space="preserve"> </w:t>
      </w:r>
      <w:r w:rsidR="00375971" w:rsidRPr="00E94339">
        <w:rPr>
          <w:i/>
          <w:lang w:val="en-GB"/>
        </w:rPr>
        <w:t>V</w:t>
      </w:r>
      <w:r w:rsidR="00375971" w:rsidRPr="00E94339">
        <w:rPr>
          <w:vertAlign w:val="subscript"/>
          <w:lang w:val="en-GB"/>
        </w:rPr>
        <w:t>R</w:t>
      </w:r>
      <w:r w:rsidR="00375971" w:rsidRPr="00E94339">
        <w:rPr>
          <w:lang w:val="en-GB"/>
        </w:rPr>
        <w:t>(Zn</w:t>
      </w:r>
      <w:r w:rsidR="00295893">
        <w:rPr>
          <w:lang w:val="en-GB"/>
        </w:rPr>
        <w:t> bevattende deeltjes</w:t>
      </w:r>
      <w:r w:rsidR="00375971" w:rsidRPr="00E94339">
        <w:rPr>
          <w:lang w:val="en-GB"/>
        </w:rPr>
        <w:t>)</w:t>
      </w:r>
      <w:r w:rsidR="00295893">
        <w:rPr>
          <w:lang w:val="en-GB"/>
        </w:rPr>
        <w:t> </w:t>
      </w:r>
      <w:r w:rsidR="00375971" w:rsidRPr="00E94339">
        <w:rPr>
          <w:lang w:val="en-GB"/>
        </w:rPr>
        <w:t>=</w:t>
      </w:r>
      <w:r w:rsidR="00295893">
        <w:rPr>
          <w:lang w:val="en-GB"/>
        </w:rPr>
        <w:t> </w:t>
      </w:r>
      <w:r w:rsidR="00375971" w:rsidRPr="00E94339">
        <w:rPr>
          <w:lang w:val="en-GB"/>
        </w:rPr>
        <w:t>324</w:t>
      </w:r>
      <w:r w:rsidR="00295893">
        <w:rPr>
          <w:lang w:val="en-GB"/>
        </w:rPr>
        <w:t> </w:t>
      </w:r>
      <w:r w:rsidR="00375971" w:rsidRPr="00E94339">
        <w:rPr>
          <w:lang w:val="en-GB"/>
        </w:rPr>
        <w:t>cm</w:t>
      </w:r>
      <w:r w:rsidR="00375971" w:rsidRPr="00E94339">
        <w:rPr>
          <w:vertAlign w:val="superscript"/>
          <w:lang w:val="en-GB"/>
        </w:rPr>
        <w:t>3</w:t>
      </w:r>
      <w:r w:rsidR="00375971" w:rsidRPr="0072428B">
        <w:rPr>
          <w:lang w:val="en-GB"/>
        </w:rPr>
        <w:t>.</w:t>
      </w:r>
    </w:p>
    <w:p w14:paraId="372FFA4F" w14:textId="77777777" w:rsidR="00375971" w:rsidRPr="0072428B" w:rsidRDefault="00375971" w:rsidP="00375971">
      <w:pPr>
        <w:pStyle w:val="IChOtextnormal"/>
        <w:spacing w:after="0"/>
        <w:ind w:left="567" w:hanging="567"/>
        <w:rPr>
          <w:lang w:val="en-GB"/>
        </w:rPr>
      </w:pPr>
    </w:p>
    <w:p w14:paraId="46A267F0" w14:textId="6763A5CD" w:rsidR="00375971" w:rsidRDefault="00295893" w:rsidP="00375971">
      <w:pPr>
        <w:pStyle w:val="IChOtextnormal"/>
        <w:spacing w:after="0"/>
        <w:rPr>
          <w:lang w:val="en-GB"/>
        </w:rPr>
      </w:pPr>
      <w:r>
        <w:rPr>
          <w:lang w:val="en-GB"/>
        </w:rPr>
        <w:t>Complete scheiding tussen twee sets deeltjes</w:t>
      </w:r>
      <w:r w:rsidR="00375971">
        <w:rPr>
          <w:lang w:val="en-GB"/>
        </w:rPr>
        <w:t xml:space="preserve">, </w:t>
      </w:r>
      <w:r w:rsidR="00375971" w:rsidRPr="001974F6">
        <w:rPr>
          <w:b/>
          <w:lang w:val="en-GB"/>
        </w:rPr>
        <w:t>A</w:t>
      </w:r>
      <w:r w:rsidR="00375971">
        <w:rPr>
          <w:lang w:val="en-GB"/>
        </w:rPr>
        <w:t xml:space="preserve"> </w:t>
      </w:r>
      <w:r>
        <w:rPr>
          <w:lang w:val="en-GB"/>
        </w:rPr>
        <w:t>en</w:t>
      </w:r>
      <w:r w:rsidR="00375971">
        <w:rPr>
          <w:lang w:val="en-GB"/>
        </w:rPr>
        <w:t xml:space="preserve"> </w:t>
      </w:r>
      <w:r w:rsidR="00375971" w:rsidRPr="001974F6">
        <w:rPr>
          <w:b/>
          <w:lang w:val="en-GB"/>
        </w:rPr>
        <w:t>B</w:t>
      </w:r>
      <w:r w:rsidR="00375971">
        <w:rPr>
          <w:lang w:val="en-GB"/>
        </w:rPr>
        <w:t xml:space="preserve">, </w:t>
      </w:r>
      <w:r>
        <w:rPr>
          <w:lang w:val="en-GB"/>
        </w:rPr>
        <w:t>kan met de volgende eenvoudige formule worden beschreven:</w:t>
      </w:r>
      <w:r w:rsidR="00375971">
        <w:rPr>
          <w:lang w:val="en-GB"/>
        </w:rPr>
        <w:t xml:space="preserve"> </w:t>
      </w:r>
    </w:p>
    <w:p w14:paraId="5F7A47B7" w14:textId="2C7DB8BC" w:rsidR="00375971" w:rsidRPr="0072428B" w:rsidRDefault="00375971" w:rsidP="00366D5F">
      <w:pPr>
        <w:pStyle w:val="IChOtextnormal"/>
        <w:spacing w:before="120"/>
        <w:jc w:val="center"/>
        <w:rPr>
          <w:lang w:val="en-GB"/>
        </w:rPr>
      </w:pPr>
      <w:bookmarkStart w:id="8" w:name="_Hlk520162375"/>
      <w:r w:rsidRPr="0072428B">
        <w:rPr>
          <w:b/>
          <w:i/>
          <w:lang w:val="en-GB"/>
        </w:rPr>
        <w:t>V</w:t>
      </w:r>
      <w:r w:rsidRPr="0072428B">
        <w:rPr>
          <w:b/>
          <w:vertAlign w:val="subscript"/>
          <w:lang w:val="en-GB"/>
        </w:rPr>
        <w:t>0</w:t>
      </w:r>
      <w:r w:rsidR="00295893">
        <w:rPr>
          <w:b/>
          <w:vertAlign w:val="subscript"/>
          <w:lang w:val="en-GB"/>
        </w:rPr>
        <w:t>,</w:t>
      </w:r>
      <w:r w:rsidRPr="0072428B">
        <w:rPr>
          <w:b/>
          <w:vertAlign w:val="subscript"/>
          <w:lang w:val="en-GB"/>
        </w:rPr>
        <w:t>001</w:t>
      </w:r>
      <w:r w:rsidRPr="0072428B">
        <w:rPr>
          <w:b/>
          <w:lang w:val="en-GB"/>
        </w:rPr>
        <w:t>(</w:t>
      </w:r>
      <w:r>
        <w:rPr>
          <w:b/>
          <w:lang w:val="en-GB"/>
        </w:rPr>
        <w:t>A</w:t>
      </w:r>
      <w:r w:rsidRPr="0072428B">
        <w:rPr>
          <w:b/>
          <w:lang w:val="en-GB"/>
        </w:rPr>
        <w:t xml:space="preserve">) – </w:t>
      </w:r>
      <w:r w:rsidRPr="0072428B">
        <w:rPr>
          <w:b/>
          <w:i/>
          <w:lang w:val="en-GB"/>
        </w:rPr>
        <w:t>V</w:t>
      </w:r>
      <w:r w:rsidRPr="0072428B">
        <w:rPr>
          <w:b/>
          <w:vertAlign w:val="subscript"/>
          <w:lang w:val="en-GB"/>
        </w:rPr>
        <w:t>0</w:t>
      </w:r>
      <w:r w:rsidR="00295893">
        <w:rPr>
          <w:b/>
          <w:vertAlign w:val="subscript"/>
          <w:lang w:val="en-GB"/>
        </w:rPr>
        <w:t>,</w:t>
      </w:r>
      <w:r w:rsidRPr="0072428B">
        <w:rPr>
          <w:b/>
          <w:vertAlign w:val="subscript"/>
          <w:lang w:val="en-GB"/>
        </w:rPr>
        <w:t>999</w:t>
      </w:r>
      <w:r w:rsidRPr="0072428B">
        <w:rPr>
          <w:b/>
          <w:lang w:val="en-GB"/>
        </w:rPr>
        <w:t>(</w:t>
      </w:r>
      <w:r>
        <w:rPr>
          <w:b/>
          <w:lang w:val="en-GB"/>
        </w:rPr>
        <w:t>B</w:t>
      </w:r>
      <w:r w:rsidRPr="0072428B">
        <w:rPr>
          <w:b/>
          <w:lang w:val="en-GB"/>
        </w:rPr>
        <w:t>) &gt; 10</w:t>
      </w:r>
      <w:r w:rsidRPr="0072428B">
        <w:rPr>
          <w:b/>
          <w:i/>
          <w:lang w:val="en-GB"/>
        </w:rPr>
        <w:t>V</w:t>
      </w:r>
      <w:r w:rsidRPr="0072428B">
        <w:rPr>
          <w:b/>
          <w:vertAlign w:val="subscript"/>
          <w:lang w:val="en-GB"/>
        </w:rPr>
        <w:t>c</w:t>
      </w:r>
    </w:p>
    <w:p w14:paraId="711E160A" w14:textId="454542D0" w:rsidR="00375971" w:rsidRPr="0072428B" w:rsidRDefault="00295893" w:rsidP="00375971">
      <w:pPr>
        <w:pStyle w:val="IChOtextnormal"/>
        <w:spacing w:after="0"/>
        <w:rPr>
          <w:lang w:val="en-GB"/>
        </w:rPr>
      </w:pPr>
      <w:r>
        <w:rPr>
          <w:lang w:val="en-GB"/>
        </w:rPr>
        <w:t>Hierin is</w:t>
      </w:r>
      <w:r w:rsidR="00375971" w:rsidRPr="00BF357C">
        <w:rPr>
          <w:lang w:val="en-GB"/>
        </w:rPr>
        <w:t xml:space="preserve"> </w:t>
      </w:r>
      <w:r w:rsidR="00375971" w:rsidRPr="0072428B">
        <w:rPr>
          <w:i/>
          <w:lang w:val="en-GB"/>
        </w:rPr>
        <w:t>V</w:t>
      </w:r>
      <w:r w:rsidR="00375971" w:rsidRPr="0072428B">
        <w:rPr>
          <w:vertAlign w:val="subscript"/>
          <w:lang w:val="en-GB"/>
        </w:rPr>
        <w:t>0</w:t>
      </w:r>
      <w:r>
        <w:rPr>
          <w:vertAlign w:val="subscript"/>
          <w:lang w:val="en-GB"/>
        </w:rPr>
        <w:t>,</w:t>
      </w:r>
      <w:r w:rsidR="00375971" w:rsidRPr="0072428B">
        <w:rPr>
          <w:vertAlign w:val="subscript"/>
          <w:lang w:val="en-GB"/>
        </w:rPr>
        <w:t>001</w:t>
      </w:r>
      <w:r w:rsidR="00375971" w:rsidRPr="0072428B">
        <w:rPr>
          <w:lang w:val="en-GB"/>
        </w:rPr>
        <w:t xml:space="preserve"> </w:t>
      </w:r>
      <w:r>
        <w:rPr>
          <w:lang w:val="en-GB"/>
        </w:rPr>
        <w:t>het volume van de mobiele fase waarbij 0,</w:t>
      </w:r>
      <w:r w:rsidR="00375971" w:rsidRPr="0072428B">
        <w:rPr>
          <w:lang w:val="en-GB"/>
        </w:rPr>
        <w:t xml:space="preserve">1% </w:t>
      </w:r>
      <w:r w:rsidR="00375971" w:rsidRPr="00E94339">
        <w:rPr>
          <w:b/>
          <w:lang w:val="en-GB"/>
        </w:rPr>
        <w:t>A</w:t>
      </w:r>
      <w:r w:rsidR="00375971" w:rsidRPr="0072428B">
        <w:rPr>
          <w:lang w:val="en-GB"/>
        </w:rPr>
        <w:t xml:space="preserve"> </w:t>
      </w:r>
      <w:r>
        <w:rPr>
          <w:lang w:val="en-GB"/>
        </w:rPr>
        <w:t xml:space="preserve">door de kolom is gelopen en </w:t>
      </w:r>
      <w:r w:rsidR="00375971" w:rsidRPr="0072428B">
        <w:rPr>
          <w:i/>
          <w:lang w:val="en-GB"/>
        </w:rPr>
        <w:t>V</w:t>
      </w:r>
      <w:r w:rsidR="00375971" w:rsidRPr="0072428B">
        <w:rPr>
          <w:vertAlign w:val="subscript"/>
          <w:lang w:val="en-GB"/>
        </w:rPr>
        <w:t>0</w:t>
      </w:r>
      <w:r>
        <w:rPr>
          <w:vertAlign w:val="subscript"/>
          <w:lang w:val="en-GB"/>
        </w:rPr>
        <w:t>,</w:t>
      </w:r>
      <w:r w:rsidR="00375971" w:rsidRPr="0072428B">
        <w:rPr>
          <w:vertAlign w:val="subscript"/>
          <w:lang w:val="en-GB"/>
        </w:rPr>
        <w:t>999</w:t>
      </w:r>
      <w:r w:rsidR="00375971" w:rsidRPr="0072428B">
        <w:rPr>
          <w:lang w:val="en-GB"/>
        </w:rPr>
        <w:t xml:space="preserve"> </w:t>
      </w:r>
      <w:r>
        <w:rPr>
          <w:lang w:val="en-GB"/>
        </w:rPr>
        <w:t>het volume van de mobiele fase waarbij</w:t>
      </w:r>
      <w:r w:rsidR="00375971" w:rsidRPr="0072428B">
        <w:rPr>
          <w:lang w:val="en-GB"/>
        </w:rPr>
        <w:t xml:space="preserve"> 99</w:t>
      </w:r>
      <w:r>
        <w:rPr>
          <w:lang w:val="en-GB"/>
        </w:rPr>
        <w:t>,</w:t>
      </w:r>
      <w:r w:rsidR="00375971" w:rsidRPr="0072428B">
        <w:rPr>
          <w:lang w:val="en-GB"/>
        </w:rPr>
        <w:t xml:space="preserve">9% </w:t>
      </w:r>
      <w:r w:rsidR="00375971" w:rsidRPr="00E94339">
        <w:rPr>
          <w:b/>
          <w:lang w:val="en-GB"/>
        </w:rPr>
        <w:t>B</w:t>
      </w:r>
      <w:r w:rsidR="00375971" w:rsidRPr="0072428B">
        <w:rPr>
          <w:lang w:val="en-GB"/>
        </w:rPr>
        <w:t xml:space="preserve"> </w:t>
      </w:r>
      <w:r>
        <w:rPr>
          <w:lang w:val="en-GB"/>
        </w:rPr>
        <w:t>door de kolom is gelopen</w:t>
      </w:r>
      <w:r w:rsidR="00375971">
        <w:rPr>
          <w:lang w:val="en-GB"/>
        </w:rPr>
        <w:t>.</w:t>
      </w:r>
    </w:p>
    <w:p w14:paraId="2A406051" w14:textId="0A5682F0" w:rsidR="00375971" w:rsidRPr="00366D5F" w:rsidRDefault="00C5386B" w:rsidP="00375971">
      <w:pPr>
        <w:pStyle w:val="IChOtextnormal"/>
        <w:jc w:val="center"/>
        <w:rPr>
          <w:rFonts w:eastAsiaTheme="minorEastAsia"/>
          <w:b/>
          <w:lang w:val="en-GB"/>
        </w:rPr>
      </w:pPr>
      <m:oMathPara>
        <m:oMathParaPr>
          <m:jc m:val="center"/>
        </m:oMathParaPr>
        <m:oMath>
          <m:sSub>
            <m:sSubPr>
              <m:ctrlPr>
                <w:rPr>
                  <w:rFonts w:ascii="Cambria Math" w:hAnsi="Cambria Math"/>
                  <w:b/>
                  <w:i/>
                  <w:lang w:val="en-GB"/>
                </w:rPr>
              </m:ctrlPr>
            </m:sSubPr>
            <m:e>
              <m:r>
                <m:rPr>
                  <m:nor/>
                </m:rPr>
                <w:rPr>
                  <w:b/>
                  <w:lang w:val="en-GB"/>
                </w:rPr>
                <m:t xml:space="preserve"> </m:t>
              </m:r>
              <m:r>
                <m:rPr>
                  <m:nor/>
                </m:rPr>
                <w:rPr>
                  <w:b/>
                  <w:i/>
                  <w:lang w:val="en-GB"/>
                </w:rPr>
                <m:t>V</m:t>
              </m:r>
            </m:e>
            <m:sub>
              <m:r>
                <m:rPr>
                  <m:nor/>
                </m:rPr>
                <w:rPr>
                  <w:b/>
                  <w:lang w:val="en-GB"/>
                </w:rPr>
                <m:t>0,001</m:t>
              </m:r>
            </m:sub>
          </m:sSub>
          <m:r>
            <m:rPr>
              <m:nor/>
            </m:rPr>
            <w:rPr>
              <w:b/>
              <w:lang w:val="en-GB"/>
            </w:rPr>
            <m:t xml:space="preserve">(A) = </m:t>
          </m:r>
          <m:sSub>
            <m:sSubPr>
              <m:ctrlPr>
                <w:rPr>
                  <w:rFonts w:ascii="Cambria Math" w:hAnsi="Cambria Math"/>
                  <w:b/>
                  <w:i/>
                  <w:lang w:val="en-GB"/>
                </w:rPr>
              </m:ctrlPr>
            </m:sSubPr>
            <m:e>
              <m:r>
                <m:rPr>
                  <m:nor/>
                </m:rPr>
                <w:rPr>
                  <w:b/>
                  <w:i/>
                  <w:lang w:val="en-GB"/>
                </w:rPr>
                <m:t>V</m:t>
              </m:r>
            </m:e>
            <m:sub>
              <m:r>
                <m:rPr>
                  <m:nor/>
                </m:rPr>
                <w:rPr>
                  <w:b/>
                  <w:lang w:val="en-GB"/>
                </w:rPr>
                <m:t>R</m:t>
              </m:r>
            </m:sub>
          </m:sSub>
          <m:d>
            <m:dPr>
              <m:ctrlPr>
                <w:rPr>
                  <w:rFonts w:ascii="Cambria Math" w:hAnsi="Cambria Math"/>
                  <w:b/>
                  <w:i/>
                  <w:lang w:val="en-GB"/>
                </w:rPr>
              </m:ctrlPr>
            </m:dPr>
            <m:e>
              <m:r>
                <m:rPr>
                  <m:nor/>
                </m:rPr>
                <w:rPr>
                  <w:b/>
                  <w:lang w:val="en-GB"/>
                </w:rPr>
                <m:t>A</m:t>
              </m:r>
            </m:e>
          </m:d>
          <m:r>
            <m:rPr>
              <m:nor/>
            </m:rPr>
            <w:rPr>
              <w:rFonts w:ascii="Cambria Math" w:hAnsi="Cambria Math"/>
              <w:b/>
              <w:lang w:val="en-GB"/>
            </w:rPr>
            <m:t xml:space="preserve"> ×</m:t>
          </m:r>
          <m:r>
            <m:rPr>
              <m:nor/>
            </m:rPr>
            <w:rPr>
              <w:b/>
              <w:lang w:val="en-GB"/>
            </w:rPr>
            <m:t xml:space="preserve"> </m:t>
          </m:r>
          <m:d>
            <m:dPr>
              <m:ctrlPr>
                <w:rPr>
                  <w:rFonts w:ascii="Cambria Math" w:hAnsi="Cambria Math"/>
                  <w:b/>
                  <w:i/>
                  <w:lang w:val="en-GB"/>
                </w:rPr>
              </m:ctrlPr>
            </m:dPr>
            <m:e>
              <m:r>
                <m:rPr>
                  <m:nor/>
                </m:rPr>
                <w:rPr>
                  <w:b/>
                  <w:lang w:val="en-GB"/>
                </w:rPr>
                <m:t>1 – 6,91</m:t>
              </m:r>
              <m:rad>
                <m:radPr>
                  <m:degHide m:val="1"/>
                  <m:ctrlPr>
                    <w:rPr>
                      <w:rFonts w:ascii="Cambria Math" w:hAnsi="Cambria Math"/>
                      <w:b/>
                      <w:i/>
                      <w:lang w:val="en-GB"/>
                    </w:rPr>
                  </m:ctrlPr>
                </m:radPr>
                <m:deg/>
                <m:e>
                  <m:sSub>
                    <m:sSubPr>
                      <m:ctrlPr>
                        <w:rPr>
                          <w:rFonts w:ascii="Cambria Math" w:hAnsi="Cambria Math"/>
                          <w:b/>
                          <w:i/>
                          <w:lang w:val="en-GB"/>
                        </w:rPr>
                      </m:ctrlPr>
                    </m:sSubPr>
                    <m:e>
                      <m:r>
                        <m:rPr>
                          <m:nor/>
                        </m:rPr>
                        <w:rPr>
                          <w:b/>
                          <w:i/>
                          <w:lang w:val="en-GB"/>
                        </w:rPr>
                        <m:t>d</m:t>
                      </m:r>
                    </m:e>
                    <m:sub>
                      <m:r>
                        <m:rPr>
                          <m:nor/>
                        </m:rPr>
                        <w:rPr>
                          <w:b/>
                          <w:lang w:val="en-GB"/>
                        </w:rPr>
                        <m:t>p</m:t>
                      </m:r>
                    </m:sub>
                  </m:sSub>
                  <m:r>
                    <m:rPr>
                      <m:nor/>
                    </m:rPr>
                    <w:rPr>
                      <w:b/>
                      <w:lang w:val="en-GB"/>
                    </w:rPr>
                    <m:t>/</m:t>
                  </m:r>
                  <m:sSub>
                    <m:sSubPr>
                      <m:ctrlPr>
                        <w:rPr>
                          <w:rFonts w:ascii="Cambria Math" w:hAnsi="Cambria Math"/>
                          <w:b/>
                          <w:i/>
                          <w:lang w:val="en-GB"/>
                        </w:rPr>
                      </m:ctrlPr>
                    </m:sSubPr>
                    <m:e>
                      <m:r>
                        <m:rPr>
                          <m:nor/>
                        </m:rPr>
                        <w:rPr>
                          <w:b/>
                          <w:i/>
                          <w:lang w:val="en-GB"/>
                        </w:rPr>
                        <m:t>L</m:t>
                      </m:r>
                    </m:e>
                    <m:sub>
                      <m:r>
                        <m:rPr>
                          <m:nor/>
                        </m:rPr>
                        <w:rPr>
                          <w:b/>
                          <w:lang w:val="en-GB"/>
                        </w:rPr>
                        <m:t>c</m:t>
                      </m:r>
                    </m:sub>
                  </m:sSub>
                </m:e>
              </m:rad>
            </m:e>
          </m:d>
        </m:oMath>
      </m:oMathPara>
    </w:p>
    <w:p w14:paraId="02BBBF73" w14:textId="53D44073" w:rsidR="00375971" w:rsidRPr="00366D5F" w:rsidRDefault="00C5386B" w:rsidP="00375971">
      <w:pPr>
        <w:pStyle w:val="IChOtextnormal"/>
        <w:jc w:val="center"/>
        <w:rPr>
          <w:rFonts w:eastAsiaTheme="minorEastAsia"/>
          <w:b/>
          <w:lang w:val="en-GB"/>
        </w:rPr>
      </w:pPr>
      <m:oMathPara>
        <m:oMathParaPr>
          <m:jc m:val="center"/>
        </m:oMathParaPr>
        <m:oMath>
          <m:sSub>
            <m:sSubPr>
              <m:ctrlPr>
                <w:rPr>
                  <w:rFonts w:ascii="Cambria Math" w:hAnsi="Cambria Math"/>
                  <w:b/>
                  <w:i/>
                  <w:lang w:val="en-GB"/>
                </w:rPr>
              </m:ctrlPr>
            </m:sSubPr>
            <m:e>
              <m:r>
                <m:rPr>
                  <m:nor/>
                </m:rPr>
                <w:rPr>
                  <w:b/>
                  <w:lang w:val="en-GB"/>
                </w:rPr>
                <m:t xml:space="preserve"> </m:t>
              </m:r>
              <m:r>
                <m:rPr>
                  <m:nor/>
                </m:rPr>
                <w:rPr>
                  <w:b/>
                  <w:i/>
                  <w:lang w:val="en-GB"/>
                </w:rPr>
                <m:t>V</m:t>
              </m:r>
            </m:e>
            <m:sub>
              <m:r>
                <m:rPr>
                  <m:nor/>
                </m:rPr>
                <w:rPr>
                  <w:b/>
                  <w:lang w:val="en-GB"/>
                </w:rPr>
                <m:t>0</m:t>
              </m:r>
              <m:r>
                <m:rPr>
                  <m:nor/>
                </m:rPr>
                <w:rPr>
                  <w:rFonts w:ascii="Cambria Math"/>
                  <w:b/>
                  <w:lang w:val="en-GB"/>
                </w:rPr>
                <m:t>,</m:t>
              </m:r>
              <m:r>
                <m:rPr>
                  <m:nor/>
                </m:rPr>
                <w:rPr>
                  <w:b/>
                  <w:lang w:val="en-GB"/>
                </w:rPr>
                <m:t>001</m:t>
              </m:r>
            </m:sub>
          </m:sSub>
          <m:r>
            <m:rPr>
              <m:nor/>
            </m:rPr>
            <w:rPr>
              <w:b/>
              <w:lang w:val="en-GB"/>
            </w:rPr>
            <m:t xml:space="preserve">(B) = </m:t>
          </m:r>
          <m:sSub>
            <m:sSubPr>
              <m:ctrlPr>
                <w:rPr>
                  <w:rFonts w:ascii="Cambria Math" w:hAnsi="Cambria Math"/>
                  <w:b/>
                  <w:i/>
                  <w:lang w:val="en-GB"/>
                </w:rPr>
              </m:ctrlPr>
            </m:sSubPr>
            <m:e>
              <m:r>
                <m:rPr>
                  <m:nor/>
                </m:rPr>
                <w:rPr>
                  <w:b/>
                  <w:i/>
                  <w:lang w:val="en-GB"/>
                </w:rPr>
                <m:t>V</m:t>
              </m:r>
            </m:e>
            <m:sub>
              <m:r>
                <m:rPr>
                  <m:nor/>
                </m:rPr>
                <w:rPr>
                  <w:b/>
                  <w:lang w:val="en-GB"/>
                </w:rPr>
                <m:t>R</m:t>
              </m:r>
            </m:sub>
          </m:sSub>
          <m:r>
            <m:rPr>
              <m:nor/>
            </m:rPr>
            <w:rPr>
              <w:b/>
              <w:lang w:val="en-GB"/>
            </w:rPr>
            <m:t>(B)</m:t>
          </m:r>
          <m:r>
            <m:rPr>
              <m:nor/>
            </m:rPr>
            <w:rPr>
              <w:rFonts w:ascii="Cambria Math" w:hAnsi="Cambria Math"/>
              <w:b/>
              <w:lang w:val="en-GB"/>
            </w:rPr>
            <m:t xml:space="preserve"> ×</m:t>
          </m:r>
          <m:r>
            <m:rPr>
              <m:nor/>
            </m:rPr>
            <w:rPr>
              <w:b/>
              <w:lang w:val="en-GB"/>
            </w:rPr>
            <m:t xml:space="preserve"> </m:t>
          </m:r>
          <m:d>
            <m:dPr>
              <m:ctrlPr>
                <w:rPr>
                  <w:rFonts w:ascii="Cambria Math" w:hAnsi="Cambria Math"/>
                  <w:b/>
                  <w:i/>
                  <w:lang w:val="en-GB"/>
                </w:rPr>
              </m:ctrlPr>
            </m:dPr>
            <m:e>
              <m:r>
                <m:rPr>
                  <m:nor/>
                </m:rPr>
                <w:rPr>
                  <w:b/>
                  <w:lang w:val="en-GB"/>
                </w:rPr>
                <m:t>1 – 6</m:t>
              </m:r>
              <m:r>
                <m:rPr>
                  <m:nor/>
                </m:rPr>
                <w:rPr>
                  <w:rFonts w:ascii="Cambria Math"/>
                  <w:b/>
                  <w:lang w:val="en-GB"/>
                </w:rPr>
                <m:t>,</m:t>
              </m:r>
              <m:r>
                <m:rPr>
                  <m:nor/>
                </m:rPr>
                <w:rPr>
                  <w:b/>
                  <w:lang w:val="en-GB"/>
                </w:rPr>
                <m:t>91</m:t>
              </m:r>
              <m:rad>
                <m:radPr>
                  <m:degHide m:val="1"/>
                  <m:ctrlPr>
                    <w:rPr>
                      <w:rFonts w:ascii="Cambria Math" w:hAnsi="Cambria Math"/>
                      <w:b/>
                      <w:i/>
                      <w:lang w:val="en-GB"/>
                    </w:rPr>
                  </m:ctrlPr>
                </m:radPr>
                <m:deg/>
                <m:e>
                  <m:sSub>
                    <m:sSubPr>
                      <m:ctrlPr>
                        <w:rPr>
                          <w:rFonts w:ascii="Cambria Math" w:hAnsi="Cambria Math"/>
                          <w:b/>
                          <w:i/>
                          <w:lang w:val="en-GB"/>
                        </w:rPr>
                      </m:ctrlPr>
                    </m:sSubPr>
                    <m:e>
                      <m:r>
                        <m:rPr>
                          <m:nor/>
                        </m:rPr>
                        <w:rPr>
                          <w:b/>
                          <w:i/>
                          <w:lang w:val="en-GB"/>
                        </w:rPr>
                        <m:t>d</m:t>
                      </m:r>
                    </m:e>
                    <m:sub>
                      <m:r>
                        <m:rPr>
                          <m:nor/>
                        </m:rPr>
                        <w:rPr>
                          <w:b/>
                          <w:lang w:val="en-GB"/>
                        </w:rPr>
                        <m:t>p</m:t>
                      </m:r>
                    </m:sub>
                  </m:sSub>
                  <m:r>
                    <m:rPr>
                      <m:nor/>
                    </m:rPr>
                    <w:rPr>
                      <w:b/>
                      <w:lang w:val="en-GB"/>
                    </w:rPr>
                    <m:t>/</m:t>
                  </m:r>
                  <m:sSub>
                    <m:sSubPr>
                      <m:ctrlPr>
                        <w:rPr>
                          <w:rFonts w:ascii="Cambria Math" w:hAnsi="Cambria Math"/>
                          <w:b/>
                          <w:i/>
                          <w:lang w:val="en-GB"/>
                        </w:rPr>
                      </m:ctrlPr>
                    </m:sSubPr>
                    <m:e>
                      <m:r>
                        <m:rPr>
                          <m:nor/>
                        </m:rPr>
                        <w:rPr>
                          <w:b/>
                          <w:i/>
                          <w:lang w:val="en-GB"/>
                        </w:rPr>
                        <m:t>L</m:t>
                      </m:r>
                    </m:e>
                    <m:sub>
                      <m:r>
                        <m:rPr>
                          <m:nor/>
                        </m:rPr>
                        <w:rPr>
                          <w:b/>
                          <w:lang w:val="en-GB"/>
                        </w:rPr>
                        <m:t>c</m:t>
                      </m:r>
                    </m:sub>
                  </m:sSub>
                </m:e>
              </m:rad>
            </m:e>
          </m:d>
        </m:oMath>
      </m:oMathPara>
    </w:p>
    <w:p w14:paraId="25F3DAC9" w14:textId="13D6543E" w:rsidR="00375971" w:rsidRPr="00366D5F" w:rsidRDefault="00C5386B" w:rsidP="00366D5F">
      <w:pPr>
        <w:pStyle w:val="IChOtextnormal"/>
        <w:spacing w:after="240"/>
        <w:jc w:val="center"/>
        <w:rPr>
          <w:lang w:val="en-GB"/>
          <w:oMath/>
        </w:rPr>
      </w:pPr>
      <m:oMathPara>
        <m:oMathParaPr>
          <m:jc m:val="center"/>
        </m:oMathParaPr>
        <m:oMath>
          <m:sSub>
            <m:sSubPr>
              <m:ctrlPr>
                <w:rPr>
                  <w:rFonts w:ascii="Cambria Math" w:hAnsi="Cambria Math"/>
                  <w:b/>
                  <w:i/>
                  <w:lang w:val="en-GB"/>
                </w:rPr>
              </m:ctrlPr>
            </m:sSubPr>
            <m:e>
              <m:r>
                <m:rPr>
                  <m:nor/>
                </m:rPr>
                <w:rPr>
                  <w:b/>
                  <w:lang w:val="en-GB"/>
                </w:rPr>
                <m:t xml:space="preserve"> </m:t>
              </m:r>
              <m:r>
                <m:rPr>
                  <m:nor/>
                </m:rPr>
                <w:rPr>
                  <w:b/>
                  <w:i/>
                  <w:lang w:val="en-GB"/>
                </w:rPr>
                <m:t>V</m:t>
              </m:r>
            </m:e>
            <m:sub>
              <m:r>
                <m:rPr>
                  <m:nor/>
                </m:rPr>
                <w:rPr>
                  <w:b/>
                  <w:lang w:val="en-GB"/>
                </w:rPr>
                <m:t>0</m:t>
              </m:r>
              <m:r>
                <m:rPr>
                  <m:nor/>
                </m:rPr>
                <w:rPr>
                  <w:rFonts w:ascii="Cambria Math"/>
                  <w:b/>
                  <w:lang w:val="en-GB"/>
                </w:rPr>
                <m:t>,</m:t>
              </m:r>
              <m:r>
                <m:rPr>
                  <m:nor/>
                </m:rPr>
                <w:rPr>
                  <w:b/>
                  <w:lang w:val="en-GB"/>
                </w:rPr>
                <m:t>999</m:t>
              </m:r>
            </m:sub>
          </m:sSub>
          <m:r>
            <m:rPr>
              <m:nor/>
            </m:rPr>
            <w:rPr>
              <w:b/>
              <w:lang w:val="en-GB"/>
            </w:rPr>
            <m:t>(B)</m:t>
          </m:r>
          <m:r>
            <m:rPr>
              <m:nor/>
            </m:rPr>
            <w:rPr>
              <w:rFonts w:ascii="Cambria Math"/>
              <w:b/>
              <w:lang w:val="en-GB"/>
            </w:rPr>
            <m:t xml:space="preserve"> </m:t>
          </m:r>
          <m:r>
            <m:rPr>
              <m:nor/>
            </m:rPr>
            <w:rPr>
              <w:b/>
              <w:lang w:val="en-GB"/>
            </w:rPr>
            <m:t>= 2</m:t>
          </m:r>
          <m:sSub>
            <m:sSubPr>
              <m:ctrlPr>
                <w:rPr>
                  <w:rFonts w:ascii="Cambria Math" w:hAnsi="Cambria Math"/>
                  <w:b/>
                  <w:i/>
                  <w:lang w:val="en-GB"/>
                </w:rPr>
              </m:ctrlPr>
            </m:sSubPr>
            <m:e>
              <m:r>
                <m:rPr>
                  <m:nor/>
                </m:rPr>
                <w:rPr>
                  <w:b/>
                  <w:i/>
                  <w:lang w:val="en-GB"/>
                </w:rPr>
                <m:t>V</m:t>
              </m:r>
            </m:e>
            <m:sub>
              <m:r>
                <m:rPr>
                  <m:nor/>
                </m:rPr>
                <w:rPr>
                  <w:b/>
                  <w:lang w:val="en-GB"/>
                </w:rPr>
                <m:t>R</m:t>
              </m:r>
            </m:sub>
          </m:sSub>
          <m:r>
            <m:rPr>
              <m:nor/>
            </m:rPr>
            <w:rPr>
              <w:b/>
              <w:lang w:val="en-GB"/>
            </w:rPr>
            <m:t xml:space="preserve">(B) – </m:t>
          </m:r>
          <m:sSub>
            <m:sSubPr>
              <m:ctrlPr>
                <w:rPr>
                  <w:rFonts w:ascii="Cambria Math" w:hAnsi="Cambria Math"/>
                  <w:b/>
                  <w:i/>
                  <w:lang w:val="en-GB"/>
                </w:rPr>
              </m:ctrlPr>
            </m:sSubPr>
            <m:e>
              <m:r>
                <m:rPr>
                  <m:nor/>
                </m:rPr>
                <w:rPr>
                  <w:b/>
                  <w:i/>
                  <w:lang w:val="en-GB"/>
                </w:rPr>
                <m:t>V</m:t>
              </m:r>
            </m:e>
            <m:sub>
              <m:r>
                <m:rPr>
                  <m:nor/>
                </m:rPr>
                <w:rPr>
                  <w:b/>
                  <w:lang w:val="en-GB"/>
                </w:rPr>
                <m:t>0</m:t>
              </m:r>
              <m:r>
                <m:rPr>
                  <m:nor/>
                </m:rPr>
                <w:rPr>
                  <w:rFonts w:ascii="Cambria Math"/>
                  <w:b/>
                  <w:lang w:val="en-GB"/>
                </w:rPr>
                <m:t>,</m:t>
              </m:r>
              <m:r>
                <m:rPr>
                  <m:nor/>
                </m:rPr>
                <w:rPr>
                  <w:b/>
                  <w:lang w:val="en-GB"/>
                </w:rPr>
                <m:t>001</m:t>
              </m:r>
            </m:sub>
          </m:sSub>
          <m:r>
            <m:rPr>
              <m:nor/>
            </m:rPr>
            <w:rPr>
              <w:b/>
              <w:lang w:val="en-GB"/>
            </w:rPr>
            <m:t>(B)</m:t>
          </m:r>
        </m:oMath>
      </m:oMathPara>
    </w:p>
    <w:bookmarkEnd w:id="8"/>
    <w:p w14:paraId="41D2D70B" w14:textId="77777777" w:rsidR="00FE4A5C" w:rsidRDefault="00FE4A5C">
      <w:pPr>
        <w:rPr>
          <w:rFonts w:ascii="Arial" w:hAnsi="Arial" w:cs="Arial"/>
          <w:lang w:val="en-GB"/>
        </w:rPr>
      </w:pPr>
      <w:r>
        <w:rPr>
          <w:lang w:val="en-GB"/>
        </w:rPr>
        <w:br w:type="page"/>
      </w:r>
    </w:p>
    <w:p w14:paraId="171D143C" w14:textId="05032293" w:rsidR="00375971" w:rsidRDefault="00375971" w:rsidP="00FE4A5C">
      <w:pPr>
        <w:pStyle w:val="IChOtextnormal"/>
        <w:ind w:left="567" w:hanging="567"/>
        <w:rPr>
          <w:lang w:val="en-GB"/>
        </w:rPr>
      </w:pPr>
      <w:r w:rsidRPr="0072428B">
        <w:rPr>
          <w:lang w:val="en-GB"/>
        </w:rPr>
        <w:lastRenderedPageBreak/>
        <w:t>4.</w:t>
      </w:r>
      <w:r>
        <w:rPr>
          <w:lang w:val="en-GB"/>
        </w:rPr>
        <w:t>5</w:t>
      </w:r>
      <w:r w:rsidRPr="0072428B">
        <w:rPr>
          <w:lang w:val="en-GB"/>
        </w:rPr>
        <w:tab/>
      </w:r>
      <w:r w:rsidR="00295893">
        <w:rPr>
          <w:lang w:val="en-GB"/>
        </w:rPr>
        <w:t xml:space="preserve">Kunnen de koperbevattende deeltjes volledig worden gescheiden van de zinkbevattende deeltjes? Motiveer je antwoord met een berekening. Het volume van de gezwollen hars is </w:t>
      </w:r>
      <w:r w:rsidRPr="0072428B">
        <w:rPr>
          <w:i/>
          <w:lang w:val="en-GB"/>
        </w:rPr>
        <w:t>V</w:t>
      </w:r>
      <w:r w:rsidRPr="0072428B">
        <w:rPr>
          <w:vertAlign w:val="subscript"/>
          <w:lang w:val="en-GB"/>
        </w:rPr>
        <w:t>c</w:t>
      </w:r>
      <w:r w:rsidR="00295893">
        <w:rPr>
          <w:vertAlign w:val="subscript"/>
          <w:lang w:val="en-GB"/>
        </w:rPr>
        <w:t> </w:t>
      </w:r>
      <w:r w:rsidRPr="0072428B">
        <w:rPr>
          <w:lang w:val="en-GB"/>
        </w:rPr>
        <w:t>=</w:t>
      </w:r>
      <w:r w:rsidR="00295893">
        <w:rPr>
          <w:lang w:val="en-GB"/>
        </w:rPr>
        <w:t> </w:t>
      </w:r>
      <w:r w:rsidRPr="0072428B">
        <w:rPr>
          <w:lang w:val="en-GB"/>
        </w:rPr>
        <w:t>10</w:t>
      </w:r>
      <w:r w:rsidR="00295893">
        <w:rPr>
          <w:lang w:val="en-GB"/>
        </w:rPr>
        <w:t>,</w:t>
      </w:r>
      <w:r w:rsidRPr="0072428B">
        <w:rPr>
          <w:lang w:val="en-GB"/>
        </w:rPr>
        <w:t>21 cm</w:t>
      </w:r>
      <w:r w:rsidRPr="0072428B">
        <w:rPr>
          <w:vertAlign w:val="superscript"/>
          <w:lang w:val="en-GB"/>
        </w:rPr>
        <w:t>3</w:t>
      </w:r>
      <w:r w:rsidRPr="0072428B">
        <w:rPr>
          <w:lang w:val="en-GB"/>
        </w:rPr>
        <w:t xml:space="preserve">, </w:t>
      </w:r>
      <w:r w:rsidR="00FE4A5C">
        <w:rPr>
          <w:lang w:val="en-GB"/>
        </w:rPr>
        <w:t>de diameter van de deeltjes in de hars is</w:t>
      </w:r>
      <w:r w:rsidRPr="00B517C5">
        <w:t xml:space="preserve"> </w:t>
      </w:r>
      <w:r w:rsidRPr="0072428B">
        <w:rPr>
          <w:i/>
          <w:lang w:val="en-GB"/>
        </w:rPr>
        <w:t>d</w:t>
      </w:r>
      <w:r w:rsidRPr="0072428B">
        <w:rPr>
          <w:vertAlign w:val="subscript"/>
          <w:lang w:val="en-GB"/>
        </w:rPr>
        <w:t>p</w:t>
      </w:r>
      <w:r w:rsidRPr="0072428B">
        <w:rPr>
          <w:lang w:val="en-GB"/>
        </w:rPr>
        <w:t> =</w:t>
      </w:r>
      <w:r w:rsidR="00FE4A5C">
        <w:rPr>
          <w:lang w:val="en-GB"/>
        </w:rPr>
        <w:t> </w:t>
      </w:r>
      <w:r w:rsidR="00811494">
        <w:rPr>
          <w:lang w:val="en-GB"/>
        </w:rPr>
        <w:t>0,</w:t>
      </w:r>
      <w:r w:rsidRPr="0072428B">
        <w:rPr>
          <w:lang w:val="en-GB"/>
        </w:rPr>
        <w:t xml:space="preserve">125 mm, </w:t>
      </w:r>
      <w:r w:rsidR="00FE4A5C">
        <w:rPr>
          <w:lang w:val="en-GB"/>
        </w:rPr>
        <w:t xml:space="preserve">en de hoogte van de natte hars in gezwollen toestand in de kolom is </w:t>
      </w:r>
      <w:r w:rsidRPr="0072428B">
        <w:rPr>
          <w:i/>
          <w:lang w:val="en-GB"/>
        </w:rPr>
        <w:t>L</w:t>
      </w:r>
      <w:r w:rsidRPr="0072428B">
        <w:rPr>
          <w:vertAlign w:val="subscript"/>
          <w:lang w:val="en-GB"/>
        </w:rPr>
        <w:t>c</w:t>
      </w:r>
      <w:r w:rsidRPr="0072428B">
        <w:rPr>
          <w:lang w:val="en-GB"/>
        </w:rPr>
        <w:t> = 13</w:t>
      </w:r>
      <w:r w:rsidR="00811494">
        <w:rPr>
          <w:lang w:val="en-GB"/>
        </w:rPr>
        <w:t>,</w:t>
      </w:r>
      <w:r w:rsidRPr="0072428B">
        <w:rPr>
          <w:lang w:val="en-GB"/>
        </w:rPr>
        <w:t>0 cm.</w:t>
      </w:r>
    </w:p>
    <w:tbl>
      <w:tblPr>
        <w:tblStyle w:val="Tabelraster"/>
        <w:tblW w:w="0" w:type="auto"/>
        <w:tblInd w:w="562" w:type="dxa"/>
        <w:tblLook w:val="04A0" w:firstRow="1" w:lastRow="0" w:firstColumn="1" w:lastColumn="0" w:noHBand="0" w:noVBand="1"/>
      </w:tblPr>
      <w:tblGrid>
        <w:gridCol w:w="8941"/>
      </w:tblGrid>
      <w:tr w:rsidR="00375971" w:rsidRPr="0072428B" w14:paraId="543A27EA" w14:textId="77777777" w:rsidTr="00375971">
        <w:tc>
          <w:tcPr>
            <w:tcW w:w="8941" w:type="dxa"/>
          </w:tcPr>
          <w:p w14:paraId="3372B4A1" w14:textId="77777777" w:rsidR="00375971" w:rsidRDefault="00375971" w:rsidP="00375971">
            <w:pPr>
              <w:spacing w:after="120" w:line="276" w:lineRule="auto"/>
              <w:rPr>
                <w:rFonts w:ascii="Arial" w:hAnsi="Arial" w:cs="Arial"/>
                <w:color w:val="FF0000"/>
                <w:lang w:val="en-GB"/>
              </w:rPr>
            </w:pPr>
          </w:p>
          <w:p w14:paraId="528854A9" w14:textId="77777777" w:rsidR="00375971" w:rsidRDefault="00375971" w:rsidP="00375971">
            <w:pPr>
              <w:spacing w:after="120" w:line="276" w:lineRule="auto"/>
              <w:rPr>
                <w:rFonts w:ascii="Arial" w:hAnsi="Arial" w:cs="Arial"/>
                <w:color w:val="FF0000"/>
                <w:lang w:val="en-GB"/>
              </w:rPr>
            </w:pPr>
          </w:p>
          <w:p w14:paraId="5324BEDF" w14:textId="77777777" w:rsidR="00375971" w:rsidRDefault="00375971" w:rsidP="00375971">
            <w:pPr>
              <w:spacing w:after="120" w:line="276" w:lineRule="auto"/>
              <w:rPr>
                <w:rFonts w:ascii="Arial" w:hAnsi="Arial" w:cs="Arial"/>
                <w:color w:val="FF0000"/>
                <w:lang w:val="en-GB"/>
              </w:rPr>
            </w:pPr>
          </w:p>
          <w:p w14:paraId="43BB44EE" w14:textId="55CD5E35" w:rsidR="00375971" w:rsidRPr="0072428B" w:rsidRDefault="00375971" w:rsidP="00375971">
            <w:pPr>
              <w:spacing w:after="120" w:line="276" w:lineRule="auto"/>
              <w:rPr>
                <w:rFonts w:ascii="Arial" w:hAnsi="Arial" w:cs="Arial"/>
                <w:color w:val="FF0000"/>
                <w:lang w:val="en-GB"/>
              </w:rPr>
            </w:pPr>
            <w:r w:rsidRPr="0072428B">
              <w:rPr>
                <w:rFonts w:ascii="Arial" w:hAnsi="Arial" w:cs="Arial"/>
                <w:i/>
                <w:lang w:val="en-GB"/>
              </w:rPr>
              <w:t>V</w:t>
            </w:r>
            <w:r w:rsidRPr="0072428B">
              <w:rPr>
                <w:rFonts w:ascii="Arial" w:hAnsi="Arial" w:cs="Arial"/>
                <w:vertAlign w:val="subscript"/>
                <w:lang w:val="en-GB"/>
              </w:rPr>
              <w:t>0</w:t>
            </w:r>
            <w:r w:rsidR="00FE4A5C">
              <w:rPr>
                <w:rFonts w:ascii="Arial" w:hAnsi="Arial" w:cs="Arial"/>
                <w:vertAlign w:val="subscript"/>
                <w:lang w:val="en-GB"/>
              </w:rPr>
              <w:t>,</w:t>
            </w:r>
            <w:r w:rsidRPr="0072428B">
              <w:rPr>
                <w:rFonts w:ascii="Arial" w:hAnsi="Arial" w:cs="Arial"/>
                <w:vertAlign w:val="subscript"/>
                <w:lang w:val="en-GB"/>
              </w:rPr>
              <w:t>001</w:t>
            </w:r>
            <w:r>
              <w:rPr>
                <w:rFonts w:ascii="Arial" w:hAnsi="Arial" w:cs="Arial"/>
                <w:lang w:val="en-GB"/>
              </w:rPr>
              <w:t xml:space="preserve">(A) = </w:t>
            </w:r>
            <w:r>
              <w:rPr>
                <w:rFonts w:ascii="Arial" w:hAnsi="Arial" w:cs="Arial"/>
                <w:lang w:val="en-GB"/>
              </w:rPr>
              <w:tab/>
            </w:r>
            <w:r>
              <w:rPr>
                <w:rFonts w:ascii="Arial" w:hAnsi="Arial" w:cs="Arial"/>
                <w:lang w:val="en-GB"/>
              </w:rPr>
              <w:tab/>
            </w:r>
            <w:r w:rsidRPr="0072428B">
              <w:rPr>
                <w:rFonts w:ascii="Arial" w:hAnsi="Arial" w:cs="Arial"/>
                <w:lang w:val="en-GB"/>
              </w:rPr>
              <w:t>cm</w:t>
            </w:r>
            <w:r w:rsidRPr="0072428B">
              <w:rPr>
                <w:rFonts w:ascii="Arial" w:hAnsi="Arial" w:cs="Arial"/>
                <w:vertAlign w:val="superscript"/>
                <w:lang w:val="en-GB"/>
              </w:rPr>
              <w:t>3</w:t>
            </w:r>
          </w:p>
          <w:p w14:paraId="02504917" w14:textId="77777777" w:rsidR="00375971" w:rsidRDefault="00375971" w:rsidP="00375971">
            <w:pPr>
              <w:spacing w:after="120" w:line="276" w:lineRule="auto"/>
              <w:rPr>
                <w:rFonts w:ascii="Arial" w:hAnsi="Arial" w:cs="Arial"/>
                <w:i/>
                <w:color w:val="FF0000"/>
                <w:sz w:val="20"/>
                <w:szCs w:val="20"/>
                <w:lang w:val="en-GB"/>
              </w:rPr>
            </w:pPr>
          </w:p>
          <w:p w14:paraId="5D1096AD" w14:textId="77777777" w:rsidR="00375971" w:rsidRPr="0072428B" w:rsidRDefault="00375971" w:rsidP="00375971">
            <w:pPr>
              <w:spacing w:after="120" w:line="276" w:lineRule="auto"/>
              <w:rPr>
                <w:rFonts w:ascii="Arial" w:hAnsi="Arial" w:cs="Arial"/>
                <w:i/>
                <w:color w:val="FF0000"/>
                <w:sz w:val="20"/>
                <w:szCs w:val="20"/>
                <w:lang w:val="en-GB"/>
              </w:rPr>
            </w:pPr>
          </w:p>
          <w:p w14:paraId="607141D7" w14:textId="27B59C52" w:rsidR="00375971" w:rsidRDefault="00375971" w:rsidP="00375971">
            <w:pPr>
              <w:spacing w:after="120" w:line="276" w:lineRule="auto"/>
              <w:jc w:val="both"/>
              <w:rPr>
                <w:rFonts w:ascii="Arial" w:hAnsi="Arial" w:cs="Arial"/>
                <w:vertAlign w:val="superscript"/>
                <w:lang w:val="en-GB"/>
              </w:rPr>
            </w:pPr>
            <w:r w:rsidRPr="0072428B">
              <w:rPr>
                <w:rFonts w:ascii="Arial" w:hAnsi="Arial" w:cs="Arial"/>
                <w:i/>
                <w:lang w:val="en-GB"/>
              </w:rPr>
              <w:t>V</w:t>
            </w:r>
            <w:r w:rsidR="00FE4A5C">
              <w:rPr>
                <w:rFonts w:ascii="Arial" w:hAnsi="Arial" w:cs="Arial"/>
                <w:vertAlign w:val="subscript"/>
                <w:lang w:val="en-GB"/>
              </w:rPr>
              <w:t>0,</w:t>
            </w:r>
            <w:r w:rsidRPr="0072428B">
              <w:rPr>
                <w:rFonts w:ascii="Arial" w:hAnsi="Arial" w:cs="Arial"/>
                <w:vertAlign w:val="subscript"/>
                <w:lang w:val="en-GB"/>
              </w:rPr>
              <w:t>999</w:t>
            </w:r>
            <w:r w:rsidRPr="0072428B">
              <w:rPr>
                <w:rFonts w:ascii="Arial" w:hAnsi="Arial" w:cs="Arial"/>
                <w:lang w:val="en-GB"/>
              </w:rPr>
              <w:t>(</w:t>
            </w:r>
            <w:r>
              <w:rPr>
                <w:rFonts w:ascii="Arial" w:hAnsi="Arial" w:cs="Arial"/>
                <w:lang w:val="en-GB"/>
              </w:rPr>
              <w:t xml:space="preserve">B) = </w:t>
            </w:r>
            <w:r>
              <w:rPr>
                <w:rFonts w:ascii="Arial" w:hAnsi="Arial" w:cs="Arial"/>
                <w:lang w:val="en-GB"/>
              </w:rPr>
              <w:tab/>
            </w:r>
            <w:r>
              <w:rPr>
                <w:rFonts w:ascii="Arial" w:hAnsi="Arial" w:cs="Arial"/>
                <w:lang w:val="en-GB"/>
              </w:rPr>
              <w:tab/>
            </w:r>
            <w:r w:rsidRPr="0072428B">
              <w:rPr>
                <w:rFonts w:ascii="Arial" w:hAnsi="Arial" w:cs="Arial"/>
                <w:lang w:val="en-GB"/>
              </w:rPr>
              <w:t>cm</w:t>
            </w:r>
            <w:r w:rsidRPr="0072428B">
              <w:rPr>
                <w:rFonts w:ascii="Arial" w:hAnsi="Arial" w:cs="Arial"/>
                <w:vertAlign w:val="superscript"/>
                <w:lang w:val="en-GB"/>
              </w:rPr>
              <w:t>3</w:t>
            </w:r>
          </w:p>
          <w:p w14:paraId="73F7C186" w14:textId="00925DB1" w:rsidR="00375971" w:rsidRPr="0072428B" w:rsidRDefault="00FE4A5C" w:rsidP="00375971">
            <w:pPr>
              <w:spacing w:after="120" w:line="276" w:lineRule="auto"/>
              <w:jc w:val="both"/>
              <w:rPr>
                <w:rFonts w:ascii="Arial" w:hAnsi="Arial" w:cs="Arial"/>
                <w:lang w:val="en-GB"/>
              </w:rPr>
            </w:pPr>
            <w:r>
              <w:rPr>
                <w:rFonts w:ascii="Arial" w:hAnsi="Arial" w:cs="Arial"/>
                <w:lang w:val="en-GB"/>
              </w:rPr>
              <w:t>Het is mogelijk om de koperbevattende deeltjes van de zinkbevattende deeltjes te scheiden.</w:t>
            </w:r>
          </w:p>
          <w:p w14:paraId="02C82B84" w14:textId="70301B40" w:rsidR="00375971" w:rsidRPr="00CD2B61" w:rsidRDefault="00C5386B" w:rsidP="00FE4A5C">
            <w:pPr>
              <w:spacing w:after="120" w:line="276" w:lineRule="auto"/>
              <w:ind w:left="2977"/>
              <w:rPr>
                <w:rFonts w:ascii="Arial" w:hAnsi="Arial" w:cs="Arial"/>
                <w:lang w:val="en-GB"/>
              </w:rPr>
            </w:pPr>
            <w:sdt>
              <w:sdtPr>
                <w:rPr>
                  <w:rFonts w:ascii="Arial" w:hAnsi="Arial" w:cs="Arial"/>
                  <w:sz w:val="28"/>
                  <w:szCs w:val="28"/>
                  <w:lang w:val="en-GB"/>
                </w:rPr>
                <w:id w:val="-1629152703"/>
                <w14:checkbox>
                  <w14:checked w14:val="0"/>
                  <w14:checkedState w14:val="2612" w14:font="MS Gothic"/>
                  <w14:uncheckedState w14:val="2610" w14:font="MS Gothic"/>
                </w14:checkbox>
              </w:sdtPr>
              <w:sdtEndPr/>
              <w:sdtContent>
                <w:r w:rsidR="00375971">
                  <w:rPr>
                    <w:rFonts w:ascii="MS Gothic" w:eastAsia="MS Gothic" w:hAnsi="MS Gothic" w:cs="Arial" w:hint="eastAsia"/>
                    <w:sz w:val="28"/>
                    <w:szCs w:val="28"/>
                    <w:lang w:val="en-GB"/>
                  </w:rPr>
                  <w:t>☐</w:t>
                </w:r>
              </w:sdtContent>
            </w:sdt>
            <w:r w:rsidR="00375971">
              <w:rPr>
                <w:rFonts w:ascii="Arial" w:hAnsi="Arial" w:cs="Arial"/>
                <w:lang w:val="en-GB"/>
              </w:rPr>
              <w:t xml:space="preserve"> </w:t>
            </w:r>
            <w:r w:rsidR="00FE4A5C">
              <w:rPr>
                <w:rFonts w:ascii="Arial" w:hAnsi="Arial" w:cs="Arial"/>
                <w:lang w:val="en-GB"/>
              </w:rPr>
              <w:t>juist</w:t>
            </w:r>
            <w:r w:rsidR="00375971" w:rsidRPr="0072428B">
              <w:rPr>
                <w:rFonts w:ascii="Arial" w:hAnsi="Arial" w:cs="Arial"/>
                <w:lang w:val="en-GB"/>
              </w:rPr>
              <w:tab/>
            </w:r>
            <w:sdt>
              <w:sdtPr>
                <w:rPr>
                  <w:rFonts w:ascii="Arial" w:hAnsi="Arial" w:cs="Arial"/>
                  <w:sz w:val="28"/>
                  <w:szCs w:val="28"/>
                  <w:lang w:val="en-GB"/>
                </w:rPr>
                <w:id w:val="-1732072660"/>
                <w14:checkbox>
                  <w14:checked w14:val="0"/>
                  <w14:checkedState w14:val="2612" w14:font="MS Gothic"/>
                  <w14:uncheckedState w14:val="2610" w14:font="MS Gothic"/>
                </w14:checkbox>
              </w:sdtPr>
              <w:sdtEndPr/>
              <w:sdtContent>
                <w:r w:rsidR="00375971" w:rsidRPr="0072428B">
                  <w:rPr>
                    <w:rFonts w:ascii="MS Gothic" w:eastAsia="MS Gothic" w:hAnsi="MS Gothic"/>
                    <w:sz w:val="28"/>
                    <w:szCs w:val="28"/>
                    <w:lang w:val="en-GB"/>
                  </w:rPr>
                  <w:t>☐</w:t>
                </w:r>
              </w:sdtContent>
            </w:sdt>
            <w:r w:rsidR="00375971">
              <w:rPr>
                <w:rFonts w:ascii="Arial" w:hAnsi="Arial" w:cs="Arial"/>
                <w:lang w:val="en-GB"/>
              </w:rPr>
              <w:t xml:space="preserve"> </w:t>
            </w:r>
            <w:r w:rsidR="00FE4A5C">
              <w:rPr>
                <w:rFonts w:ascii="Arial" w:hAnsi="Arial" w:cs="Arial"/>
                <w:lang w:val="en-GB"/>
              </w:rPr>
              <w:t>onjuist</w:t>
            </w:r>
          </w:p>
        </w:tc>
      </w:tr>
    </w:tbl>
    <w:p w14:paraId="561A285B" w14:textId="77777777" w:rsidR="00375971" w:rsidRPr="0072428B" w:rsidRDefault="00375971" w:rsidP="00375971">
      <w:pPr>
        <w:rPr>
          <w:rFonts w:ascii="Arial" w:hAnsi="Arial" w:cs="Arial"/>
          <w:lang w:val="en-GB"/>
        </w:rPr>
      </w:pPr>
    </w:p>
    <w:p w14:paraId="448B0E90" w14:textId="049B55D0" w:rsidR="00375971" w:rsidRPr="0072428B" w:rsidRDefault="00375971" w:rsidP="00375971">
      <w:pPr>
        <w:pStyle w:val="IChOtextnormal"/>
        <w:ind w:left="567" w:hanging="567"/>
        <w:rPr>
          <w:lang w:val="en-GB"/>
        </w:rPr>
      </w:pPr>
      <w:r w:rsidRPr="0072428B">
        <w:rPr>
          <w:lang w:val="en-GB"/>
        </w:rPr>
        <w:t>4.6</w:t>
      </w:r>
      <w:r w:rsidRPr="0072428B">
        <w:rPr>
          <w:lang w:val="en-GB"/>
        </w:rPr>
        <w:tab/>
      </w:r>
      <w:r w:rsidR="00FE4A5C">
        <w:rPr>
          <w:lang w:val="en-GB"/>
        </w:rPr>
        <w:t xml:space="preserve">Bereken de theoretische waarde van de totale massacapaciteit, </w:t>
      </w:r>
      <w:r w:rsidR="00FE4A5C">
        <w:rPr>
          <w:i/>
          <w:lang w:val="en-GB"/>
        </w:rPr>
        <w:t>Q</w:t>
      </w:r>
      <w:r w:rsidR="00FE4A5C">
        <w:rPr>
          <w:vertAlign w:val="subscript"/>
          <w:lang w:val="en-GB"/>
        </w:rPr>
        <w:t>m,theor</w:t>
      </w:r>
      <w:r w:rsidR="00FE4A5C">
        <w:rPr>
          <w:lang w:val="en-GB"/>
        </w:rPr>
        <w:t xml:space="preserve">, van de hars in droge toestand van de ionenwisselaar die in deze opgave is gebruikt. Geef je antwoord in </w:t>
      </w:r>
      <w:r w:rsidRPr="0072428B">
        <w:rPr>
          <w:lang w:val="en-GB"/>
        </w:rPr>
        <w:t>mmol g</w:t>
      </w:r>
      <w:r w:rsidRPr="0072428B">
        <w:rPr>
          <w:vertAlign w:val="superscript"/>
          <w:lang w:val="en-GB"/>
        </w:rPr>
        <w:t>−1</w:t>
      </w:r>
      <w:r w:rsidRPr="0072428B">
        <w:rPr>
          <w:lang w:val="en-GB"/>
        </w:rPr>
        <w:t>.</w:t>
      </w:r>
      <w:r w:rsidRPr="00FE4A5C">
        <w:rPr>
          <w:lang w:val="en-GB"/>
        </w:rPr>
        <w:t xml:space="preserve"> </w:t>
      </w:r>
      <w:r w:rsidR="00FE4A5C">
        <w:rPr>
          <w:lang w:val="en-GB"/>
        </w:rPr>
        <w:t xml:space="preserve">Ga ervan uit dat </w:t>
      </w:r>
      <w:r>
        <w:rPr>
          <w:lang w:val="en-GB"/>
        </w:rPr>
        <w:t>tetra</w:t>
      </w:r>
      <w:r w:rsidR="00B81446">
        <w:rPr>
          <w:lang w:val="en-GB"/>
        </w:rPr>
        <w:t>-a</w:t>
      </w:r>
      <w:r w:rsidRPr="0072428B">
        <w:rPr>
          <w:lang w:val="en-GB"/>
        </w:rPr>
        <w:t>lkylammonium</w:t>
      </w:r>
      <w:r w:rsidR="00FE4A5C">
        <w:rPr>
          <w:lang w:val="en-GB"/>
        </w:rPr>
        <w:t xml:space="preserve">groepen </w:t>
      </w:r>
      <w:r w:rsidR="00B81446">
        <w:rPr>
          <w:lang w:val="en-GB"/>
        </w:rPr>
        <w:t xml:space="preserve">de enige groepen zijn waaraan ionenwisseling plaatsvindt en dat geen andere stikstofbevattende groepen voorkomen. Het massapercentage stikstof in de droge hars was </w:t>
      </w:r>
      <w:r w:rsidRPr="0072428B">
        <w:rPr>
          <w:lang w:val="en-GB"/>
        </w:rPr>
        <w:t>4</w:t>
      </w:r>
      <w:r w:rsidR="00B81446">
        <w:rPr>
          <w:lang w:val="en-GB"/>
        </w:rPr>
        <w:t>,</w:t>
      </w:r>
      <w:r w:rsidRPr="0072428B">
        <w:rPr>
          <w:lang w:val="en-GB"/>
        </w:rPr>
        <w:t>83%.</w:t>
      </w:r>
    </w:p>
    <w:tbl>
      <w:tblPr>
        <w:tblStyle w:val="Tabelraster"/>
        <w:tblW w:w="0" w:type="auto"/>
        <w:tblInd w:w="562" w:type="dxa"/>
        <w:tblLook w:val="04A0" w:firstRow="1" w:lastRow="0" w:firstColumn="1" w:lastColumn="0" w:noHBand="0" w:noVBand="1"/>
      </w:tblPr>
      <w:tblGrid>
        <w:gridCol w:w="8931"/>
      </w:tblGrid>
      <w:tr w:rsidR="00375971" w:rsidRPr="0072428B" w14:paraId="1F842855" w14:textId="77777777" w:rsidTr="00375971">
        <w:tc>
          <w:tcPr>
            <w:tcW w:w="8931" w:type="dxa"/>
          </w:tcPr>
          <w:p w14:paraId="25BA8C8C" w14:textId="77777777" w:rsidR="00375971" w:rsidRDefault="00375971" w:rsidP="00375971">
            <w:pPr>
              <w:spacing w:before="120" w:after="120" w:line="276" w:lineRule="auto"/>
              <w:jc w:val="both"/>
              <w:rPr>
                <w:rFonts w:ascii="Arial" w:hAnsi="Arial" w:cs="Arial"/>
                <w:i/>
                <w:lang w:val="en-GB"/>
              </w:rPr>
            </w:pPr>
          </w:p>
          <w:p w14:paraId="00AE8F5C" w14:textId="77777777" w:rsidR="00375971" w:rsidRDefault="00375971" w:rsidP="00375971">
            <w:pPr>
              <w:spacing w:before="120" w:after="120" w:line="276" w:lineRule="auto"/>
              <w:jc w:val="both"/>
              <w:rPr>
                <w:rFonts w:ascii="Arial" w:hAnsi="Arial" w:cs="Arial"/>
                <w:i/>
                <w:lang w:val="en-GB"/>
              </w:rPr>
            </w:pPr>
          </w:p>
          <w:p w14:paraId="43BE6E40" w14:textId="77777777" w:rsidR="00375971" w:rsidRDefault="00375971" w:rsidP="00375971">
            <w:pPr>
              <w:spacing w:before="120" w:after="120" w:line="276" w:lineRule="auto"/>
              <w:jc w:val="both"/>
              <w:rPr>
                <w:rFonts w:ascii="Arial" w:hAnsi="Arial" w:cs="Arial"/>
                <w:i/>
                <w:lang w:val="en-GB"/>
              </w:rPr>
            </w:pPr>
          </w:p>
          <w:p w14:paraId="7B985F12" w14:textId="0F62D8F9" w:rsidR="00375971" w:rsidRPr="00CD2B61" w:rsidRDefault="00375971" w:rsidP="00B81446">
            <w:pPr>
              <w:spacing w:before="120" w:after="120" w:line="276" w:lineRule="auto"/>
              <w:jc w:val="both"/>
              <w:rPr>
                <w:rFonts w:ascii="Arial" w:hAnsi="Arial" w:cs="Arial"/>
                <w:lang w:val="en-GB"/>
              </w:rPr>
            </w:pPr>
            <w:r w:rsidRPr="0072428B">
              <w:rPr>
                <w:rFonts w:ascii="Arial" w:hAnsi="Arial" w:cs="Arial"/>
                <w:i/>
                <w:lang w:val="en-GB"/>
              </w:rPr>
              <w:t>Q</w:t>
            </w:r>
            <w:r w:rsidRPr="0072428B">
              <w:rPr>
                <w:rFonts w:ascii="Arial" w:hAnsi="Arial" w:cs="Arial"/>
                <w:vertAlign w:val="subscript"/>
                <w:lang w:val="en-GB"/>
              </w:rPr>
              <w:t>m,theor</w:t>
            </w:r>
            <w:r w:rsidRPr="0072428B">
              <w:rPr>
                <w:rFonts w:ascii="Arial" w:hAnsi="Arial" w:cs="Arial"/>
                <w:lang w:val="en-GB"/>
              </w:rPr>
              <w:t xml:space="preserve"> = </w:t>
            </w:r>
            <w:r>
              <w:rPr>
                <w:rFonts w:ascii="Arial" w:hAnsi="Arial" w:cs="Arial"/>
                <w:lang w:val="en-GB"/>
              </w:rPr>
              <w:tab/>
            </w:r>
            <w:r>
              <w:rPr>
                <w:rFonts w:ascii="Arial" w:hAnsi="Arial" w:cs="Arial"/>
                <w:lang w:val="en-GB"/>
              </w:rPr>
              <w:tab/>
            </w:r>
            <w:r w:rsidRPr="0072428B">
              <w:rPr>
                <w:rFonts w:ascii="Arial" w:hAnsi="Arial" w:cs="Arial"/>
                <w:lang w:val="en-GB"/>
              </w:rPr>
              <w:t>mmol g</w:t>
            </w:r>
            <w:r w:rsidRPr="0072428B">
              <w:rPr>
                <w:rFonts w:ascii="Arial" w:hAnsi="Arial" w:cs="Arial"/>
                <w:vertAlign w:val="superscript"/>
                <w:lang w:val="en-GB"/>
              </w:rPr>
              <w:t>−1</w:t>
            </w:r>
            <w:r>
              <w:rPr>
                <w:rFonts w:ascii="Arial" w:hAnsi="Arial" w:cs="Arial"/>
                <w:lang w:val="en-GB"/>
              </w:rPr>
              <w:t xml:space="preserve"> </w:t>
            </w:r>
            <w:r w:rsidRPr="0072428B">
              <w:rPr>
                <w:rFonts w:ascii="Arial" w:hAnsi="Arial" w:cs="Arial"/>
                <w:lang w:val="en-GB"/>
              </w:rPr>
              <w:t xml:space="preserve"> (</w:t>
            </w:r>
            <w:r w:rsidR="00B81446">
              <w:rPr>
                <w:rFonts w:ascii="Arial" w:hAnsi="Arial" w:cs="Arial"/>
                <w:lang w:val="en-GB"/>
              </w:rPr>
              <w:t>antwoord in 2 cijfers achter de komma</w:t>
            </w:r>
            <w:r w:rsidRPr="0072428B">
              <w:rPr>
                <w:rFonts w:ascii="Arial" w:hAnsi="Arial" w:cs="Arial"/>
                <w:lang w:val="en-GB"/>
              </w:rPr>
              <w:t>)</w:t>
            </w:r>
          </w:p>
        </w:tc>
      </w:tr>
    </w:tbl>
    <w:p w14:paraId="2C0C02D9" w14:textId="2F789EB6" w:rsidR="00375971" w:rsidRPr="0072428B" w:rsidRDefault="00B81446" w:rsidP="00375971">
      <w:pPr>
        <w:spacing w:before="120" w:after="120" w:line="276" w:lineRule="auto"/>
        <w:ind w:left="567"/>
        <w:jc w:val="both"/>
        <w:rPr>
          <w:rFonts w:ascii="Arial" w:hAnsi="Arial" w:cs="Arial"/>
          <w:lang w:val="en-GB"/>
        </w:rPr>
      </w:pPr>
      <w:r>
        <w:rPr>
          <w:rFonts w:ascii="Arial" w:hAnsi="Arial" w:cs="Arial"/>
          <w:lang w:val="en-GB"/>
        </w:rPr>
        <w:t xml:space="preserve">Als je geen antwoord hebt, gebruik dan voor volgende berekeningen </w:t>
      </w:r>
      <w:r w:rsidR="00375971" w:rsidRPr="0072428B">
        <w:rPr>
          <w:rFonts w:ascii="Arial" w:hAnsi="Arial" w:cs="Arial"/>
          <w:i/>
          <w:lang w:val="en-GB"/>
        </w:rPr>
        <w:t>Q</w:t>
      </w:r>
      <w:r w:rsidR="00375971" w:rsidRPr="0072428B">
        <w:rPr>
          <w:rFonts w:ascii="Arial" w:hAnsi="Arial" w:cs="Arial"/>
          <w:vertAlign w:val="subscript"/>
          <w:lang w:val="en-GB"/>
        </w:rPr>
        <w:t>m,theor</w:t>
      </w:r>
      <w:r>
        <w:rPr>
          <w:rFonts w:ascii="Arial" w:hAnsi="Arial" w:cs="Arial"/>
          <w:lang w:val="en-GB"/>
        </w:rPr>
        <w:t xml:space="preserve"> = 4,</w:t>
      </w:r>
      <w:r w:rsidR="00375971" w:rsidRPr="0072428B">
        <w:rPr>
          <w:rFonts w:ascii="Arial" w:hAnsi="Arial" w:cs="Arial"/>
          <w:lang w:val="en-GB"/>
        </w:rPr>
        <w:t>83 mmol g</w:t>
      </w:r>
      <w:r w:rsidR="00375971" w:rsidRPr="0072428B">
        <w:rPr>
          <w:rFonts w:ascii="Arial" w:hAnsi="Arial" w:cs="Arial"/>
          <w:vertAlign w:val="superscript"/>
          <w:lang w:val="en-GB"/>
        </w:rPr>
        <w:t>−1</w:t>
      </w:r>
      <w:r w:rsidR="00375971" w:rsidRPr="0072428B">
        <w:rPr>
          <w:rFonts w:ascii="Arial" w:hAnsi="Arial" w:cs="Arial"/>
          <w:lang w:val="en-GB"/>
        </w:rPr>
        <w:t>.</w:t>
      </w:r>
    </w:p>
    <w:p w14:paraId="63D5FA9F" w14:textId="59720E53" w:rsidR="00375971" w:rsidRPr="0072428B" w:rsidRDefault="00375971" w:rsidP="00375971">
      <w:pPr>
        <w:spacing w:before="120" w:after="120" w:line="276" w:lineRule="auto"/>
        <w:jc w:val="both"/>
        <w:rPr>
          <w:rFonts w:ascii="Arial" w:hAnsi="Arial" w:cs="Arial"/>
          <w:lang w:val="en-GB"/>
        </w:rPr>
      </w:pPr>
      <w:r w:rsidRPr="0072428B">
        <w:rPr>
          <w:rFonts w:ascii="Arial" w:hAnsi="Arial" w:cs="Arial"/>
          <w:lang w:val="en-GB"/>
        </w:rPr>
        <w:t xml:space="preserve">In </w:t>
      </w:r>
      <w:r w:rsidR="00B81446">
        <w:rPr>
          <w:rFonts w:ascii="Arial" w:hAnsi="Arial" w:cs="Arial"/>
          <w:lang w:val="en-GB"/>
        </w:rPr>
        <w:t>werkelijkheid zijn niet alle</w:t>
      </w:r>
      <w:r w:rsidRPr="0072428B">
        <w:rPr>
          <w:rFonts w:ascii="Arial" w:hAnsi="Arial" w:cs="Arial"/>
          <w:lang w:val="en-GB"/>
        </w:rPr>
        <w:t xml:space="preserve"> </w:t>
      </w:r>
      <w:r>
        <w:rPr>
          <w:rFonts w:ascii="Arial" w:hAnsi="Arial" w:cs="Arial"/>
          <w:lang w:val="en-GB"/>
        </w:rPr>
        <w:t>tetra</w:t>
      </w:r>
      <w:r w:rsidR="00B81446">
        <w:rPr>
          <w:rFonts w:ascii="Arial" w:hAnsi="Arial" w:cs="Arial"/>
          <w:lang w:val="en-GB"/>
        </w:rPr>
        <w:noBreakHyphen/>
      </w:r>
      <w:r w:rsidRPr="0072428B">
        <w:rPr>
          <w:rFonts w:ascii="Arial" w:hAnsi="Arial" w:cs="Arial"/>
          <w:lang w:val="en-GB"/>
        </w:rPr>
        <w:t>alkylammoniumgro</w:t>
      </w:r>
      <w:r w:rsidR="00B81446">
        <w:rPr>
          <w:rFonts w:ascii="Arial" w:hAnsi="Arial" w:cs="Arial"/>
          <w:lang w:val="en-GB"/>
        </w:rPr>
        <w:t>epen betrokken</w:t>
      </w:r>
      <w:r w:rsidRPr="0072428B">
        <w:rPr>
          <w:rFonts w:ascii="Arial" w:hAnsi="Arial" w:cs="Arial"/>
          <w:lang w:val="en-GB"/>
        </w:rPr>
        <w:t xml:space="preserve"> </w:t>
      </w:r>
      <w:r w:rsidR="00811494">
        <w:rPr>
          <w:rFonts w:ascii="Arial" w:hAnsi="Arial" w:cs="Arial"/>
          <w:lang w:val="en-GB"/>
        </w:rPr>
        <w:t>bij de ionen</w:t>
      </w:r>
      <w:r w:rsidR="00B81446">
        <w:rPr>
          <w:rFonts w:ascii="Arial" w:hAnsi="Arial" w:cs="Arial"/>
          <w:lang w:val="en-GB"/>
        </w:rPr>
        <w:t>wisseling. Om de totale ionenwisselingvolumecapaciteit</w:t>
      </w:r>
      <w:r w:rsidRPr="0072428B">
        <w:rPr>
          <w:rFonts w:ascii="Arial" w:hAnsi="Arial" w:cs="Arial"/>
          <w:lang w:val="en-GB"/>
        </w:rPr>
        <w:t xml:space="preserve">, </w:t>
      </w:r>
      <w:r w:rsidRPr="0072428B">
        <w:rPr>
          <w:rFonts w:ascii="Arial" w:hAnsi="Arial" w:cs="Arial"/>
          <w:i/>
          <w:lang w:val="en-GB"/>
        </w:rPr>
        <w:t>Q</w:t>
      </w:r>
      <w:r w:rsidRPr="0072428B">
        <w:rPr>
          <w:rFonts w:ascii="Arial" w:hAnsi="Arial" w:cs="Arial"/>
          <w:vertAlign w:val="subscript"/>
          <w:lang w:val="en-GB"/>
        </w:rPr>
        <w:t>v</w:t>
      </w:r>
      <w:r w:rsidRPr="0072428B">
        <w:rPr>
          <w:rFonts w:ascii="Arial" w:hAnsi="Arial" w:cs="Arial"/>
          <w:lang w:val="en-GB"/>
        </w:rPr>
        <w:t xml:space="preserve">, </w:t>
      </w:r>
      <w:r w:rsidR="00B81446">
        <w:rPr>
          <w:rFonts w:ascii="Arial" w:hAnsi="Arial" w:cs="Arial"/>
          <w:lang w:val="en-GB"/>
        </w:rPr>
        <w:t xml:space="preserve">te bepalen, werd een kolom gevuld met </w:t>
      </w:r>
      <w:r>
        <w:rPr>
          <w:rFonts w:ascii="Arial" w:hAnsi="Arial" w:cs="Arial"/>
          <w:lang w:val="en-GB"/>
        </w:rPr>
        <w:t>3</w:t>
      </w:r>
      <w:r w:rsidR="00B81446">
        <w:rPr>
          <w:rFonts w:ascii="Arial" w:hAnsi="Arial" w:cs="Arial"/>
          <w:lang w:val="en-GB"/>
        </w:rPr>
        <w:t>,</w:t>
      </w:r>
      <w:r>
        <w:rPr>
          <w:rFonts w:ascii="Arial" w:hAnsi="Arial" w:cs="Arial"/>
          <w:lang w:val="en-GB"/>
        </w:rPr>
        <w:t xml:space="preserve">72 g </w:t>
      </w:r>
      <w:r w:rsidR="00B81446">
        <w:rPr>
          <w:rFonts w:ascii="Arial" w:hAnsi="Arial" w:cs="Arial"/>
          <w:lang w:val="en-GB"/>
        </w:rPr>
        <w:t>droge hars die omgezet was in de</w:t>
      </w:r>
      <w:r w:rsidRPr="0072428B">
        <w:rPr>
          <w:rFonts w:ascii="Arial" w:hAnsi="Arial" w:cs="Arial"/>
          <w:lang w:val="en-GB"/>
        </w:rPr>
        <w:t xml:space="preserve"> Cl</w:t>
      </w:r>
      <w:r w:rsidRPr="0072428B">
        <w:rPr>
          <w:rFonts w:ascii="Arial" w:hAnsi="Arial" w:cs="Arial"/>
          <w:vertAlign w:val="superscript"/>
          <w:lang w:val="en-GB"/>
        </w:rPr>
        <w:t>−</w:t>
      </w:r>
      <w:r w:rsidRPr="0072428B">
        <w:rPr>
          <w:rFonts w:ascii="Arial" w:hAnsi="Arial" w:cs="Arial"/>
          <w:lang w:val="en-GB"/>
        </w:rPr>
        <w:t xml:space="preserve"> </w:t>
      </w:r>
      <w:r w:rsidR="00B81446">
        <w:rPr>
          <w:rFonts w:ascii="Arial" w:hAnsi="Arial" w:cs="Arial"/>
          <w:lang w:val="en-GB"/>
        </w:rPr>
        <w:t>v</w:t>
      </w:r>
      <w:r>
        <w:rPr>
          <w:rFonts w:ascii="Arial" w:hAnsi="Arial" w:cs="Arial"/>
          <w:lang w:val="en-GB"/>
        </w:rPr>
        <w:t>orm</w:t>
      </w:r>
      <w:r w:rsidR="00B81446">
        <w:rPr>
          <w:rFonts w:ascii="Arial" w:hAnsi="Arial" w:cs="Arial"/>
          <w:lang w:val="en-GB"/>
        </w:rPr>
        <w:t>. De kolom werd gespoeld met overmaat natriumsulfaatoplossing</w:t>
      </w:r>
      <w:r w:rsidR="00FF3EEB">
        <w:rPr>
          <w:rFonts w:ascii="Arial" w:hAnsi="Arial" w:cs="Arial"/>
          <w:lang w:val="en-GB"/>
        </w:rPr>
        <w:t xml:space="preserve"> en het effluent</w:t>
      </w:r>
      <w:r w:rsidR="00811494">
        <w:rPr>
          <w:rFonts w:ascii="Arial" w:hAnsi="Arial" w:cs="Arial"/>
          <w:lang w:val="en-GB"/>
        </w:rPr>
        <w:t xml:space="preserve"> (de vloeistof die uit de kolom loopt)</w:t>
      </w:r>
      <w:r w:rsidR="00FF3EEB">
        <w:rPr>
          <w:rFonts w:ascii="Arial" w:hAnsi="Arial" w:cs="Arial"/>
          <w:lang w:val="en-GB"/>
        </w:rPr>
        <w:t xml:space="preserve"> werd opgevangen in een 500 cm</w:t>
      </w:r>
      <w:r w:rsidR="00FF3EEB">
        <w:rPr>
          <w:rFonts w:ascii="Arial" w:hAnsi="Arial" w:cs="Arial"/>
          <w:vertAlign w:val="superscript"/>
          <w:lang w:val="en-GB"/>
        </w:rPr>
        <w:t>3</w:t>
      </w:r>
      <w:r w:rsidR="00FF3EEB">
        <w:rPr>
          <w:rFonts w:ascii="Arial" w:hAnsi="Arial" w:cs="Arial"/>
          <w:lang w:val="en-GB"/>
        </w:rPr>
        <w:t xml:space="preserve"> maatkolf</w:t>
      </w:r>
      <w:r w:rsidR="00B81446">
        <w:rPr>
          <w:rFonts w:ascii="Arial" w:hAnsi="Arial" w:cs="Arial"/>
          <w:lang w:val="en-GB"/>
        </w:rPr>
        <w:t xml:space="preserve">. </w:t>
      </w:r>
      <w:r w:rsidR="00FF3EEB">
        <w:rPr>
          <w:rFonts w:ascii="Arial" w:hAnsi="Arial" w:cs="Arial"/>
          <w:lang w:val="en-GB"/>
        </w:rPr>
        <w:t>De oplossing werd aangevuld tot de maatstreep. Vervolgens werd</w:t>
      </w:r>
      <w:r w:rsidRPr="0072428B">
        <w:rPr>
          <w:rFonts w:ascii="Arial" w:hAnsi="Arial" w:cs="Arial"/>
          <w:lang w:val="en-GB"/>
        </w:rPr>
        <w:t xml:space="preserve"> 100 cm</w:t>
      </w:r>
      <w:r w:rsidRPr="0072428B">
        <w:rPr>
          <w:rFonts w:ascii="Arial" w:hAnsi="Arial" w:cs="Arial"/>
          <w:vertAlign w:val="superscript"/>
          <w:lang w:val="en-GB"/>
        </w:rPr>
        <w:t>3</w:t>
      </w:r>
      <w:r w:rsidRPr="0072428B">
        <w:rPr>
          <w:rFonts w:ascii="Arial" w:hAnsi="Arial" w:cs="Arial"/>
          <w:lang w:val="en-GB"/>
        </w:rPr>
        <w:t xml:space="preserve"> </w:t>
      </w:r>
      <w:r w:rsidR="00F34449">
        <w:rPr>
          <w:rFonts w:ascii="Arial" w:hAnsi="Arial" w:cs="Arial"/>
          <w:lang w:val="en-GB"/>
        </w:rPr>
        <w:t xml:space="preserve">van de ontstane oplossing </w:t>
      </w:r>
      <w:r w:rsidRPr="0072428B">
        <w:rPr>
          <w:rFonts w:ascii="Arial" w:hAnsi="Arial" w:cs="Arial"/>
          <w:lang w:val="en-GB"/>
        </w:rPr>
        <w:t>potentiometri</w:t>
      </w:r>
      <w:r w:rsidR="00FF3EEB">
        <w:rPr>
          <w:rFonts w:ascii="Arial" w:hAnsi="Arial" w:cs="Arial"/>
          <w:lang w:val="en-GB"/>
        </w:rPr>
        <w:t>s</w:t>
      </w:r>
      <w:r w:rsidRPr="0072428B">
        <w:rPr>
          <w:rFonts w:ascii="Arial" w:hAnsi="Arial" w:cs="Arial"/>
          <w:lang w:val="en-GB"/>
        </w:rPr>
        <w:t>c</w:t>
      </w:r>
      <w:r w:rsidR="00F34449">
        <w:rPr>
          <w:rFonts w:ascii="Arial" w:hAnsi="Arial" w:cs="Arial"/>
          <w:lang w:val="en-GB"/>
        </w:rPr>
        <w:t>h getitreerd met een 0,1027 mol dm</w:t>
      </w:r>
      <w:r w:rsidR="00F34449" w:rsidRPr="0072428B">
        <w:rPr>
          <w:rFonts w:ascii="Arial" w:hAnsi="Arial" w:cs="Arial"/>
          <w:vertAlign w:val="superscript"/>
          <w:lang w:val="en-GB"/>
        </w:rPr>
        <w:t>−</w:t>
      </w:r>
      <w:r w:rsidR="00F34449">
        <w:rPr>
          <w:rFonts w:ascii="Arial" w:hAnsi="Arial" w:cs="Arial"/>
          <w:vertAlign w:val="superscript"/>
          <w:lang w:val="en-GB"/>
        </w:rPr>
        <w:t>3</w:t>
      </w:r>
      <w:r w:rsidR="00FF3EEB">
        <w:rPr>
          <w:rFonts w:ascii="Arial" w:hAnsi="Arial" w:cs="Arial"/>
          <w:lang w:val="en-GB"/>
        </w:rPr>
        <w:t xml:space="preserve"> zilvernitraatoplossing.</w:t>
      </w:r>
      <w:r w:rsidRPr="0072428B">
        <w:rPr>
          <w:rFonts w:ascii="Arial" w:hAnsi="Arial" w:cs="Arial"/>
          <w:lang w:val="en-GB"/>
        </w:rPr>
        <w:t xml:space="preserve"> </w:t>
      </w:r>
      <w:r w:rsidR="00FF3EEB">
        <w:rPr>
          <w:rFonts w:ascii="Arial" w:hAnsi="Arial" w:cs="Arial"/>
          <w:lang w:val="en-GB"/>
        </w:rPr>
        <w:t>Toen het equivalentiepunt was bereikt, was daarvan 22,20 cm</w:t>
      </w:r>
      <w:r w:rsidR="00FF3EEB">
        <w:rPr>
          <w:rFonts w:ascii="Arial" w:hAnsi="Arial" w:cs="Arial"/>
          <w:vertAlign w:val="superscript"/>
          <w:lang w:val="en-GB"/>
        </w:rPr>
        <w:t>3</w:t>
      </w:r>
      <w:r w:rsidR="00FF3EEB">
        <w:rPr>
          <w:rFonts w:ascii="Arial" w:hAnsi="Arial" w:cs="Arial"/>
          <w:lang w:val="en-GB"/>
        </w:rPr>
        <w:t xml:space="preserve"> gebruikt. Het volume</w:t>
      </w:r>
      <w:r w:rsidR="00FF3EEB" w:rsidRPr="0072428B">
        <w:rPr>
          <w:rFonts w:ascii="Arial" w:hAnsi="Arial" w:cs="Arial"/>
          <w:lang w:val="en-GB"/>
        </w:rPr>
        <w:t xml:space="preserve">, </w:t>
      </w:r>
      <w:r w:rsidR="00FF3EEB" w:rsidRPr="0072428B">
        <w:rPr>
          <w:rFonts w:ascii="Arial" w:hAnsi="Arial" w:cs="Arial"/>
          <w:i/>
          <w:lang w:val="en-GB"/>
        </w:rPr>
        <w:t>V</w:t>
      </w:r>
      <w:r w:rsidR="00FF3EEB" w:rsidRPr="0072428B">
        <w:rPr>
          <w:rFonts w:ascii="Arial" w:hAnsi="Arial" w:cs="Arial"/>
          <w:vertAlign w:val="subscript"/>
          <w:lang w:val="en-GB"/>
        </w:rPr>
        <w:t>c</w:t>
      </w:r>
      <w:r w:rsidR="00FF3EEB" w:rsidRPr="0072428B">
        <w:rPr>
          <w:rFonts w:ascii="Arial" w:hAnsi="Arial" w:cs="Arial"/>
          <w:lang w:val="en-GB"/>
        </w:rPr>
        <w:t>,</w:t>
      </w:r>
      <w:r w:rsidR="00FF3EEB">
        <w:rPr>
          <w:rFonts w:ascii="Arial" w:hAnsi="Arial" w:cs="Arial"/>
          <w:lang w:val="en-GB"/>
        </w:rPr>
        <w:t xml:space="preserve"> van de kolom, gevuld met de gezwollen</w:t>
      </w:r>
      <w:r>
        <w:rPr>
          <w:rFonts w:ascii="Arial" w:hAnsi="Arial" w:cs="Arial"/>
          <w:lang w:val="en-GB"/>
        </w:rPr>
        <w:t xml:space="preserve"> </w:t>
      </w:r>
      <w:r w:rsidR="00FF3EEB">
        <w:rPr>
          <w:rFonts w:ascii="Arial" w:hAnsi="Arial" w:cs="Arial"/>
          <w:lang w:val="en-GB"/>
        </w:rPr>
        <w:t>hars was 10,</w:t>
      </w:r>
      <w:r w:rsidRPr="0072428B">
        <w:rPr>
          <w:rFonts w:ascii="Arial" w:hAnsi="Arial" w:cs="Arial"/>
          <w:lang w:val="en-GB"/>
        </w:rPr>
        <w:t>21 cm</w:t>
      </w:r>
      <w:r w:rsidRPr="0072428B">
        <w:rPr>
          <w:rFonts w:ascii="Arial" w:hAnsi="Arial" w:cs="Arial"/>
          <w:vertAlign w:val="superscript"/>
          <w:lang w:val="en-GB"/>
        </w:rPr>
        <w:t>3</w:t>
      </w:r>
      <w:r w:rsidRPr="0072428B">
        <w:rPr>
          <w:rFonts w:ascii="Arial" w:hAnsi="Arial" w:cs="Arial"/>
          <w:lang w:val="en-GB"/>
        </w:rPr>
        <w:t>.</w:t>
      </w:r>
    </w:p>
    <w:p w14:paraId="512BC7FD" w14:textId="77777777" w:rsidR="00FF3EEB" w:rsidRDefault="00FF3EEB">
      <w:pPr>
        <w:rPr>
          <w:rFonts w:ascii="Arial" w:hAnsi="Arial" w:cs="Arial"/>
          <w:lang w:val="en-GB"/>
        </w:rPr>
      </w:pPr>
      <w:r>
        <w:rPr>
          <w:lang w:val="en-GB"/>
        </w:rPr>
        <w:br w:type="page"/>
      </w:r>
    </w:p>
    <w:p w14:paraId="22FCA405" w14:textId="5B867B0F" w:rsidR="00375971" w:rsidRPr="0072428B" w:rsidRDefault="00375971" w:rsidP="00375971">
      <w:pPr>
        <w:pStyle w:val="IChOtextnormal"/>
        <w:ind w:left="567" w:hanging="567"/>
        <w:rPr>
          <w:lang w:val="en-GB"/>
        </w:rPr>
      </w:pPr>
      <w:r w:rsidRPr="0072428B">
        <w:rPr>
          <w:lang w:val="en-GB"/>
        </w:rPr>
        <w:lastRenderedPageBreak/>
        <w:t>4.7</w:t>
      </w:r>
      <w:r w:rsidRPr="0072428B">
        <w:rPr>
          <w:lang w:val="en-GB"/>
        </w:rPr>
        <w:tab/>
      </w:r>
      <w:r w:rsidR="00FF3EEB">
        <w:rPr>
          <w:lang w:val="en-GB"/>
        </w:rPr>
        <w:t xml:space="preserve">Bereken de </w:t>
      </w:r>
      <w:r w:rsidRPr="0072428B">
        <w:rPr>
          <w:i/>
          <w:lang w:val="en-GB"/>
        </w:rPr>
        <w:t>Q</w:t>
      </w:r>
      <w:r w:rsidRPr="0072428B">
        <w:rPr>
          <w:vertAlign w:val="subscript"/>
          <w:lang w:val="en-GB"/>
        </w:rPr>
        <w:t>v</w:t>
      </w:r>
      <w:r w:rsidRPr="0072428B">
        <w:rPr>
          <w:lang w:val="en-GB"/>
        </w:rPr>
        <w:t xml:space="preserve"> </w:t>
      </w:r>
      <w:r w:rsidR="00FF3EEB">
        <w:rPr>
          <w:lang w:val="en-GB"/>
        </w:rPr>
        <w:t xml:space="preserve">van de gezwollen hars in </w:t>
      </w:r>
      <w:r w:rsidRPr="0072428B">
        <w:rPr>
          <w:lang w:val="en-GB"/>
        </w:rPr>
        <w:t>mmol</w:t>
      </w:r>
      <w:r>
        <w:rPr>
          <w:lang w:val="en-GB"/>
        </w:rPr>
        <w:t xml:space="preserve"> acti</w:t>
      </w:r>
      <w:r w:rsidR="00FF3EEB">
        <w:rPr>
          <w:lang w:val="en-GB"/>
        </w:rPr>
        <w:t>e</w:t>
      </w:r>
      <w:r>
        <w:rPr>
          <w:lang w:val="en-GB"/>
        </w:rPr>
        <w:t>ve tetra</w:t>
      </w:r>
      <w:r w:rsidR="00FF3EEB">
        <w:rPr>
          <w:lang w:val="en-GB"/>
        </w:rPr>
        <w:noBreakHyphen/>
      </w:r>
      <w:r w:rsidRPr="0072428B">
        <w:rPr>
          <w:lang w:val="en-GB"/>
        </w:rPr>
        <w:t xml:space="preserve">alkylammonium </w:t>
      </w:r>
      <w:r>
        <w:rPr>
          <w:lang w:val="en-GB"/>
        </w:rPr>
        <w:t>gro</w:t>
      </w:r>
      <w:r w:rsidR="00FF3EEB">
        <w:rPr>
          <w:lang w:val="en-GB"/>
        </w:rPr>
        <w:t>epen</w:t>
      </w:r>
      <w:r>
        <w:rPr>
          <w:lang w:val="en-GB"/>
        </w:rPr>
        <w:t xml:space="preserve"> per </w:t>
      </w:r>
      <w:r w:rsidRPr="0072428B">
        <w:rPr>
          <w:lang w:val="en-GB"/>
        </w:rPr>
        <w:t>cm</w:t>
      </w:r>
      <w:r w:rsidRPr="0072428B">
        <w:rPr>
          <w:vertAlign w:val="superscript"/>
          <w:lang w:val="en-GB"/>
        </w:rPr>
        <w:t>3</w:t>
      </w:r>
      <w:r>
        <w:rPr>
          <w:lang w:val="en-GB"/>
        </w:rPr>
        <w:t xml:space="preserve"> </w:t>
      </w:r>
      <w:r w:rsidR="00FF3EEB">
        <w:rPr>
          <w:lang w:val="en-GB"/>
        </w:rPr>
        <w:t>gezwollen hars</w:t>
      </w:r>
      <w:r>
        <w:rPr>
          <w:lang w:val="en-GB"/>
        </w:rPr>
        <w:t>.</w:t>
      </w:r>
    </w:p>
    <w:tbl>
      <w:tblPr>
        <w:tblStyle w:val="Tabelraster"/>
        <w:tblW w:w="0" w:type="auto"/>
        <w:tblInd w:w="562" w:type="dxa"/>
        <w:tblLook w:val="04A0" w:firstRow="1" w:lastRow="0" w:firstColumn="1" w:lastColumn="0" w:noHBand="0" w:noVBand="1"/>
      </w:tblPr>
      <w:tblGrid>
        <w:gridCol w:w="8941"/>
      </w:tblGrid>
      <w:tr w:rsidR="00375971" w:rsidRPr="0072428B" w14:paraId="40B38639" w14:textId="77777777" w:rsidTr="00375971">
        <w:tc>
          <w:tcPr>
            <w:tcW w:w="8941" w:type="dxa"/>
          </w:tcPr>
          <w:p w14:paraId="512D09C4" w14:textId="17A41113" w:rsidR="00375971" w:rsidRPr="00FF3EEB" w:rsidRDefault="00FF3EEB" w:rsidP="00375971">
            <w:pPr>
              <w:spacing w:before="120" w:after="120" w:line="276" w:lineRule="auto"/>
              <w:jc w:val="both"/>
              <w:rPr>
                <w:rFonts w:ascii="Arial" w:hAnsi="Arial" w:cs="Arial"/>
                <w:lang w:val="en-GB"/>
              </w:rPr>
            </w:pPr>
            <w:r w:rsidRPr="00FF3EEB">
              <w:rPr>
                <w:rFonts w:ascii="Arial" w:hAnsi="Arial" w:cs="Arial"/>
                <w:lang w:val="en-GB"/>
              </w:rPr>
              <w:t>Berekening:</w:t>
            </w:r>
          </w:p>
          <w:p w14:paraId="47DC75A6" w14:textId="77777777" w:rsidR="00375971" w:rsidRDefault="00375971" w:rsidP="00375971">
            <w:pPr>
              <w:spacing w:before="120" w:after="120" w:line="276" w:lineRule="auto"/>
              <w:jc w:val="both"/>
              <w:rPr>
                <w:rFonts w:ascii="Arial" w:hAnsi="Arial" w:cs="Arial"/>
                <w:i/>
                <w:lang w:val="en-GB"/>
              </w:rPr>
            </w:pPr>
          </w:p>
          <w:p w14:paraId="6F9A4C26" w14:textId="77777777" w:rsidR="00375971" w:rsidRDefault="00375971" w:rsidP="00375971">
            <w:pPr>
              <w:spacing w:before="120" w:after="120" w:line="276" w:lineRule="auto"/>
              <w:jc w:val="both"/>
              <w:rPr>
                <w:rFonts w:ascii="Arial" w:hAnsi="Arial" w:cs="Arial"/>
                <w:i/>
                <w:lang w:val="en-GB"/>
              </w:rPr>
            </w:pPr>
          </w:p>
          <w:p w14:paraId="0D684EC2" w14:textId="77777777" w:rsidR="00375971" w:rsidRDefault="00375971" w:rsidP="00375971">
            <w:pPr>
              <w:spacing w:before="120" w:after="120" w:line="276" w:lineRule="auto"/>
              <w:jc w:val="both"/>
              <w:rPr>
                <w:rFonts w:ascii="Arial" w:hAnsi="Arial" w:cs="Arial"/>
                <w:i/>
                <w:lang w:val="en-GB"/>
              </w:rPr>
            </w:pPr>
          </w:p>
          <w:p w14:paraId="75A2332D" w14:textId="77777777" w:rsidR="00375971" w:rsidRDefault="00375971" w:rsidP="00375971">
            <w:pPr>
              <w:spacing w:before="120" w:after="120" w:line="276" w:lineRule="auto"/>
              <w:jc w:val="both"/>
              <w:rPr>
                <w:rFonts w:ascii="Arial" w:hAnsi="Arial" w:cs="Arial"/>
                <w:i/>
                <w:lang w:val="en-GB"/>
              </w:rPr>
            </w:pPr>
          </w:p>
          <w:p w14:paraId="090FDD90" w14:textId="19263664" w:rsidR="00375971" w:rsidRPr="00D311C3" w:rsidRDefault="00375971" w:rsidP="00FF3EEB">
            <w:pPr>
              <w:spacing w:before="120" w:after="120" w:line="276" w:lineRule="auto"/>
              <w:jc w:val="both"/>
              <w:rPr>
                <w:rFonts w:ascii="Arial" w:hAnsi="Arial" w:cs="Arial"/>
                <w:spacing w:val="-2"/>
                <w:vertAlign w:val="superscript"/>
                <w:lang w:val="en-GB"/>
              </w:rPr>
            </w:pPr>
            <w:r w:rsidRPr="0072428B">
              <w:rPr>
                <w:rFonts w:ascii="Arial" w:hAnsi="Arial" w:cs="Arial"/>
                <w:i/>
                <w:lang w:val="en-GB"/>
              </w:rPr>
              <w:t>Q</w:t>
            </w:r>
            <w:r w:rsidRPr="0072428B">
              <w:rPr>
                <w:rFonts w:ascii="Arial" w:hAnsi="Arial" w:cs="Arial"/>
                <w:vertAlign w:val="subscript"/>
                <w:lang w:val="en-GB"/>
              </w:rPr>
              <w:t>v</w:t>
            </w:r>
            <w:r w:rsidRPr="0072428B">
              <w:rPr>
                <w:rFonts w:ascii="Arial" w:hAnsi="Arial" w:cs="Arial"/>
                <w:lang w:val="en-GB"/>
              </w:rPr>
              <w:t xml:space="preserve"> =</w:t>
            </w:r>
            <w:r>
              <w:rPr>
                <w:rFonts w:ascii="Arial" w:hAnsi="Arial" w:cs="Arial"/>
                <w:color w:val="FF0000"/>
                <w:spacing w:val="-2"/>
                <w:lang w:val="en-GB"/>
              </w:rPr>
              <w:t> </w:t>
            </w:r>
            <w:r>
              <w:rPr>
                <w:rFonts w:ascii="Arial" w:hAnsi="Arial" w:cs="Arial"/>
                <w:color w:val="FF0000"/>
                <w:spacing w:val="-2"/>
                <w:lang w:val="en-GB"/>
              </w:rPr>
              <w:tab/>
            </w:r>
            <w:r>
              <w:rPr>
                <w:rFonts w:ascii="Arial" w:hAnsi="Arial" w:cs="Arial"/>
                <w:color w:val="FF0000"/>
                <w:spacing w:val="-2"/>
                <w:lang w:val="en-GB"/>
              </w:rPr>
              <w:tab/>
            </w:r>
            <w:r>
              <w:rPr>
                <w:rFonts w:ascii="Arial" w:hAnsi="Arial" w:cs="Arial"/>
                <w:color w:val="FF0000"/>
                <w:spacing w:val="-2"/>
                <w:lang w:val="en-GB"/>
              </w:rPr>
              <w:tab/>
            </w:r>
            <w:r w:rsidRPr="00A53F6E">
              <w:rPr>
                <w:rFonts w:ascii="Arial" w:hAnsi="Arial" w:cs="Arial"/>
                <w:spacing w:val="-2"/>
                <w:lang w:val="en-GB"/>
              </w:rPr>
              <w:t>mmol cm</w:t>
            </w:r>
            <w:r w:rsidRPr="00A53F6E">
              <w:rPr>
                <w:rFonts w:ascii="Arial" w:hAnsi="Arial" w:cs="Arial"/>
                <w:spacing w:val="-2"/>
                <w:vertAlign w:val="superscript"/>
                <w:lang w:val="en-GB"/>
              </w:rPr>
              <w:t>−3</w:t>
            </w:r>
            <w:r>
              <w:rPr>
                <w:rFonts w:ascii="Arial" w:hAnsi="Arial" w:cs="Arial"/>
                <w:lang w:val="en-GB"/>
              </w:rPr>
              <w:t xml:space="preserve"> (</w:t>
            </w:r>
            <w:r w:rsidR="00FA72AB">
              <w:rPr>
                <w:rFonts w:ascii="Arial" w:hAnsi="Arial" w:cs="Arial"/>
                <w:lang w:val="en-GB"/>
              </w:rPr>
              <w:t>antwoord in 2 cijfers ach</w:t>
            </w:r>
            <w:r w:rsidR="00F34449">
              <w:rPr>
                <w:rFonts w:ascii="Arial" w:hAnsi="Arial" w:cs="Arial"/>
                <w:lang w:val="en-GB"/>
              </w:rPr>
              <w:t>t</w:t>
            </w:r>
            <w:r w:rsidR="00FF3EEB">
              <w:rPr>
                <w:rFonts w:ascii="Arial" w:hAnsi="Arial" w:cs="Arial"/>
                <w:lang w:val="en-GB"/>
              </w:rPr>
              <w:t>er de komm</w:t>
            </w:r>
            <w:r w:rsidRPr="0072428B">
              <w:rPr>
                <w:rFonts w:ascii="Arial" w:hAnsi="Arial" w:cs="Arial"/>
                <w:lang w:val="en-GB"/>
              </w:rPr>
              <w:t>a</w:t>
            </w:r>
            <w:r w:rsidR="00FF3EEB">
              <w:rPr>
                <w:rFonts w:ascii="Arial" w:hAnsi="Arial" w:cs="Arial"/>
                <w:lang w:val="en-GB"/>
              </w:rPr>
              <w:t>)</w:t>
            </w:r>
            <w:r w:rsidRPr="0072428B">
              <w:rPr>
                <w:rFonts w:ascii="Arial" w:hAnsi="Arial" w:cs="Arial"/>
                <w:lang w:val="en-GB"/>
              </w:rPr>
              <w:t xml:space="preserve"> </w:t>
            </w:r>
          </w:p>
        </w:tc>
      </w:tr>
    </w:tbl>
    <w:p w14:paraId="4231194A" w14:textId="6A0159F1" w:rsidR="00375971" w:rsidRPr="0072428B" w:rsidRDefault="00FF3EEB" w:rsidP="00375971">
      <w:pPr>
        <w:spacing w:before="120" w:after="120" w:line="276" w:lineRule="auto"/>
        <w:ind w:left="567"/>
        <w:jc w:val="both"/>
        <w:rPr>
          <w:rFonts w:ascii="Arial" w:hAnsi="Arial" w:cs="Arial"/>
          <w:lang w:val="en-GB"/>
        </w:rPr>
      </w:pPr>
      <w:r>
        <w:rPr>
          <w:rFonts w:ascii="Arial" w:hAnsi="Arial" w:cs="Arial"/>
          <w:lang w:val="en-GB"/>
        </w:rPr>
        <w:t>Als je geen antwoord hebt,</w:t>
      </w:r>
      <w:r w:rsidR="00F34449">
        <w:rPr>
          <w:rFonts w:ascii="Arial" w:hAnsi="Arial" w:cs="Arial"/>
          <w:lang w:val="en-GB"/>
        </w:rPr>
        <w:t xml:space="preserve"> </w:t>
      </w:r>
      <w:r>
        <w:rPr>
          <w:rFonts w:ascii="Arial" w:hAnsi="Arial" w:cs="Arial"/>
          <w:lang w:val="en-GB"/>
        </w:rPr>
        <w:t>gebruik dan voor de volgende berekening</w:t>
      </w:r>
      <w:r w:rsidR="00375971" w:rsidRPr="0072428B">
        <w:rPr>
          <w:rFonts w:ascii="Arial" w:hAnsi="Arial" w:cs="Arial"/>
          <w:lang w:val="en-GB"/>
        </w:rPr>
        <w:t xml:space="preserve"> </w:t>
      </w:r>
      <w:r w:rsidR="00375971" w:rsidRPr="0072428B">
        <w:rPr>
          <w:rFonts w:ascii="Arial" w:hAnsi="Arial" w:cs="Arial"/>
          <w:i/>
          <w:lang w:val="en-GB"/>
        </w:rPr>
        <w:t>Q</w:t>
      </w:r>
      <w:r w:rsidR="00375971" w:rsidRPr="0072428B">
        <w:rPr>
          <w:rFonts w:ascii="Arial" w:hAnsi="Arial" w:cs="Arial"/>
          <w:vertAlign w:val="subscript"/>
          <w:lang w:val="en-GB"/>
        </w:rPr>
        <w:t>v</w:t>
      </w:r>
      <w:r>
        <w:rPr>
          <w:rFonts w:ascii="Arial" w:hAnsi="Arial" w:cs="Arial"/>
          <w:lang w:val="en-GB"/>
        </w:rPr>
        <w:t xml:space="preserve"> = 1,</w:t>
      </w:r>
      <w:r w:rsidR="00375971" w:rsidRPr="0072428B">
        <w:rPr>
          <w:rFonts w:ascii="Arial" w:hAnsi="Arial" w:cs="Arial"/>
          <w:lang w:val="en-GB"/>
        </w:rPr>
        <w:t>00 mmol cm</w:t>
      </w:r>
      <w:r w:rsidR="00375971" w:rsidRPr="0072428B">
        <w:rPr>
          <w:rFonts w:ascii="Arial" w:hAnsi="Arial" w:cs="Arial"/>
          <w:vertAlign w:val="superscript"/>
          <w:lang w:val="en-GB"/>
        </w:rPr>
        <w:t>−3</w:t>
      </w:r>
      <w:r w:rsidR="00375971" w:rsidRPr="0072428B">
        <w:rPr>
          <w:rFonts w:ascii="Arial" w:hAnsi="Arial" w:cs="Arial"/>
          <w:lang w:val="en-GB"/>
        </w:rPr>
        <w:t>.</w:t>
      </w:r>
    </w:p>
    <w:p w14:paraId="70A40AE4" w14:textId="5E5105E8" w:rsidR="00375971" w:rsidRPr="0072428B" w:rsidRDefault="00375971" w:rsidP="00375971">
      <w:pPr>
        <w:pStyle w:val="IChOtextnormal"/>
        <w:ind w:left="567" w:hanging="567"/>
        <w:rPr>
          <w:lang w:val="en-GB"/>
        </w:rPr>
      </w:pPr>
      <w:r w:rsidRPr="0072428B">
        <w:rPr>
          <w:lang w:val="en-GB"/>
        </w:rPr>
        <w:t>4.8</w:t>
      </w:r>
      <w:r w:rsidRPr="0072428B">
        <w:rPr>
          <w:lang w:val="en-GB"/>
        </w:rPr>
        <w:tab/>
      </w:r>
      <w:r w:rsidR="00FF3EEB">
        <w:rPr>
          <w:lang w:val="en-GB"/>
        </w:rPr>
        <w:t xml:space="preserve">Bereken de </w:t>
      </w:r>
      <w:r w:rsidR="000D67BB">
        <w:rPr>
          <w:lang w:val="en-GB"/>
        </w:rPr>
        <w:t>molfractie (</w:t>
      </w:r>
      <w:r w:rsidR="000D67BB">
        <w:rPr>
          <w:i/>
          <w:lang w:val="en-GB"/>
        </w:rPr>
        <w:t>x</w:t>
      </w:r>
      <w:r w:rsidR="000D67BB">
        <w:rPr>
          <w:lang w:val="en-GB"/>
        </w:rPr>
        <w:t xml:space="preserve">) van de </w:t>
      </w:r>
      <w:r>
        <w:rPr>
          <w:lang w:val="en-GB"/>
        </w:rPr>
        <w:t>tetra</w:t>
      </w:r>
      <w:r w:rsidR="000D67BB">
        <w:rPr>
          <w:lang w:val="en-GB"/>
        </w:rPr>
        <w:noBreakHyphen/>
      </w:r>
      <w:r w:rsidRPr="0072428B">
        <w:rPr>
          <w:lang w:val="en-GB"/>
        </w:rPr>
        <w:t>alkylammoniumgro</w:t>
      </w:r>
      <w:r w:rsidR="000D67BB">
        <w:rPr>
          <w:lang w:val="en-GB"/>
        </w:rPr>
        <w:t>epen die actief betrokken zijn bij de ionenwisseling.</w:t>
      </w:r>
    </w:p>
    <w:tbl>
      <w:tblPr>
        <w:tblStyle w:val="Tabelraster"/>
        <w:tblW w:w="0" w:type="auto"/>
        <w:tblInd w:w="562" w:type="dxa"/>
        <w:tblLook w:val="04A0" w:firstRow="1" w:lastRow="0" w:firstColumn="1" w:lastColumn="0" w:noHBand="0" w:noVBand="1"/>
      </w:tblPr>
      <w:tblGrid>
        <w:gridCol w:w="8941"/>
      </w:tblGrid>
      <w:tr w:rsidR="00375971" w:rsidRPr="0072428B" w14:paraId="37CAE03C" w14:textId="77777777" w:rsidTr="00375971">
        <w:tc>
          <w:tcPr>
            <w:tcW w:w="8941" w:type="dxa"/>
          </w:tcPr>
          <w:p w14:paraId="6042B2F4" w14:textId="29F3FDD6" w:rsidR="00375971" w:rsidRPr="000D67BB" w:rsidRDefault="000D67BB" w:rsidP="00375971">
            <w:pPr>
              <w:spacing w:before="120" w:after="120" w:line="276" w:lineRule="auto"/>
              <w:jc w:val="both"/>
              <w:rPr>
                <w:rFonts w:ascii="Arial" w:hAnsi="Arial" w:cs="Arial"/>
                <w:lang w:val="en-GB"/>
              </w:rPr>
            </w:pPr>
            <w:r>
              <w:rPr>
                <w:rFonts w:ascii="Arial" w:hAnsi="Arial" w:cs="Arial"/>
                <w:lang w:val="en-GB"/>
              </w:rPr>
              <w:t>Berekening:</w:t>
            </w:r>
          </w:p>
          <w:p w14:paraId="655C88AB" w14:textId="77777777" w:rsidR="000D67BB" w:rsidRDefault="000D67BB" w:rsidP="00375971">
            <w:pPr>
              <w:spacing w:before="120" w:after="120" w:line="276" w:lineRule="auto"/>
              <w:jc w:val="both"/>
              <w:rPr>
                <w:rFonts w:ascii="Arial" w:hAnsi="Arial" w:cs="Arial"/>
                <w:i/>
                <w:lang w:val="en-GB"/>
              </w:rPr>
            </w:pPr>
          </w:p>
          <w:p w14:paraId="79D82AA8" w14:textId="77777777" w:rsidR="00375971" w:rsidRDefault="00375971" w:rsidP="00375971">
            <w:pPr>
              <w:spacing w:before="120" w:after="120" w:line="276" w:lineRule="auto"/>
              <w:jc w:val="both"/>
              <w:rPr>
                <w:rFonts w:ascii="Arial" w:hAnsi="Arial" w:cs="Arial"/>
                <w:i/>
                <w:lang w:val="en-GB"/>
              </w:rPr>
            </w:pPr>
          </w:p>
          <w:p w14:paraId="74E95E12" w14:textId="67E5869A" w:rsidR="00375971" w:rsidRPr="00CD2B61" w:rsidRDefault="00375971" w:rsidP="0074011D">
            <w:pPr>
              <w:spacing w:before="120" w:after="120" w:line="276" w:lineRule="auto"/>
              <w:jc w:val="both"/>
              <w:rPr>
                <w:rFonts w:ascii="Arial" w:hAnsi="Arial" w:cs="Arial"/>
                <w:i/>
                <w:sz w:val="20"/>
                <w:szCs w:val="20"/>
                <w:lang w:val="en-GB"/>
              </w:rPr>
            </w:pPr>
            <w:r w:rsidRPr="0072428B">
              <w:rPr>
                <w:rFonts w:ascii="Arial" w:hAnsi="Arial" w:cs="Arial"/>
                <w:i/>
                <w:lang w:val="en-GB"/>
              </w:rPr>
              <w:t>x</w:t>
            </w:r>
            <w:r w:rsidRPr="0072428B">
              <w:rPr>
                <w:rFonts w:ascii="Arial" w:hAnsi="Arial" w:cs="Arial"/>
                <w:lang w:val="en-GB"/>
              </w:rPr>
              <w:t xml:space="preserve"> = </w:t>
            </w:r>
            <w:r>
              <w:rPr>
                <w:rFonts w:ascii="Arial" w:hAnsi="Arial" w:cs="Arial"/>
                <w:lang w:val="en-GB"/>
              </w:rPr>
              <w:tab/>
            </w:r>
            <w:r>
              <w:rPr>
                <w:rFonts w:ascii="Arial" w:hAnsi="Arial" w:cs="Arial"/>
                <w:lang w:val="en-GB"/>
              </w:rPr>
              <w:tab/>
            </w:r>
            <w:r>
              <w:rPr>
                <w:rFonts w:ascii="Arial" w:hAnsi="Arial" w:cs="Arial"/>
                <w:lang w:val="en-GB"/>
              </w:rPr>
              <w:tab/>
            </w:r>
            <w:r w:rsidRPr="0072428B">
              <w:rPr>
                <w:rFonts w:ascii="Arial" w:hAnsi="Arial" w:cs="Arial"/>
                <w:lang w:val="en-GB"/>
              </w:rPr>
              <w:t>(an</w:t>
            </w:r>
            <w:r w:rsidR="000D67BB">
              <w:rPr>
                <w:rFonts w:ascii="Arial" w:hAnsi="Arial" w:cs="Arial"/>
                <w:lang w:val="en-GB"/>
              </w:rPr>
              <w:t>twoord in 3 cijfers achter de komma</w:t>
            </w:r>
            <w:r w:rsidRPr="0072428B">
              <w:rPr>
                <w:rFonts w:ascii="Arial" w:hAnsi="Arial" w:cs="Arial"/>
                <w:lang w:val="en-GB"/>
              </w:rPr>
              <w:t>)</w:t>
            </w:r>
          </w:p>
        </w:tc>
      </w:tr>
    </w:tbl>
    <w:p w14:paraId="365B1672" w14:textId="77777777" w:rsidR="00B0265F" w:rsidRDefault="00B0265F"/>
    <w:p w14:paraId="3E2F9CE8" w14:textId="77777777" w:rsidR="00B0265F" w:rsidRDefault="00B0265F">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1376"/>
        <w:gridCol w:w="648"/>
        <w:gridCol w:w="649"/>
        <w:gridCol w:w="648"/>
        <w:gridCol w:w="649"/>
        <w:gridCol w:w="648"/>
        <w:gridCol w:w="649"/>
        <w:gridCol w:w="648"/>
        <w:gridCol w:w="649"/>
        <w:gridCol w:w="882"/>
      </w:tblGrid>
      <w:tr w:rsidR="00B0265F" w:rsidRPr="0072428B" w14:paraId="24F42F57" w14:textId="77777777" w:rsidTr="00146C61">
        <w:trPr>
          <w:trHeight w:val="397"/>
          <w:jc w:val="center"/>
        </w:trPr>
        <w:tc>
          <w:tcPr>
            <w:tcW w:w="1621" w:type="dxa"/>
            <w:vMerge w:val="restart"/>
            <w:vAlign w:val="center"/>
          </w:tcPr>
          <w:p w14:paraId="53A35F17" w14:textId="77777777" w:rsidR="00B0265F" w:rsidRPr="0072428B" w:rsidRDefault="00B0265F" w:rsidP="00146C61">
            <w:pPr>
              <w:pStyle w:val="IChOtextnormal"/>
              <w:spacing w:after="0"/>
              <w:jc w:val="center"/>
              <w:rPr>
                <w:b/>
                <w:lang w:val="en-GB"/>
              </w:rPr>
            </w:pPr>
            <w:r>
              <w:rPr>
                <w:b/>
                <w:lang w:val="en-GB"/>
              </w:rPr>
              <w:lastRenderedPageBreak/>
              <w:t xml:space="preserve">Opgave </w:t>
            </w:r>
            <w:r w:rsidRPr="0072428B">
              <w:rPr>
                <w:b/>
                <w:lang w:val="en-GB"/>
              </w:rPr>
              <w:t>5</w:t>
            </w:r>
          </w:p>
          <w:p w14:paraId="3D83CD53" w14:textId="77777777" w:rsidR="00B0265F" w:rsidRDefault="00B0265F" w:rsidP="00146C61">
            <w:pPr>
              <w:pStyle w:val="IChOtextnormal"/>
              <w:spacing w:after="0" w:line="240" w:lineRule="auto"/>
              <w:jc w:val="center"/>
              <w:rPr>
                <w:lang w:val="en-GB"/>
              </w:rPr>
            </w:pPr>
          </w:p>
          <w:p w14:paraId="0468B3B6" w14:textId="77777777" w:rsidR="00B0265F" w:rsidRPr="0072428B" w:rsidRDefault="00B0265F" w:rsidP="00146C61">
            <w:pPr>
              <w:pStyle w:val="IChOtextnormal"/>
              <w:spacing w:after="0" w:line="240" w:lineRule="auto"/>
              <w:jc w:val="center"/>
              <w:rPr>
                <w:b/>
                <w:lang w:val="en-GB"/>
              </w:rPr>
            </w:pPr>
            <w:r>
              <w:rPr>
                <w:lang w:val="en-GB"/>
              </w:rPr>
              <w:t>8</w:t>
            </w:r>
            <w:r w:rsidRPr="0072428B">
              <w:rPr>
                <w:lang w:val="en-GB"/>
              </w:rPr>
              <w:t xml:space="preserve">% </w:t>
            </w:r>
            <w:r>
              <w:rPr>
                <w:lang w:val="en-GB"/>
              </w:rPr>
              <w:t>van het totaal</w:t>
            </w:r>
          </w:p>
        </w:tc>
        <w:tc>
          <w:tcPr>
            <w:tcW w:w="1376" w:type="dxa"/>
            <w:vAlign w:val="center"/>
          </w:tcPr>
          <w:p w14:paraId="3FC2F654" w14:textId="77777777" w:rsidR="00B0265F" w:rsidRPr="0072428B" w:rsidRDefault="00B0265F" w:rsidP="00146C61">
            <w:pPr>
              <w:pStyle w:val="IChOtextnormal"/>
              <w:spacing w:after="0" w:line="240" w:lineRule="auto"/>
              <w:jc w:val="center"/>
              <w:rPr>
                <w:lang w:val="en-GB"/>
              </w:rPr>
            </w:pPr>
            <w:r>
              <w:rPr>
                <w:lang w:val="en-GB"/>
              </w:rPr>
              <w:t>Vraag</w:t>
            </w:r>
          </w:p>
        </w:tc>
        <w:tc>
          <w:tcPr>
            <w:tcW w:w="648" w:type="dxa"/>
            <w:vAlign w:val="center"/>
          </w:tcPr>
          <w:p w14:paraId="3570CA9C" w14:textId="77777777" w:rsidR="00B0265F" w:rsidRPr="0072428B" w:rsidRDefault="00B0265F" w:rsidP="00146C61">
            <w:pPr>
              <w:pStyle w:val="IChOtextnormal"/>
              <w:spacing w:after="0" w:line="240" w:lineRule="auto"/>
              <w:jc w:val="center"/>
              <w:rPr>
                <w:lang w:val="en-GB"/>
              </w:rPr>
            </w:pPr>
            <w:r w:rsidRPr="0072428B">
              <w:rPr>
                <w:lang w:val="en-GB"/>
              </w:rPr>
              <w:t>5.1</w:t>
            </w:r>
          </w:p>
        </w:tc>
        <w:tc>
          <w:tcPr>
            <w:tcW w:w="649" w:type="dxa"/>
            <w:vAlign w:val="center"/>
          </w:tcPr>
          <w:p w14:paraId="43199132" w14:textId="77777777" w:rsidR="00B0265F" w:rsidRPr="0072428B" w:rsidRDefault="00B0265F" w:rsidP="00146C61">
            <w:pPr>
              <w:pStyle w:val="IChOtextnormal"/>
              <w:spacing w:after="0" w:line="240" w:lineRule="auto"/>
              <w:jc w:val="center"/>
              <w:rPr>
                <w:lang w:val="en-GB"/>
              </w:rPr>
            </w:pPr>
            <w:r w:rsidRPr="0072428B">
              <w:rPr>
                <w:lang w:val="en-GB"/>
              </w:rPr>
              <w:t>5.2</w:t>
            </w:r>
          </w:p>
        </w:tc>
        <w:tc>
          <w:tcPr>
            <w:tcW w:w="648" w:type="dxa"/>
            <w:vAlign w:val="center"/>
          </w:tcPr>
          <w:p w14:paraId="46E412CA" w14:textId="77777777" w:rsidR="00B0265F" w:rsidRPr="0072428B" w:rsidRDefault="00B0265F" w:rsidP="00146C61">
            <w:pPr>
              <w:pStyle w:val="IChOtextnormal"/>
              <w:spacing w:after="0" w:line="240" w:lineRule="auto"/>
              <w:jc w:val="center"/>
              <w:rPr>
                <w:lang w:val="en-GB"/>
              </w:rPr>
            </w:pPr>
            <w:r w:rsidRPr="0072428B">
              <w:rPr>
                <w:lang w:val="en-GB"/>
              </w:rPr>
              <w:t>5.3</w:t>
            </w:r>
          </w:p>
        </w:tc>
        <w:tc>
          <w:tcPr>
            <w:tcW w:w="649" w:type="dxa"/>
            <w:vAlign w:val="center"/>
          </w:tcPr>
          <w:p w14:paraId="36B1B13D" w14:textId="77777777" w:rsidR="00B0265F" w:rsidRPr="0072428B" w:rsidRDefault="00B0265F" w:rsidP="00146C61">
            <w:pPr>
              <w:pStyle w:val="IChOtextnormal"/>
              <w:spacing w:after="0" w:line="240" w:lineRule="auto"/>
              <w:jc w:val="center"/>
              <w:rPr>
                <w:lang w:val="en-GB"/>
              </w:rPr>
            </w:pPr>
            <w:r w:rsidRPr="0072428B">
              <w:rPr>
                <w:lang w:val="en-GB"/>
              </w:rPr>
              <w:t>5.4</w:t>
            </w:r>
          </w:p>
        </w:tc>
        <w:tc>
          <w:tcPr>
            <w:tcW w:w="648" w:type="dxa"/>
            <w:vAlign w:val="center"/>
          </w:tcPr>
          <w:p w14:paraId="59E9538A" w14:textId="77777777" w:rsidR="00B0265F" w:rsidRPr="0072428B" w:rsidRDefault="00B0265F" w:rsidP="00146C61">
            <w:pPr>
              <w:pStyle w:val="IChOtextnormal"/>
              <w:spacing w:after="0" w:line="240" w:lineRule="auto"/>
              <w:jc w:val="center"/>
              <w:rPr>
                <w:lang w:val="en-GB"/>
              </w:rPr>
            </w:pPr>
            <w:r w:rsidRPr="0072428B">
              <w:rPr>
                <w:lang w:val="en-GB"/>
              </w:rPr>
              <w:t>5.5</w:t>
            </w:r>
          </w:p>
        </w:tc>
        <w:tc>
          <w:tcPr>
            <w:tcW w:w="649" w:type="dxa"/>
            <w:vAlign w:val="center"/>
          </w:tcPr>
          <w:p w14:paraId="6736C1ED" w14:textId="77777777" w:rsidR="00B0265F" w:rsidRPr="0072428B" w:rsidRDefault="00B0265F" w:rsidP="00146C61">
            <w:pPr>
              <w:pStyle w:val="IChOtextnormal"/>
              <w:spacing w:after="0" w:line="240" w:lineRule="auto"/>
              <w:jc w:val="center"/>
              <w:rPr>
                <w:lang w:val="en-GB"/>
              </w:rPr>
            </w:pPr>
            <w:r w:rsidRPr="0072428B">
              <w:rPr>
                <w:lang w:val="en-GB"/>
              </w:rPr>
              <w:t>5.6</w:t>
            </w:r>
          </w:p>
        </w:tc>
        <w:tc>
          <w:tcPr>
            <w:tcW w:w="648" w:type="dxa"/>
            <w:vAlign w:val="center"/>
          </w:tcPr>
          <w:p w14:paraId="3ABA9769" w14:textId="77777777" w:rsidR="00B0265F" w:rsidRPr="0072428B" w:rsidRDefault="00B0265F" w:rsidP="00146C61">
            <w:pPr>
              <w:pStyle w:val="IChOtextnormal"/>
              <w:spacing w:after="0" w:line="240" w:lineRule="auto"/>
              <w:jc w:val="center"/>
              <w:rPr>
                <w:lang w:val="en-GB"/>
              </w:rPr>
            </w:pPr>
            <w:r w:rsidRPr="0072428B">
              <w:rPr>
                <w:lang w:val="en-GB"/>
              </w:rPr>
              <w:t>5.7</w:t>
            </w:r>
          </w:p>
        </w:tc>
        <w:tc>
          <w:tcPr>
            <w:tcW w:w="649" w:type="dxa"/>
            <w:vAlign w:val="center"/>
          </w:tcPr>
          <w:p w14:paraId="234F69B8" w14:textId="77777777" w:rsidR="00B0265F" w:rsidRPr="0072428B" w:rsidRDefault="00B0265F" w:rsidP="00146C61">
            <w:pPr>
              <w:pStyle w:val="IChOtextnormal"/>
              <w:spacing w:after="0" w:line="240" w:lineRule="auto"/>
              <w:jc w:val="center"/>
              <w:rPr>
                <w:lang w:val="en-GB"/>
              </w:rPr>
            </w:pPr>
            <w:r w:rsidRPr="0072428B">
              <w:rPr>
                <w:lang w:val="en-GB"/>
              </w:rPr>
              <w:t>5.8</w:t>
            </w:r>
          </w:p>
        </w:tc>
        <w:tc>
          <w:tcPr>
            <w:tcW w:w="882" w:type="dxa"/>
            <w:vAlign w:val="center"/>
          </w:tcPr>
          <w:p w14:paraId="389771C4" w14:textId="77777777" w:rsidR="00B0265F" w:rsidRPr="0072428B" w:rsidRDefault="00B0265F" w:rsidP="00146C61">
            <w:pPr>
              <w:pStyle w:val="IChOtextnormal"/>
              <w:spacing w:after="0" w:line="240" w:lineRule="auto"/>
              <w:jc w:val="center"/>
              <w:rPr>
                <w:lang w:val="en-GB"/>
              </w:rPr>
            </w:pPr>
            <w:r w:rsidRPr="0072428B">
              <w:rPr>
                <w:lang w:val="en-GB"/>
              </w:rPr>
              <w:t>5.9</w:t>
            </w:r>
          </w:p>
        </w:tc>
      </w:tr>
      <w:tr w:rsidR="00B0265F" w:rsidRPr="0072428B" w14:paraId="6DE51F4A" w14:textId="77777777" w:rsidTr="00146C61">
        <w:trPr>
          <w:trHeight w:val="397"/>
          <w:jc w:val="center"/>
        </w:trPr>
        <w:tc>
          <w:tcPr>
            <w:tcW w:w="1621" w:type="dxa"/>
            <w:vMerge/>
            <w:vAlign w:val="center"/>
          </w:tcPr>
          <w:p w14:paraId="46C8ECDB" w14:textId="77777777" w:rsidR="00B0265F" w:rsidRPr="0072428B" w:rsidRDefault="00B0265F" w:rsidP="00146C61">
            <w:pPr>
              <w:pStyle w:val="IChOtextnormal"/>
              <w:spacing w:after="0" w:line="240" w:lineRule="auto"/>
              <w:jc w:val="center"/>
              <w:rPr>
                <w:b/>
                <w:lang w:val="en-GB"/>
              </w:rPr>
            </w:pPr>
          </w:p>
        </w:tc>
        <w:tc>
          <w:tcPr>
            <w:tcW w:w="1376" w:type="dxa"/>
            <w:vAlign w:val="center"/>
          </w:tcPr>
          <w:p w14:paraId="253355A4" w14:textId="77777777" w:rsidR="00B0265F" w:rsidRPr="0072428B" w:rsidRDefault="00B0265F" w:rsidP="00146C61">
            <w:pPr>
              <w:pStyle w:val="IChOtextnormal"/>
              <w:spacing w:after="0" w:line="240" w:lineRule="auto"/>
              <w:jc w:val="center"/>
              <w:rPr>
                <w:lang w:val="en-GB"/>
              </w:rPr>
            </w:pPr>
            <w:r>
              <w:rPr>
                <w:lang w:val="en-GB"/>
              </w:rPr>
              <w:t>Max. score</w:t>
            </w:r>
          </w:p>
        </w:tc>
        <w:tc>
          <w:tcPr>
            <w:tcW w:w="648" w:type="dxa"/>
            <w:vAlign w:val="center"/>
          </w:tcPr>
          <w:p w14:paraId="3D694461" w14:textId="77777777" w:rsidR="00B0265F" w:rsidRPr="00DE40C1" w:rsidRDefault="00B0265F" w:rsidP="00146C61">
            <w:pPr>
              <w:pStyle w:val="IChOtextnormal"/>
              <w:spacing w:after="0" w:line="240" w:lineRule="auto"/>
              <w:jc w:val="center"/>
              <w:rPr>
                <w:highlight w:val="yellow"/>
                <w:lang w:val="en-GB"/>
              </w:rPr>
            </w:pPr>
            <w:r w:rsidRPr="0072428B">
              <w:rPr>
                <w:lang w:val="en-GB"/>
              </w:rPr>
              <w:t>3</w:t>
            </w:r>
          </w:p>
        </w:tc>
        <w:tc>
          <w:tcPr>
            <w:tcW w:w="649" w:type="dxa"/>
            <w:vAlign w:val="center"/>
          </w:tcPr>
          <w:p w14:paraId="0A7101E0" w14:textId="77777777" w:rsidR="00B0265F" w:rsidRPr="00DE40C1" w:rsidRDefault="00B0265F" w:rsidP="00146C61">
            <w:pPr>
              <w:pStyle w:val="IChOtextnormal"/>
              <w:spacing w:after="0" w:line="240" w:lineRule="auto"/>
              <w:jc w:val="center"/>
              <w:rPr>
                <w:highlight w:val="yellow"/>
                <w:lang w:val="en-GB"/>
              </w:rPr>
            </w:pPr>
            <w:r w:rsidRPr="007D0165">
              <w:rPr>
                <w:lang w:val="en-GB"/>
              </w:rPr>
              <w:t>3</w:t>
            </w:r>
          </w:p>
        </w:tc>
        <w:tc>
          <w:tcPr>
            <w:tcW w:w="648" w:type="dxa"/>
            <w:vAlign w:val="center"/>
          </w:tcPr>
          <w:p w14:paraId="2C61B08A" w14:textId="77777777" w:rsidR="00B0265F" w:rsidRPr="005E1227" w:rsidRDefault="00B0265F" w:rsidP="00146C61">
            <w:pPr>
              <w:pStyle w:val="IChOtextnormal"/>
              <w:spacing w:after="0" w:line="240" w:lineRule="auto"/>
              <w:jc w:val="center"/>
              <w:rPr>
                <w:highlight w:val="yellow"/>
                <w:lang w:val="en-GB"/>
              </w:rPr>
            </w:pPr>
            <w:r w:rsidRPr="005E1227">
              <w:rPr>
                <w:lang w:val="en-GB"/>
              </w:rPr>
              <w:t>1</w:t>
            </w:r>
          </w:p>
        </w:tc>
        <w:tc>
          <w:tcPr>
            <w:tcW w:w="649" w:type="dxa"/>
            <w:vAlign w:val="center"/>
          </w:tcPr>
          <w:p w14:paraId="3ABE6085" w14:textId="77777777" w:rsidR="00B0265F" w:rsidRPr="005E1227" w:rsidRDefault="00B0265F" w:rsidP="00146C61">
            <w:pPr>
              <w:pStyle w:val="IChOtextnormal"/>
              <w:spacing w:after="0" w:line="240" w:lineRule="auto"/>
              <w:jc w:val="center"/>
              <w:rPr>
                <w:highlight w:val="yellow"/>
                <w:lang w:val="en-GB"/>
              </w:rPr>
            </w:pPr>
            <w:r w:rsidRPr="005E1227">
              <w:rPr>
                <w:lang w:val="en-GB"/>
              </w:rPr>
              <w:t>5</w:t>
            </w:r>
          </w:p>
        </w:tc>
        <w:tc>
          <w:tcPr>
            <w:tcW w:w="648" w:type="dxa"/>
            <w:vAlign w:val="center"/>
          </w:tcPr>
          <w:p w14:paraId="3489A59C" w14:textId="77777777" w:rsidR="00B0265F" w:rsidRPr="005E1227" w:rsidRDefault="00B0265F" w:rsidP="00146C61">
            <w:pPr>
              <w:pStyle w:val="IChOtextnormal"/>
              <w:spacing w:after="0" w:line="240" w:lineRule="auto"/>
              <w:jc w:val="center"/>
              <w:rPr>
                <w:highlight w:val="yellow"/>
                <w:lang w:val="en-GB"/>
              </w:rPr>
            </w:pPr>
            <w:r w:rsidRPr="005E1227">
              <w:rPr>
                <w:lang w:val="en-GB"/>
              </w:rPr>
              <w:t>3</w:t>
            </w:r>
          </w:p>
        </w:tc>
        <w:tc>
          <w:tcPr>
            <w:tcW w:w="649" w:type="dxa"/>
            <w:vAlign w:val="center"/>
          </w:tcPr>
          <w:p w14:paraId="1FA31C9A" w14:textId="77777777" w:rsidR="00B0265F" w:rsidRPr="005E1227" w:rsidRDefault="00B0265F" w:rsidP="00146C61">
            <w:pPr>
              <w:pStyle w:val="IChOtextnormal"/>
              <w:spacing w:after="0" w:line="240" w:lineRule="auto"/>
              <w:jc w:val="center"/>
              <w:rPr>
                <w:highlight w:val="yellow"/>
                <w:lang w:val="en-GB"/>
              </w:rPr>
            </w:pPr>
            <w:r>
              <w:rPr>
                <w:lang w:val="en-GB"/>
              </w:rPr>
              <w:t>2</w:t>
            </w:r>
          </w:p>
        </w:tc>
        <w:tc>
          <w:tcPr>
            <w:tcW w:w="648" w:type="dxa"/>
            <w:vAlign w:val="center"/>
          </w:tcPr>
          <w:p w14:paraId="4F8D0BFF" w14:textId="77777777" w:rsidR="00B0265F" w:rsidRPr="00DE40C1" w:rsidRDefault="00B0265F" w:rsidP="00146C61">
            <w:pPr>
              <w:pStyle w:val="IChOtextnormal"/>
              <w:spacing w:after="0" w:line="240" w:lineRule="auto"/>
              <w:jc w:val="center"/>
              <w:rPr>
                <w:highlight w:val="yellow"/>
                <w:lang w:val="en-GB"/>
              </w:rPr>
            </w:pPr>
            <w:r w:rsidRPr="0072428B">
              <w:rPr>
                <w:lang w:val="en-GB"/>
              </w:rPr>
              <w:t>4</w:t>
            </w:r>
          </w:p>
        </w:tc>
        <w:tc>
          <w:tcPr>
            <w:tcW w:w="649" w:type="dxa"/>
            <w:vAlign w:val="center"/>
          </w:tcPr>
          <w:p w14:paraId="71121D7C" w14:textId="77777777" w:rsidR="00B0265F" w:rsidRPr="00DE40C1" w:rsidRDefault="00B0265F" w:rsidP="00146C61">
            <w:pPr>
              <w:pStyle w:val="IChOtextnormal"/>
              <w:spacing w:after="0" w:line="240" w:lineRule="auto"/>
              <w:jc w:val="center"/>
              <w:rPr>
                <w:highlight w:val="yellow"/>
                <w:lang w:val="en-GB"/>
              </w:rPr>
            </w:pPr>
            <w:r w:rsidRPr="0072428B">
              <w:rPr>
                <w:lang w:val="en-GB"/>
              </w:rPr>
              <w:t>1</w:t>
            </w:r>
          </w:p>
        </w:tc>
        <w:tc>
          <w:tcPr>
            <w:tcW w:w="882" w:type="dxa"/>
            <w:vAlign w:val="center"/>
          </w:tcPr>
          <w:p w14:paraId="5F0214CF" w14:textId="77777777" w:rsidR="00B0265F" w:rsidRPr="00DE40C1" w:rsidRDefault="00B0265F" w:rsidP="00146C61">
            <w:pPr>
              <w:pStyle w:val="IChOtextnormal"/>
              <w:spacing w:after="0" w:line="240" w:lineRule="auto"/>
              <w:jc w:val="center"/>
              <w:rPr>
                <w:highlight w:val="yellow"/>
                <w:lang w:val="en-GB"/>
              </w:rPr>
            </w:pPr>
            <w:r w:rsidRPr="0072428B">
              <w:rPr>
                <w:lang w:val="en-GB"/>
              </w:rPr>
              <w:t>2</w:t>
            </w:r>
          </w:p>
        </w:tc>
      </w:tr>
      <w:tr w:rsidR="00B0265F" w:rsidRPr="0072428B" w14:paraId="5E09DBEB" w14:textId="77777777" w:rsidTr="00146C61">
        <w:trPr>
          <w:trHeight w:val="397"/>
          <w:jc w:val="center"/>
        </w:trPr>
        <w:tc>
          <w:tcPr>
            <w:tcW w:w="1621" w:type="dxa"/>
            <w:vMerge/>
            <w:vAlign w:val="center"/>
          </w:tcPr>
          <w:p w14:paraId="09EE4EC6" w14:textId="77777777" w:rsidR="00B0265F" w:rsidRPr="0072428B" w:rsidRDefault="00B0265F" w:rsidP="00146C61">
            <w:pPr>
              <w:pStyle w:val="IChOtextnormal"/>
              <w:spacing w:after="0" w:line="240" w:lineRule="auto"/>
              <w:jc w:val="center"/>
              <w:rPr>
                <w:b/>
                <w:lang w:val="en-GB"/>
              </w:rPr>
            </w:pPr>
          </w:p>
        </w:tc>
        <w:tc>
          <w:tcPr>
            <w:tcW w:w="1376" w:type="dxa"/>
            <w:vAlign w:val="center"/>
          </w:tcPr>
          <w:p w14:paraId="1650C332" w14:textId="77777777" w:rsidR="00B0265F" w:rsidRPr="0072428B" w:rsidRDefault="00B0265F" w:rsidP="00146C61">
            <w:pPr>
              <w:pStyle w:val="IChOtextnormal"/>
              <w:spacing w:after="0" w:line="240" w:lineRule="auto"/>
              <w:jc w:val="center"/>
              <w:rPr>
                <w:lang w:val="en-GB"/>
              </w:rPr>
            </w:pPr>
            <w:r w:rsidRPr="0072428B">
              <w:rPr>
                <w:lang w:val="en-GB"/>
              </w:rPr>
              <w:t>Score</w:t>
            </w:r>
          </w:p>
        </w:tc>
        <w:tc>
          <w:tcPr>
            <w:tcW w:w="648" w:type="dxa"/>
            <w:vAlign w:val="center"/>
          </w:tcPr>
          <w:p w14:paraId="335D10A9" w14:textId="77777777" w:rsidR="00B0265F" w:rsidRPr="0072428B" w:rsidRDefault="00B0265F" w:rsidP="00146C61">
            <w:pPr>
              <w:pStyle w:val="IChOtextnormal"/>
              <w:spacing w:after="0" w:line="240" w:lineRule="auto"/>
              <w:jc w:val="center"/>
              <w:rPr>
                <w:lang w:val="en-GB"/>
              </w:rPr>
            </w:pPr>
          </w:p>
        </w:tc>
        <w:tc>
          <w:tcPr>
            <w:tcW w:w="649" w:type="dxa"/>
            <w:vAlign w:val="center"/>
          </w:tcPr>
          <w:p w14:paraId="1454DF6A" w14:textId="77777777" w:rsidR="00B0265F" w:rsidRPr="0072428B" w:rsidRDefault="00B0265F" w:rsidP="00146C61">
            <w:pPr>
              <w:pStyle w:val="IChOtextnormal"/>
              <w:spacing w:after="0" w:line="240" w:lineRule="auto"/>
              <w:jc w:val="center"/>
              <w:rPr>
                <w:lang w:val="en-GB"/>
              </w:rPr>
            </w:pPr>
          </w:p>
        </w:tc>
        <w:tc>
          <w:tcPr>
            <w:tcW w:w="648" w:type="dxa"/>
            <w:vAlign w:val="center"/>
          </w:tcPr>
          <w:p w14:paraId="170BABF1" w14:textId="77777777" w:rsidR="00B0265F" w:rsidRPr="0072428B" w:rsidRDefault="00B0265F" w:rsidP="00146C61">
            <w:pPr>
              <w:pStyle w:val="IChOtextnormal"/>
              <w:spacing w:after="0" w:line="240" w:lineRule="auto"/>
              <w:jc w:val="center"/>
              <w:rPr>
                <w:lang w:val="en-GB"/>
              </w:rPr>
            </w:pPr>
          </w:p>
        </w:tc>
        <w:tc>
          <w:tcPr>
            <w:tcW w:w="649" w:type="dxa"/>
            <w:vAlign w:val="center"/>
          </w:tcPr>
          <w:p w14:paraId="35D00C80" w14:textId="77777777" w:rsidR="00B0265F" w:rsidRPr="0072428B" w:rsidRDefault="00B0265F" w:rsidP="00146C61">
            <w:pPr>
              <w:pStyle w:val="IChOtextnormal"/>
              <w:spacing w:after="0" w:line="240" w:lineRule="auto"/>
              <w:jc w:val="center"/>
              <w:rPr>
                <w:lang w:val="en-GB"/>
              </w:rPr>
            </w:pPr>
          </w:p>
        </w:tc>
        <w:tc>
          <w:tcPr>
            <w:tcW w:w="648" w:type="dxa"/>
            <w:vAlign w:val="center"/>
          </w:tcPr>
          <w:p w14:paraId="097C5D13" w14:textId="77777777" w:rsidR="00B0265F" w:rsidRPr="0072428B" w:rsidRDefault="00B0265F" w:rsidP="00146C61">
            <w:pPr>
              <w:pStyle w:val="IChOtextnormal"/>
              <w:spacing w:after="0" w:line="240" w:lineRule="auto"/>
              <w:jc w:val="center"/>
              <w:rPr>
                <w:lang w:val="en-GB"/>
              </w:rPr>
            </w:pPr>
          </w:p>
        </w:tc>
        <w:tc>
          <w:tcPr>
            <w:tcW w:w="649" w:type="dxa"/>
            <w:vAlign w:val="center"/>
          </w:tcPr>
          <w:p w14:paraId="030B5BD3" w14:textId="77777777" w:rsidR="00B0265F" w:rsidRPr="0072428B" w:rsidRDefault="00B0265F" w:rsidP="00146C61">
            <w:pPr>
              <w:pStyle w:val="IChOtextnormal"/>
              <w:spacing w:after="0" w:line="240" w:lineRule="auto"/>
              <w:jc w:val="center"/>
              <w:rPr>
                <w:lang w:val="en-GB"/>
              </w:rPr>
            </w:pPr>
          </w:p>
        </w:tc>
        <w:tc>
          <w:tcPr>
            <w:tcW w:w="648" w:type="dxa"/>
            <w:vAlign w:val="center"/>
          </w:tcPr>
          <w:p w14:paraId="65CE70C9" w14:textId="77777777" w:rsidR="00B0265F" w:rsidRPr="0072428B" w:rsidRDefault="00B0265F" w:rsidP="00146C61">
            <w:pPr>
              <w:pStyle w:val="IChOtextnormal"/>
              <w:spacing w:after="0" w:line="240" w:lineRule="auto"/>
              <w:jc w:val="center"/>
              <w:rPr>
                <w:lang w:val="en-GB"/>
              </w:rPr>
            </w:pPr>
          </w:p>
        </w:tc>
        <w:tc>
          <w:tcPr>
            <w:tcW w:w="649" w:type="dxa"/>
            <w:vAlign w:val="center"/>
          </w:tcPr>
          <w:p w14:paraId="3BC9C5A2" w14:textId="77777777" w:rsidR="00B0265F" w:rsidRPr="0072428B" w:rsidRDefault="00B0265F" w:rsidP="00146C61">
            <w:pPr>
              <w:pStyle w:val="IChOtextnormal"/>
              <w:spacing w:after="0" w:line="240" w:lineRule="auto"/>
              <w:jc w:val="center"/>
              <w:rPr>
                <w:lang w:val="en-GB"/>
              </w:rPr>
            </w:pPr>
          </w:p>
        </w:tc>
        <w:tc>
          <w:tcPr>
            <w:tcW w:w="882" w:type="dxa"/>
            <w:vAlign w:val="center"/>
          </w:tcPr>
          <w:p w14:paraId="46AFB6EF" w14:textId="77777777" w:rsidR="00B0265F" w:rsidRPr="0072428B" w:rsidRDefault="00B0265F" w:rsidP="00146C61">
            <w:pPr>
              <w:pStyle w:val="IChOtextnormal"/>
              <w:spacing w:after="0" w:line="240" w:lineRule="auto"/>
              <w:jc w:val="center"/>
              <w:rPr>
                <w:lang w:val="en-GB"/>
              </w:rPr>
            </w:pPr>
          </w:p>
        </w:tc>
      </w:tr>
      <w:tr w:rsidR="00B0265F" w:rsidRPr="0072428B" w14:paraId="5DD4D94C" w14:textId="77777777" w:rsidTr="00146C61">
        <w:trPr>
          <w:trHeight w:val="397"/>
          <w:jc w:val="center"/>
        </w:trPr>
        <w:tc>
          <w:tcPr>
            <w:tcW w:w="1621" w:type="dxa"/>
            <w:vMerge/>
            <w:vAlign w:val="center"/>
          </w:tcPr>
          <w:p w14:paraId="3B46B232" w14:textId="77777777" w:rsidR="00B0265F" w:rsidRPr="0072428B" w:rsidRDefault="00B0265F" w:rsidP="00146C61">
            <w:pPr>
              <w:pStyle w:val="IChOtextnormal"/>
              <w:spacing w:after="0" w:line="240" w:lineRule="auto"/>
              <w:jc w:val="center"/>
              <w:rPr>
                <w:b/>
                <w:lang w:val="en-GB"/>
              </w:rPr>
            </w:pPr>
          </w:p>
        </w:tc>
        <w:tc>
          <w:tcPr>
            <w:tcW w:w="1376" w:type="dxa"/>
            <w:vAlign w:val="center"/>
          </w:tcPr>
          <w:p w14:paraId="222EEA41" w14:textId="77777777" w:rsidR="00B0265F" w:rsidRPr="0072428B" w:rsidRDefault="00B0265F" w:rsidP="00146C61">
            <w:pPr>
              <w:pStyle w:val="IChOtextnormal"/>
              <w:spacing w:after="0" w:line="240" w:lineRule="auto"/>
              <w:jc w:val="center"/>
              <w:rPr>
                <w:lang w:val="en-GB"/>
              </w:rPr>
            </w:pPr>
            <w:r>
              <w:rPr>
                <w:lang w:val="en-GB"/>
              </w:rPr>
              <w:t>Vraag</w:t>
            </w:r>
          </w:p>
        </w:tc>
        <w:tc>
          <w:tcPr>
            <w:tcW w:w="648" w:type="dxa"/>
            <w:vAlign w:val="center"/>
          </w:tcPr>
          <w:p w14:paraId="7CDD7B07" w14:textId="77777777" w:rsidR="00B0265F" w:rsidRPr="00DE40C1" w:rsidRDefault="00B0265F" w:rsidP="00146C61">
            <w:pPr>
              <w:pStyle w:val="IChOtextnormal"/>
              <w:spacing w:after="0" w:line="240" w:lineRule="auto"/>
              <w:jc w:val="center"/>
              <w:rPr>
                <w:lang w:val="en-GB"/>
              </w:rPr>
            </w:pPr>
            <w:r w:rsidRPr="00DE40C1">
              <w:rPr>
                <w:lang w:val="en-GB"/>
              </w:rPr>
              <w:t>5.10</w:t>
            </w:r>
          </w:p>
        </w:tc>
        <w:tc>
          <w:tcPr>
            <w:tcW w:w="649" w:type="dxa"/>
            <w:vAlign w:val="center"/>
          </w:tcPr>
          <w:p w14:paraId="57C5BD51" w14:textId="77777777" w:rsidR="00B0265F" w:rsidRPr="00DE40C1" w:rsidRDefault="00B0265F" w:rsidP="00146C61">
            <w:pPr>
              <w:pStyle w:val="IChOtextnormal"/>
              <w:spacing w:after="0" w:line="240" w:lineRule="auto"/>
              <w:jc w:val="center"/>
              <w:rPr>
                <w:lang w:val="en-GB"/>
              </w:rPr>
            </w:pPr>
            <w:r w:rsidRPr="00DE40C1">
              <w:rPr>
                <w:lang w:val="en-GB"/>
              </w:rPr>
              <w:t>5.11</w:t>
            </w:r>
          </w:p>
        </w:tc>
        <w:tc>
          <w:tcPr>
            <w:tcW w:w="648" w:type="dxa"/>
            <w:vAlign w:val="center"/>
          </w:tcPr>
          <w:p w14:paraId="57FCBD57" w14:textId="77777777" w:rsidR="00B0265F" w:rsidRPr="00DE40C1" w:rsidRDefault="00B0265F" w:rsidP="00146C61">
            <w:pPr>
              <w:pStyle w:val="IChOtextnormal"/>
              <w:spacing w:after="0" w:line="240" w:lineRule="auto"/>
              <w:jc w:val="center"/>
              <w:rPr>
                <w:lang w:val="en-GB"/>
              </w:rPr>
            </w:pPr>
            <w:r w:rsidRPr="00DE40C1">
              <w:rPr>
                <w:lang w:val="en-GB"/>
              </w:rPr>
              <w:t>5.12</w:t>
            </w:r>
          </w:p>
        </w:tc>
        <w:tc>
          <w:tcPr>
            <w:tcW w:w="649" w:type="dxa"/>
            <w:vAlign w:val="center"/>
          </w:tcPr>
          <w:p w14:paraId="15F8A88C" w14:textId="77777777" w:rsidR="00B0265F" w:rsidRPr="00DE40C1" w:rsidRDefault="00B0265F" w:rsidP="00146C61">
            <w:pPr>
              <w:pStyle w:val="IChOtextnormal"/>
              <w:spacing w:after="0" w:line="240" w:lineRule="auto"/>
              <w:jc w:val="center"/>
              <w:rPr>
                <w:lang w:val="en-GB"/>
              </w:rPr>
            </w:pPr>
            <w:r w:rsidRPr="00DE40C1">
              <w:rPr>
                <w:lang w:val="en-GB"/>
              </w:rPr>
              <w:t>5.13</w:t>
            </w:r>
          </w:p>
        </w:tc>
        <w:tc>
          <w:tcPr>
            <w:tcW w:w="648" w:type="dxa"/>
            <w:vAlign w:val="center"/>
          </w:tcPr>
          <w:p w14:paraId="7F66B296" w14:textId="77777777" w:rsidR="00B0265F" w:rsidRPr="00DE40C1" w:rsidRDefault="00B0265F" w:rsidP="00146C61">
            <w:pPr>
              <w:pStyle w:val="IChOtextnormal"/>
              <w:spacing w:after="0" w:line="240" w:lineRule="auto"/>
              <w:jc w:val="center"/>
              <w:rPr>
                <w:lang w:val="en-GB"/>
              </w:rPr>
            </w:pPr>
            <w:r w:rsidRPr="00DE40C1">
              <w:rPr>
                <w:lang w:val="en-GB"/>
              </w:rPr>
              <w:t>5.14</w:t>
            </w:r>
          </w:p>
        </w:tc>
        <w:tc>
          <w:tcPr>
            <w:tcW w:w="649" w:type="dxa"/>
            <w:vAlign w:val="center"/>
          </w:tcPr>
          <w:p w14:paraId="21DE1962" w14:textId="77777777" w:rsidR="00B0265F" w:rsidRPr="00DE40C1" w:rsidRDefault="00B0265F" w:rsidP="00146C61">
            <w:pPr>
              <w:pStyle w:val="IChOtextnormal"/>
              <w:spacing w:after="0" w:line="240" w:lineRule="auto"/>
              <w:jc w:val="center"/>
              <w:rPr>
                <w:lang w:val="en-GB"/>
              </w:rPr>
            </w:pPr>
            <w:r w:rsidRPr="00DE40C1">
              <w:rPr>
                <w:lang w:val="en-GB"/>
              </w:rPr>
              <w:t>5.15</w:t>
            </w:r>
          </w:p>
        </w:tc>
        <w:tc>
          <w:tcPr>
            <w:tcW w:w="648" w:type="dxa"/>
            <w:vAlign w:val="center"/>
          </w:tcPr>
          <w:p w14:paraId="608085DD" w14:textId="77777777" w:rsidR="00B0265F" w:rsidRPr="00DE40C1" w:rsidRDefault="00B0265F" w:rsidP="00146C61">
            <w:pPr>
              <w:pStyle w:val="IChOtextnormal"/>
              <w:spacing w:after="0" w:line="240" w:lineRule="auto"/>
              <w:jc w:val="center"/>
              <w:rPr>
                <w:lang w:val="en-GB"/>
              </w:rPr>
            </w:pPr>
            <w:r w:rsidRPr="00DE40C1">
              <w:rPr>
                <w:lang w:val="en-GB"/>
              </w:rPr>
              <w:t>5.16</w:t>
            </w:r>
          </w:p>
        </w:tc>
        <w:tc>
          <w:tcPr>
            <w:tcW w:w="649" w:type="dxa"/>
            <w:vAlign w:val="center"/>
          </w:tcPr>
          <w:p w14:paraId="3D9C5124" w14:textId="77777777" w:rsidR="00B0265F" w:rsidRPr="00DE40C1" w:rsidRDefault="00B0265F" w:rsidP="00146C61">
            <w:pPr>
              <w:pStyle w:val="IChOtextnormal"/>
              <w:spacing w:after="0" w:line="240" w:lineRule="auto"/>
              <w:jc w:val="center"/>
              <w:rPr>
                <w:lang w:val="en-GB"/>
              </w:rPr>
            </w:pPr>
            <w:r w:rsidRPr="00DE40C1">
              <w:rPr>
                <w:lang w:val="en-GB"/>
              </w:rPr>
              <w:t>5.17</w:t>
            </w:r>
          </w:p>
        </w:tc>
        <w:tc>
          <w:tcPr>
            <w:tcW w:w="882" w:type="dxa"/>
            <w:vAlign w:val="center"/>
          </w:tcPr>
          <w:p w14:paraId="30E1B476" w14:textId="77777777" w:rsidR="00B0265F" w:rsidRPr="00DE40C1" w:rsidRDefault="00B0265F" w:rsidP="00146C61">
            <w:pPr>
              <w:pStyle w:val="IChOtextnormal"/>
              <w:spacing w:after="0" w:line="240" w:lineRule="auto"/>
              <w:jc w:val="center"/>
              <w:rPr>
                <w:b/>
                <w:lang w:val="en-GB"/>
              </w:rPr>
            </w:pPr>
            <w:r w:rsidRPr="00DE40C1">
              <w:rPr>
                <w:b/>
                <w:lang w:val="en-GB"/>
              </w:rPr>
              <w:t>Tot</w:t>
            </w:r>
            <w:r>
              <w:rPr>
                <w:b/>
                <w:lang w:val="en-GB"/>
              </w:rPr>
              <w:t>a</w:t>
            </w:r>
            <w:r w:rsidRPr="00DE40C1">
              <w:rPr>
                <w:b/>
                <w:lang w:val="en-GB"/>
              </w:rPr>
              <w:t>al</w:t>
            </w:r>
          </w:p>
        </w:tc>
      </w:tr>
      <w:tr w:rsidR="00B0265F" w:rsidRPr="0072428B" w14:paraId="05D38B8A" w14:textId="77777777" w:rsidTr="00146C61">
        <w:trPr>
          <w:trHeight w:val="397"/>
          <w:jc w:val="center"/>
        </w:trPr>
        <w:tc>
          <w:tcPr>
            <w:tcW w:w="1621" w:type="dxa"/>
            <w:vMerge/>
            <w:vAlign w:val="center"/>
          </w:tcPr>
          <w:p w14:paraId="49A12EEC" w14:textId="77777777" w:rsidR="00B0265F" w:rsidRPr="0072428B" w:rsidRDefault="00B0265F" w:rsidP="00146C61">
            <w:pPr>
              <w:pStyle w:val="IChOtextnormal"/>
              <w:spacing w:after="0" w:line="240" w:lineRule="auto"/>
              <w:jc w:val="center"/>
              <w:rPr>
                <w:b/>
                <w:lang w:val="en-GB"/>
              </w:rPr>
            </w:pPr>
          </w:p>
        </w:tc>
        <w:tc>
          <w:tcPr>
            <w:tcW w:w="1376" w:type="dxa"/>
            <w:vAlign w:val="center"/>
          </w:tcPr>
          <w:p w14:paraId="4791E64E" w14:textId="77777777" w:rsidR="00B0265F" w:rsidRPr="0072428B" w:rsidRDefault="00B0265F" w:rsidP="00146C61">
            <w:pPr>
              <w:pStyle w:val="IChOtextnormal"/>
              <w:spacing w:after="0" w:line="240" w:lineRule="auto"/>
              <w:jc w:val="center"/>
              <w:rPr>
                <w:lang w:val="en-GB"/>
              </w:rPr>
            </w:pPr>
            <w:r>
              <w:rPr>
                <w:lang w:val="en-GB"/>
              </w:rPr>
              <w:t>Max. score</w:t>
            </w:r>
          </w:p>
        </w:tc>
        <w:tc>
          <w:tcPr>
            <w:tcW w:w="648" w:type="dxa"/>
            <w:vAlign w:val="center"/>
          </w:tcPr>
          <w:p w14:paraId="433D1E9E" w14:textId="77777777" w:rsidR="00B0265F" w:rsidRPr="00DE40C1" w:rsidRDefault="00B0265F" w:rsidP="00146C61">
            <w:pPr>
              <w:pStyle w:val="IChOtextnormal"/>
              <w:spacing w:after="0" w:line="240" w:lineRule="auto"/>
              <w:jc w:val="center"/>
              <w:rPr>
                <w:lang w:val="en-GB"/>
              </w:rPr>
            </w:pPr>
            <w:r w:rsidRPr="00DE40C1">
              <w:rPr>
                <w:lang w:val="en-GB"/>
              </w:rPr>
              <w:t>5</w:t>
            </w:r>
          </w:p>
        </w:tc>
        <w:tc>
          <w:tcPr>
            <w:tcW w:w="649" w:type="dxa"/>
            <w:vAlign w:val="center"/>
          </w:tcPr>
          <w:p w14:paraId="1ACC7CE6" w14:textId="77777777" w:rsidR="00B0265F" w:rsidRPr="00DE40C1" w:rsidRDefault="00B0265F" w:rsidP="00146C61">
            <w:pPr>
              <w:pStyle w:val="IChOtextnormal"/>
              <w:spacing w:after="0" w:line="240" w:lineRule="auto"/>
              <w:jc w:val="center"/>
              <w:rPr>
                <w:lang w:val="en-GB"/>
              </w:rPr>
            </w:pPr>
            <w:r w:rsidRPr="00DE40C1">
              <w:rPr>
                <w:lang w:val="en-GB"/>
              </w:rPr>
              <w:t>7</w:t>
            </w:r>
          </w:p>
        </w:tc>
        <w:tc>
          <w:tcPr>
            <w:tcW w:w="648" w:type="dxa"/>
            <w:vAlign w:val="center"/>
          </w:tcPr>
          <w:p w14:paraId="31E053CE" w14:textId="77777777" w:rsidR="00B0265F" w:rsidRPr="00DE40C1" w:rsidRDefault="00B0265F" w:rsidP="00146C61">
            <w:pPr>
              <w:pStyle w:val="IChOtextnormal"/>
              <w:spacing w:after="0" w:line="240" w:lineRule="auto"/>
              <w:jc w:val="center"/>
              <w:rPr>
                <w:lang w:val="en-GB"/>
              </w:rPr>
            </w:pPr>
            <w:r w:rsidRPr="00DE40C1">
              <w:rPr>
                <w:lang w:val="en-GB"/>
              </w:rPr>
              <w:t>3</w:t>
            </w:r>
          </w:p>
        </w:tc>
        <w:tc>
          <w:tcPr>
            <w:tcW w:w="649" w:type="dxa"/>
            <w:vAlign w:val="center"/>
          </w:tcPr>
          <w:p w14:paraId="05FBCDEC" w14:textId="77777777" w:rsidR="00B0265F" w:rsidRPr="00DE40C1" w:rsidRDefault="00B0265F" w:rsidP="00146C61">
            <w:pPr>
              <w:pStyle w:val="IChOtextnormal"/>
              <w:spacing w:after="0" w:line="240" w:lineRule="auto"/>
              <w:jc w:val="center"/>
              <w:rPr>
                <w:lang w:val="en-GB"/>
              </w:rPr>
            </w:pPr>
            <w:r w:rsidRPr="00DE40C1">
              <w:rPr>
                <w:lang w:val="en-GB"/>
              </w:rPr>
              <w:t>2</w:t>
            </w:r>
          </w:p>
        </w:tc>
        <w:tc>
          <w:tcPr>
            <w:tcW w:w="648" w:type="dxa"/>
            <w:vAlign w:val="center"/>
          </w:tcPr>
          <w:p w14:paraId="2817802C" w14:textId="77777777" w:rsidR="00B0265F" w:rsidRPr="00DE40C1" w:rsidRDefault="00B0265F" w:rsidP="00146C61">
            <w:pPr>
              <w:pStyle w:val="IChOtextnormal"/>
              <w:spacing w:after="0" w:line="240" w:lineRule="auto"/>
              <w:jc w:val="center"/>
              <w:rPr>
                <w:lang w:val="en-GB"/>
              </w:rPr>
            </w:pPr>
            <w:r w:rsidRPr="00DE40C1">
              <w:rPr>
                <w:lang w:val="en-GB"/>
              </w:rPr>
              <w:t>6</w:t>
            </w:r>
          </w:p>
        </w:tc>
        <w:tc>
          <w:tcPr>
            <w:tcW w:w="649" w:type="dxa"/>
            <w:vAlign w:val="center"/>
          </w:tcPr>
          <w:p w14:paraId="289CDC9F" w14:textId="77777777" w:rsidR="00B0265F" w:rsidRPr="00DE40C1" w:rsidRDefault="00B0265F" w:rsidP="00146C61">
            <w:pPr>
              <w:pStyle w:val="IChOtextnormal"/>
              <w:spacing w:after="0" w:line="240" w:lineRule="auto"/>
              <w:jc w:val="center"/>
              <w:rPr>
                <w:lang w:val="en-GB"/>
              </w:rPr>
            </w:pPr>
            <w:r w:rsidRPr="00DE40C1">
              <w:rPr>
                <w:lang w:val="en-GB"/>
              </w:rPr>
              <w:t>1</w:t>
            </w:r>
          </w:p>
        </w:tc>
        <w:tc>
          <w:tcPr>
            <w:tcW w:w="648" w:type="dxa"/>
            <w:vAlign w:val="center"/>
          </w:tcPr>
          <w:p w14:paraId="24C881ED" w14:textId="77777777" w:rsidR="00B0265F" w:rsidRPr="00DE40C1" w:rsidRDefault="00B0265F" w:rsidP="00146C61">
            <w:pPr>
              <w:pStyle w:val="IChOtextnormal"/>
              <w:spacing w:after="0" w:line="240" w:lineRule="auto"/>
              <w:jc w:val="center"/>
              <w:rPr>
                <w:lang w:val="en-GB"/>
              </w:rPr>
            </w:pPr>
            <w:r w:rsidRPr="00DE40C1">
              <w:rPr>
                <w:lang w:val="en-GB"/>
              </w:rPr>
              <w:t>1</w:t>
            </w:r>
          </w:p>
        </w:tc>
        <w:tc>
          <w:tcPr>
            <w:tcW w:w="649" w:type="dxa"/>
            <w:vAlign w:val="center"/>
          </w:tcPr>
          <w:p w14:paraId="3B2D237C" w14:textId="77777777" w:rsidR="00B0265F" w:rsidRPr="00DE40C1" w:rsidRDefault="00B0265F" w:rsidP="00146C61">
            <w:pPr>
              <w:pStyle w:val="IChOtextnormal"/>
              <w:spacing w:after="0" w:line="240" w:lineRule="auto"/>
              <w:jc w:val="center"/>
              <w:rPr>
                <w:lang w:val="en-GB"/>
              </w:rPr>
            </w:pPr>
            <w:r w:rsidRPr="00DE40C1">
              <w:rPr>
                <w:lang w:val="en-GB"/>
              </w:rPr>
              <w:t>1</w:t>
            </w:r>
          </w:p>
        </w:tc>
        <w:tc>
          <w:tcPr>
            <w:tcW w:w="882" w:type="dxa"/>
            <w:vAlign w:val="center"/>
          </w:tcPr>
          <w:p w14:paraId="4DB72356" w14:textId="77777777" w:rsidR="00B0265F" w:rsidRPr="00DE40C1" w:rsidRDefault="00B0265F" w:rsidP="00146C61">
            <w:pPr>
              <w:pStyle w:val="IChOtextnormal"/>
              <w:spacing w:after="0" w:line="240" w:lineRule="auto"/>
              <w:jc w:val="center"/>
              <w:rPr>
                <w:b/>
                <w:lang w:val="en-GB"/>
              </w:rPr>
            </w:pPr>
            <w:r w:rsidRPr="00DE40C1">
              <w:rPr>
                <w:b/>
                <w:lang w:val="en-GB"/>
              </w:rPr>
              <w:t>5</w:t>
            </w:r>
            <w:r>
              <w:rPr>
                <w:b/>
                <w:lang w:val="en-GB"/>
              </w:rPr>
              <w:t>0</w:t>
            </w:r>
          </w:p>
        </w:tc>
      </w:tr>
      <w:tr w:rsidR="00B0265F" w:rsidRPr="0072428B" w14:paraId="7D00AB84" w14:textId="77777777" w:rsidTr="00146C61">
        <w:trPr>
          <w:trHeight w:val="397"/>
          <w:jc w:val="center"/>
        </w:trPr>
        <w:tc>
          <w:tcPr>
            <w:tcW w:w="1621" w:type="dxa"/>
            <w:vMerge/>
            <w:vAlign w:val="center"/>
          </w:tcPr>
          <w:p w14:paraId="1F9CD2D3" w14:textId="77777777" w:rsidR="00B0265F" w:rsidRPr="0072428B" w:rsidRDefault="00B0265F" w:rsidP="00146C61">
            <w:pPr>
              <w:pStyle w:val="IChOtextnormal"/>
              <w:spacing w:after="0" w:line="240" w:lineRule="auto"/>
              <w:jc w:val="center"/>
              <w:rPr>
                <w:lang w:val="en-GB"/>
              </w:rPr>
            </w:pPr>
          </w:p>
        </w:tc>
        <w:tc>
          <w:tcPr>
            <w:tcW w:w="1376" w:type="dxa"/>
            <w:vAlign w:val="center"/>
          </w:tcPr>
          <w:p w14:paraId="5E50AA23" w14:textId="77777777" w:rsidR="00B0265F" w:rsidRPr="0072428B" w:rsidRDefault="00B0265F" w:rsidP="00146C61">
            <w:pPr>
              <w:pStyle w:val="IChOtextnormal"/>
              <w:spacing w:after="0" w:line="240" w:lineRule="auto"/>
              <w:jc w:val="center"/>
              <w:rPr>
                <w:lang w:val="en-GB"/>
              </w:rPr>
            </w:pPr>
            <w:r w:rsidRPr="0072428B">
              <w:rPr>
                <w:lang w:val="en-GB"/>
              </w:rPr>
              <w:t>Score</w:t>
            </w:r>
          </w:p>
        </w:tc>
        <w:tc>
          <w:tcPr>
            <w:tcW w:w="648" w:type="dxa"/>
            <w:vAlign w:val="center"/>
          </w:tcPr>
          <w:p w14:paraId="579BF77A" w14:textId="77777777" w:rsidR="00B0265F" w:rsidRPr="0072428B" w:rsidRDefault="00B0265F" w:rsidP="00146C61">
            <w:pPr>
              <w:pStyle w:val="IChOtextnormal"/>
              <w:spacing w:after="0" w:line="240" w:lineRule="auto"/>
              <w:jc w:val="center"/>
              <w:rPr>
                <w:lang w:val="en-GB"/>
              </w:rPr>
            </w:pPr>
          </w:p>
        </w:tc>
        <w:tc>
          <w:tcPr>
            <w:tcW w:w="649" w:type="dxa"/>
            <w:vAlign w:val="center"/>
          </w:tcPr>
          <w:p w14:paraId="1571D957" w14:textId="77777777" w:rsidR="00B0265F" w:rsidRPr="0072428B" w:rsidRDefault="00B0265F" w:rsidP="00146C61">
            <w:pPr>
              <w:pStyle w:val="IChOtextnormal"/>
              <w:spacing w:after="0" w:line="240" w:lineRule="auto"/>
              <w:jc w:val="center"/>
              <w:rPr>
                <w:lang w:val="en-GB"/>
              </w:rPr>
            </w:pPr>
          </w:p>
        </w:tc>
        <w:tc>
          <w:tcPr>
            <w:tcW w:w="648" w:type="dxa"/>
            <w:vAlign w:val="center"/>
          </w:tcPr>
          <w:p w14:paraId="4BABA629" w14:textId="77777777" w:rsidR="00B0265F" w:rsidRPr="0072428B" w:rsidRDefault="00B0265F" w:rsidP="00146C61">
            <w:pPr>
              <w:pStyle w:val="IChOtextnormal"/>
              <w:spacing w:after="0" w:line="240" w:lineRule="auto"/>
              <w:jc w:val="center"/>
              <w:rPr>
                <w:lang w:val="en-GB"/>
              </w:rPr>
            </w:pPr>
          </w:p>
        </w:tc>
        <w:tc>
          <w:tcPr>
            <w:tcW w:w="649" w:type="dxa"/>
            <w:vAlign w:val="center"/>
          </w:tcPr>
          <w:p w14:paraId="13125EA5" w14:textId="77777777" w:rsidR="00B0265F" w:rsidRPr="0072428B" w:rsidRDefault="00B0265F" w:rsidP="00146C61">
            <w:pPr>
              <w:pStyle w:val="IChOtextnormal"/>
              <w:spacing w:after="0" w:line="240" w:lineRule="auto"/>
              <w:jc w:val="center"/>
              <w:rPr>
                <w:lang w:val="en-GB"/>
              </w:rPr>
            </w:pPr>
          </w:p>
        </w:tc>
        <w:tc>
          <w:tcPr>
            <w:tcW w:w="648" w:type="dxa"/>
            <w:vAlign w:val="center"/>
          </w:tcPr>
          <w:p w14:paraId="42C59B0F" w14:textId="77777777" w:rsidR="00B0265F" w:rsidRPr="0072428B" w:rsidRDefault="00B0265F" w:rsidP="00146C61">
            <w:pPr>
              <w:pStyle w:val="IChOtextnormal"/>
              <w:spacing w:after="0" w:line="240" w:lineRule="auto"/>
              <w:jc w:val="center"/>
              <w:rPr>
                <w:lang w:val="en-GB"/>
              </w:rPr>
            </w:pPr>
          </w:p>
        </w:tc>
        <w:tc>
          <w:tcPr>
            <w:tcW w:w="649" w:type="dxa"/>
            <w:vAlign w:val="center"/>
          </w:tcPr>
          <w:p w14:paraId="31DA745A" w14:textId="77777777" w:rsidR="00B0265F" w:rsidRPr="0072428B" w:rsidRDefault="00B0265F" w:rsidP="00146C61">
            <w:pPr>
              <w:pStyle w:val="IChOtextnormal"/>
              <w:spacing w:after="0" w:line="240" w:lineRule="auto"/>
              <w:jc w:val="center"/>
              <w:rPr>
                <w:lang w:val="en-GB"/>
              </w:rPr>
            </w:pPr>
          </w:p>
        </w:tc>
        <w:tc>
          <w:tcPr>
            <w:tcW w:w="648" w:type="dxa"/>
            <w:vAlign w:val="center"/>
          </w:tcPr>
          <w:p w14:paraId="24AE7BBC" w14:textId="77777777" w:rsidR="00B0265F" w:rsidRPr="0072428B" w:rsidRDefault="00B0265F" w:rsidP="00146C61">
            <w:pPr>
              <w:pStyle w:val="IChOtextnormal"/>
              <w:spacing w:after="0" w:line="240" w:lineRule="auto"/>
              <w:jc w:val="center"/>
              <w:rPr>
                <w:lang w:val="en-GB"/>
              </w:rPr>
            </w:pPr>
          </w:p>
        </w:tc>
        <w:tc>
          <w:tcPr>
            <w:tcW w:w="649" w:type="dxa"/>
            <w:vAlign w:val="center"/>
          </w:tcPr>
          <w:p w14:paraId="54CDA95F" w14:textId="77777777" w:rsidR="00B0265F" w:rsidRPr="0072428B" w:rsidRDefault="00B0265F" w:rsidP="00146C61">
            <w:pPr>
              <w:pStyle w:val="IChOtextnormal"/>
              <w:spacing w:after="0" w:line="240" w:lineRule="auto"/>
              <w:jc w:val="center"/>
              <w:rPr>
                <w:lang w:val="en-GB"/>
              </w:rPr>
            </w:pPr>
          </w:p>
        </w:tc>
        <w:tc>
          <w:tcPr>
            <w:tcW w:w="882" w:type="dxa"/>
            <w:vAlign w:val="center"/>
          </w:tcPr>
          <w:p w14:paraId="70E785B0" w14:textId="77777777" w:rsidR="00B0265F" w:rsidRPr="0072428B" w:rsidRDefault="00B0265F" w:rsidP="00146C61">
            <w:pPr>
              <w:pStyle w:val="IChOtextnormal"/>
              <w:spacing w:after="0" w:line="240" w:lineRule="auto"/>
              <w:jc w:val="center"/>
              <w:rPr>
                <w:lang w:val="en-GB"/>
              </w:rPr>
            </w:pPr>
          </w:p>
        </w:tc>
      </w:tr>
    </w:tbl>
    <w:p w14:paraId="1DC0ED74" w14:textId="77777777" w:rsidR="00B0265F" w:rsidRPr="0072428B" w:rsidRDefault="00B0265F" w:rsidP="00B0265F">
      <w:pPr>
        <w:pStyle w:val="IChOHeading1"/>
        <w:spacing w:before="480"/>
        <w:rPr>
          <w:lang w:val="en-GB"/>
        </w:rPr>
      </w:pPr>
      <w:r>
        <w:rPr>
          <w:lang w:val="en-GB"/>
        </w:rPr>
        <w:t>Opgave</w:t>
      </w:r>
      <w:r w:rsidRPr="0072428B">
        <w:rPr>
          <w:lang w:val="en-GB"/>
        </w:rPr>
        <w:t xml:space="preserve"> 5. Bohe</w:t>
      </w:r>
      <w:r>
        <w:rPr>
          <w:lang w:val="en-GB"/>
        </w:rPr>
        <w:t>e</w:t>
      </w:r>
      <w:r w:rsidRPr="0072428B">
        <w:rPr>
          <w:lang w:val="en-GB"/>
        </w:rPr>
        <w:t>m</w:t>
      </w:r>
      <w:r>
        <w:rPr>
          <w:lang w:val="en-GB"/>
        </w:rPr>
        <w:t>s granaat</w:t>
      </w:r>
    </w:p>
    <w:p w14:paraId="0D62306B" w14:textId="0BF4F06F" w:rsidR="00B0265F" w:rsidRPr="00085CA5" w:rsidRDefault="00B0265F" w:rsidP="00B0265F">
      <w:pPr>
        <w:pStyle w:val="IChOtextnormal"/>
      </w:pPr>
      <w:r w:rsidRPr="00F349C7">
        <w:t>Bohe</w:t>
      </w:r>
      <w:r>
        <w:t>em</w:t>
      </w:r>
      <w:r w:rsidRPr="00F349C7">
        <w:t>s granaat (pyroop) is een beroemde Tsjechische halfedelsteen met e</w:t>
      </w:r>
      <w:r>
        <w:t>en bloedrode kleur.</w:t>
      </w:r>
      <w:r w:rsidRPr="00F349C7">
        <w:t xml:space="preserve"> De chemische samenstelling van natuurlijk granaat wordt weergegeven met de algemene st</w:t>
      </w:r>
      <w:r>
        <w:t>oichiometrische fo</w:t>
      </w:r>
      <w:r w:rsidRPr="00F349C7">
        <w:t>rmul</w:t>
      </w:r>
      <w:r>
        <w:t>e</w:t>
      </w:r>
      <w:r w:rsidRPr="00F349C7">
        <w:t xml:space="preserve"> A</w:t>
      </w:r>
      <w:r w:rsidRPr="00F349C7">
        <w:rPr>
          <w:vertAlign w:val="subscript"/>
        </w:rPr>
        <w:t>3</w:t>
      </w:r>
      <w:r w:rsidRPr="00F349C7">
        <w:t>B</w:t>
      </w:r>
      <w:r w:rsidRPr="00F349C7">
        <w:rPr>
          <w:vertAlign w:val="subscript"/>
        </w:rPr>
        <w:t>2</w:t>
      </w:r>
      <w:r w:rsidRPr="00F349C7">
        <w:t>(SiO</w:t>
      </w:r>
      <w:r w:rsidRPr="00F349C7">
        <w:rPr>
          <w:vertAlign w:val="subscript"/>
        </w:rPr>
        <w:t>4</w:t>
      </w:r>
      <w:r w:rsidRPr="00F349C7">
        <w:t>)</w:t>
      </w:r>
      <w:r w:rsidRPr="00F349C7">
        <w:rPr>
          <w:vertAlign w:val="subscript"/>
        </w:rPr>
        <w:t>3</w:t>
      </w:r>
      <w:r>
        <w:t xml:space="preserve">. </w:t>
      </w:r>
      <w:r w:rsidRPr="00F349C7">
        <w:t>Hierin is A</w:t>
      </w:r>
      <w:r w:rsidRPr="00F349C7">
        <w:rPr>
          <w:vertAlign w:val="superscript"/>
        </w:rPr>
        <w:t>II</w:t>
      </w:r>
      <w:r w:rsidRPr="00F349C7">
        <w:t xml:space="preserve"> een tweewaardig kation en B</w:t>
      </w:r>
      <w:r w:rsidRPr="00F349C7">
        <w:rPr>
          <w:vertAlign w:val="superscript"/>
        </w:rPr>
        <w:t>III</w:t>
      </w:r>
      <w:r w:rsidRPr="00F349C7">
        <w:t xml:space="preserve"> </w:t>
      </w:r>
      <w:r>
        <w:t>een driewaardig kation</w:t>
      </w:r>
      <w:r w:rsidRPr="00F349C7">
        <w:t xml:space="preserve">. </w:t>
      </w:r>
      <w:r w:rsidRPr="008E7BD1">
        <w:t>Granaatstenen hebben een kubische eenheidscel die 8 formule</w:t>
      </w:r>
      <w:r w:rsidRPr="008E7BD1">
        <w:noBreakHyphen/>
        <w:t xml:space="preserve">eenheden bevat. </w:t>
      </w:r>
      <w:r w:rsidRPr="00085CA5">
        <w:t>De structuur bevat 3 types poly</w:t>
      </w:r>
      <w:r>
        <w:t>e</w:t>
      </w:r>
      <w:r w:rsidRPr="00085CA5">
        <w:t>ders: het A</w:t>
      </w:r>
      <w:r w:rsidRPr="00085CA5">
        <w:rPr>
          <w:vertAlign w:val="superscript"/>
        </w:rPr>
        <w:t>II</w:t>
      </w:r>
      <w:r w:rsidRPr="00085CA5">
        <w:t xml:space="preserve"> kation neemt een dodecaëdrische positie in (het is omringd door acht O atomen), het B</w:t>
      </w:r>
      <w:r w:rsidRPr="00085CA5">
        <w:rPr>
          <w:vertAlign w:val="superscript"/>
        </w:rPr>
        <w:t>III</w:t>
      </w:r>
      <w:r w:rsidRPr="00085CA5">
        <w:t xml:space="preserve"> kation neemt een octaëdrische positie in (het is omringd door zes O atomen) </w:t>
      </w:r>
      <w:r>
        <w:t xml:space="preserve">en </w:t>
      </w:r>
      <w:r w:rsidRPr="00085CA5">
        <w:t>Si</w:t>
      </w:r>
      <w:r w:rsidRPr="00085CA5">
        <w:rPr>
          <w:vertAlign w:val="superscript"/>
        </w:rPr>
        <w:t>IV</w:t>
      </w:r>
      <w:r w:rsidRPr="00085CA5">
        <w:t xml:space="preserve"> is </w:t>
      </w:r>
      <w:r>
        <w:t xml:space="preserve">omringd </w:t>
      </w:r>
      <w:r w:rsidR="00AC6238">
        <w:t xml:space="preserve">met </w:t>
      </w:r>
      <w:r>
        <w:t xml:space="preserve">vier O </w:t>
      </w:r>
      <w:r w:rsidRPr="00085CA5">
        <w:t>atom</w:t>
      </w:r>
      <w:r>
        <w:t>en die een tetraëder vormen.</w:t>
      </w:r>
    </w:p>
    <w:p w14:paraId="0AE831F8" w14:textId="77777777" w:rsidR="00B0265F" w:rsidRPr="00085CA5" w:rsidRDefault="00B0265F" w:rsidP="00B0265F">
      <w:pPr>
        <w:pStyle w:val="IChOtextnormal"/>
      </w:pPr>
      <w:r w:rsidRPr="00085CA5">
        <w:t>Het meest algemene granaatmineraal is almandi</w:t>
      </w:r>
      <w:r>
        <w:t>e</w:t>
      </w:r>
      <w:r w:rsidRPr="00085CA5">
        <w:t>n</w:t>
      </w:r>
      <w:r>
        <w:t xml:space="preserve">. Het heeft </w:t>
      </w:r>
      <w:r w:rsidRPr="00085CA5">
        <w:t>d</w:t>
      </w:r>
      <w:r>
        <w:t xml:space="preserve">e formule </w:t>
      </w:r>
      <w:r w:rsidRPr="00085CA5">
        <w:t>Fe</w:t>
      </w:r>
      <w:r w:rsidRPr="00085CA5">
        <w:rPr>
          <w:vertAlign w:val="subscript"/>
        </w:rPr>
        <w:t>3</w:t>
      </w:r>
      <w:r w:rsidRPr="00085CA5">
        <w:t>Al</w:t>
      </w:r>
      <w:r w:rsidRPr="00085CA5">
        <w:rPr>
          <w:vertAlign w:val="subscript"/>
        </w:rPr>
        <w:t>2</w:t>
      </w:r>
      <w:r w:rsidRPr="00085CA5">
        <w:t>(SiO</w:t>
      </w:r>
      <w:r w:rsidRPr="00085CA5">
        <w:rPr>
          <w:vertAlign w:val="subscript"/>
        </w:rPr>
        <w:t>4</w:t>
      </w:r>
      <w:r w:rsidRPr="00085CA5">
        <w:t>)</w:t>
      </w:r>
      <w:r w:rsidRPr="00085CA5">
        <w:rPr>
          <w:vertAlign w:val="subscript"/>
        </w:rPr>
        <w:t>3</w:t>
      </w:r>
      <w:r>
        <w:t xml:space="preserve"> en de parameter van de eenheidscel is </w:t>
      </w:r>
      <w:r w:rsidRPr="00085CA5">
        <w:rPr>
          <w:i/>
        </w:rPr>
        <w:t>a</w:t>
      </w:r>
      <w:r w:rsidRPr="00085CA5">
        <w:t xml:space="preserve"> = 11</w:t>
      </w:r>
      <w:r>
        <w:t>,</w:t>
      </w:r>
      <w:r w:rsidRPr="00085CA5">
        <w:t>50 Å.</w:t>
      </w:r>
    </w:p>
    <w:p w14:paraId="08D1BA4F" w14:textId="77777777" w:rsidR="00B0265F" w:rsidRPr="00075345" w:rsidRDefault="00B0265F" w:rsidP="00B0265F">
      <w:pPr>
        <w:pStyle w:val="IChOtextnormal"/>
        <w:ind w:left="567" w:hanging="567"/>
      </w:pPr>
      <w:r w:rsidRPr="00075345">
        <w:t>5.1</w:t>
      </w:r>
      <w:r w:rsidRPr="00075345">
        <w:tab/>
        <w:t>Bereken de theoretische dichtheid va</w:t>
      </w:r>
      <w:r>
        <w:t>n</w:t>
      </w:r>
      <w:r w:rsidRPr="00075345">
        <w:t xml:space="preserve"> almandi</w:t>
      </w:r>
      <w:r>
        <w:t>e</w:t>
      </w:r>
      <w:r w:rsidRPr="00075345">
        <w:t>n.</w:t>
      </w:r>
    </w:p>
    <w:tbl>
      <w:tblPr>
        <w:tblStyle w:val="Tabelraster"/>
        <w:tblW w:w="0" w:type="auto"/>
        <w:tblInd w:w="567" w:type="dxa"/>
        <w:tblLook w:val="04A0" w:firstRow="1" w:lastRow="0" w:firstColumn="1" w:lastColumn="0" w:noHBand="0" w:noVBand="1"/>
      </w:tblPr>
      <w:tblGrid>
        <w:gridCol w:w="9287"/>
      </w:tblGrid>
      <w:tr w:rsidR="00B0265F" w:rsidRPr="0072428B" w14:paraId="0B42EA9B" w14:textId="77777777" w:rsidTr="00146C61">
        <w:tc>
          <w:tcPr>
            <w:tcW w:w="9629" w:type="dxa"/>
          </w:tcPr>
          <w:p w14:paraId="70E5198D" w14:textId="77777777" w:rsidR="00B0265F" w:rsidRPr="00075345" w:rsidRDefault="00B0265F" w:rsidP="00146C61">
            <w:pPr>
              <w:pStyle w:val="IChOtextnormal"/>
              <w:spacing w:before="120"/>
              <w:rPr>
                <w:i/>
                <w:color w:val="FF0000"/>
              </w:rPr>
            </w:pPr>
          </w:p>
          <w:p w14:paraId="2012208C" w14:textId="77777777" w:rsidR="00B0265F" w:rsidRPr="00075345" w:rsidRDefault="00B0265F" w:rsidP="00146C61">
            <w:pPr>
              <w:pStyle w:val="IChOtextnormal"/>
              <w:spacing w:before="120"/>
              <w:rPr>
                <w:i/>
                <w:color w:val="FF0000"/>
              </w:rPr>
            </w:pPr>
          </w:p>
          <w:p w14:paraId="72776B1B" w14:textId="77777777" w:rsidR="00B0265F" w:rsidRPr="00075345" w:rsidRDefault="00B0265F" w:rsidP="00146C61">
            <w:pPr>
              <w:pStyle w:val="IChOtextnormal"/>
              <w:spacing w:before="120"/>
              <w:rPr>
                <w:i/>
                <w:color w:val="FF0000"/>
              </w:rPr>
            </w:pPr>
          </w:p>
          <w:p w14:paraId="6A54D940" w14:textId="77777777" w:rsidR="00B0265F" w:rsidRPr="00075345" w:rsidRDefault="00B0265F" w:rsidP="00146C61">
            <w:pPr>
              <w:pStyle w:val="IChOtextnormal"/>
              <w:spacing w:before="120"/>
              <w:rPr>
                <w:i/>
                <w:color w:val="FF0000"/>
              </w:rPr>
            </w:pPr>
          </w:p>
          <w:p w14:paraId="541F6269" w14:textId="77777777" w:rsidR="00B0265F" w:rsidRPr="00075345" w:rsidRDefault="00B0265F" w:rsidP="00146C61">
            <w:pPr>
              <w:pStyle w:val="IChOtextnormal"/>
              <w:spacing w:before="120"/>
              <w:rPr>
                <w:color w:val="FF0000"/>
              </w:rPr>
            </w:pPr>
          </w:p>
          <w:p w14:paraId="530F4124" w14:textId="77777777" w:rsidR="00B0265F" w:rsidRPr="00CD2B61" w:rsidRDefault="00B0265F" w:rsidP="00146C61">
            <w:pPr>
              <w:pStyle w:val="IChOtextnormal"/>
              <w:spacing w:before="120"/>
              <w:rPr>
                <w:color w:val="FF0000"/>
                <w:lang w:val="en-GB"/>
              </w:rPr>
            </w:pPr>
            <w:r w:rsidRPr="0072428B">
              <w:rPr>
                <w:i/>
                <w:lang w:val="en-GB"/>
              </w:rPr>
              <w:sym w:font="Symbol" w:char="F072"/>
            </w:r>
            <w:r w:rsidRPr="0072428B">
              <w:rPr>
                <w:lang w:val="en-GB"/>
              </w:rPr>
              <w:t xml:space="preserve"> =</w:t>
            </w:r>
            <w:r>
              <w:rPr>
                <w:lang w:val="en-GB"/>
              </w:rPr>
              <w:tab/>
            </w:r>
            <w:r>
              <w:rPr>
                <w:lang w:val="en-GB"/>
              </w:rPr>
              <w:tab/>
            </w:r>
            <w:r w:rsidRPr="0072428B">
              <w:rPr>
                <w:lang w:val="en-GB"/>
              </w:rPr>
              <w:t>g cm</w:t>
            </w:r>
            <w:r w:rsidRPr="0072428B">
              <w:rPr>
                <w:vertAlign w:val="superscript"/>
                <w:lang w:val="en-GB"/>
              </w:rPr>
              <w:t>−3</w:t>
            </w:r>
          </w:p>
        </w:tc>
      </w:tr>
    </w:tbl>
    <w:p w14:paraId="212EFEB3" w14:textId="77777777" w:rsidR="00B0265F" w:rsidRDefault="00B0265F" w:rsidP="00B0265F">
      <w:pPr>
        <w:jc w:val="both"/>
        <w:rPr>
          <w:rFonts w:ascii="Arial" w:hAnsi="Arial" w:cs="Arial"/>
        </w:rPr>
      </w:pPr>
    </w:p>
    <w:p w14:paraId="22EDC9F5" w14:textId="21F3574F" w:rsidR="00B0265F" w:rsidRPr="00075345" w:rsidRDefault="00B0265F" w:rsidP="00B0265F">
      <w:pPr>
        <w:jc w:val="both"/>
        <w:rPr>
          <w:rFonts w:ascii="Arial" w:hAnsi="Arial" w:cs="Arial"/>
        </w:rPr>
      </w:pPr>
      <w:r w:rsidRPr="00075345">
        <w:rPr>
          <w:rFonts w:ascii="Arial" w:hAnsi="Arial" w:cs="Arial"/>
        </w:rPr>
        <w:t>Boheems granaat heeft de samenstelling Mg</w:t>
      </w:r>
      <w:r w:rsidRPr="00075345">
        <w:rPr>
          <w:rFonts w:ascii="Arial" w:hAnsi="Arial" w:cs="Arial"/>
          <w:vertAlign w:val="subscript"/>
        </w:rPr>
        <w:t>3</w:t>
      </w:r>
      <w:r w:rsidRPr="00075345">
        <w:rPr>
          <w:rFonts w:ascii="Arial" w:hAnsi="Arial" w:cs="Arial"/>
        </w:rPr>
        <w:t>Al</w:t>
      </w:r>
      <w:r w:rsidRPr="00075345">
        <w:rPr>
          <w:rFonts w:ascii="Arial" w:hAnsi="Arial" w:cs="Arial"/>
          <w:vertAlign w:val="subscript"/>
        </w:rPr>
        <w:t>2</w:t>
      </w:r>
      <w:r w:rsidRPr="00075345">
        <w:rPr>
          <w:rFonts w:ascii="Arial" w:hAnsi="Arial" w:cs="Arial"/>
        </w:rPr>
        <w:t>(SiO</w:t>
      </w:r>
      <w:r w:rsidRPr="00075345">
        <w:rPr>
          <w:rFonts w:ascii="Arial" w:hAnsi="Arial" w:cs="Arial"/>
          <w:vertAlign w:val="subscript"/>
        </w:rPr>
        <w:t>4</w:t>
      </w:r>
      <w:r w:rsidRPr="00075345">
        <w:rPr>
          <w:rFonts w:ascii="Arial" w:hAnsi="Arial" w:cs="Arial"/>
        </w:rPr>
        <w:t>)</w:t>
      </w:r>
      <w:r w:rsidRPr="00075345">
        <w:rPr>
          <w:rFonts w:ascii="Arial" w:hAnsi="Arial" w:cs="Arial"/>
          <w:vertAlign w:val="subscript"/>
        </w:rPr>
        <w:t>3</w:t>
      </w:r>
      <w:r w:rsidRPr="00075345">
        <w:rPr>
          <w:rFonts w:ascii="Arial" w:hAnsi="Arial" w:cs="Arial"/>
        </w:rPr>
        <w:t xml:space="preserve">. De </w:t>
      </w:r>
      <w:r w:rsidR="00F11E24">
        <w:rPr>
          <w:rFonts w:ascii="Arial" w:hAnsi="Arial" w:cs="Arial"/>
        </w:rPr>
        <w:t xml:space="preserve">zuivere verbinding is kleurloos. Als een natuurlijke granaatsoort een kleur heeft, is dat het gevolg van de aanwezigheid van </w:t>
      </w:r>
      <w:r w:rsidRPr="00075345">
        <w:rPr>
          <w:rFonts w:ascii="Arial" w:hAnsi="Arial" w:cs="Arial"/>
        </w:rPr>
        <w:t>chromo</w:t>
      </w:r>
      <w:r>
        <w:rPr>
          <w:rFonts w:ascii="Arial" w:hAnsi="Arial" w:cs="Arial"/>
        </w:rPr>
        <w:t>foren</w:t>
      </w:r>
      <w:r w:rsidRPr="00075345">
        <w:rPr>
          <w:rFonts w:ascii="Arial" w:hAnsi="Arial" w:cs="Arial"/>
          <w:i/>
        </w:rPr>
        <w:t xml:space="preserve"> </w:t>
      </w:r>
      <w:r w:rsidRPr="00075345">
        <w:rPr>
          <w:rFonts w:ascii="Arial" w:hAnsi="Arial" w:cs="Arial"/>
        </w:rPr>
        <w:t xml:space="preserve">– </w:t>
      </w:r>
      <w:r>
        <w:rPr>
          <w:rFonts w:ascii="Arial" w:hAnsi="Arial" w:cs="Arial"/>
        </w:rPr>
        <w:t>kationen van overgangsmetalen die in de plaats komen van de kationen van de zuivere verbinding.</w:t>
      </w:r>
      <w:r w:rsidRPr="00075345">
        <w:rPr>
          <w:rFonts w:ascii="Arial" w:hAnsi="Arial" w:cs="Arial"/>
        </w:rPr>
        <w:t xml:space="preserve"> De rode kleur van Boheems granaat is het gevolg van sporenhoeveelheden Cr</w:t>
      </w:r>
      <w:r w:rsidRPr="00075345">
        <w:rPr>
          <w:rFonts w:ascii="Arial" w:hAnsi="Arial" w:cs="Arial"/>
          <w:vertAlign w:val="superscript"/>
        </w:rPr>
        <w:t>III</w:t>
      </w:r>
      <w:r w:rsidRPr="00075345">
        <w:rPr>
          <w:rFonts w:ascii="Arial" w:hAnsi="Arial" w:cs="Arial"/>
        </w:rPr>
        <w:t xml:space="preserve"> ion</w:t>
      </w:r>
      <w:r>
        <w:rPr>
          <w:rFonts w:ascii="Arial" w:hAnsi="Arial" w:cs="Arial"/>
        </w:rPr>
        <w:t>en</w:t>
      </w:r>
      <w:r w:rsidRPr="00075345">
        <w:rPr>
          <w:rFonts w:ascii="Arial" w:hAnsi="Arial" w:cs="Arial"/>
        </w:rPr>
        <w:t xml:space="preserve"> in </w:t>
      </w:r>
      <w:r w:rsidR="00AC6238">
        <w:rPr>
          <w:rFonts w:ascii="Arial" w:hAnsi="Arial" w:cs="Arial"/>
        </w:rPr>
        <w:t>de</w:t>
      </w:r>
      <w:r w:rsidRPr="00075345">
        <w:rPr>
          <w:rFonts w:ascii="Arial" w:hAnsi="Arial" w:cs="Arial"/>
        </w:rPr>
        <w:t xml:space="preserve"> octaë</w:t>
      </w:r>
      <w:r>
        <w:rPr>
          <w:rFonts w:ascii="Arial" w:hAnsi="Arial" w:cs="Arial"/>
        </w:rPr>
        <w:t>d</w:t>
      </w:r>
      <w:r w:rsidR="00AC6238">
        <w:rPr>
          <w:rFonts w:ascii="Arial" w:hAnsi="Arial" w:cs="Arial"/>
        </w:rPr>
        <w:t xml:space="preserve">rische positie </w:t>
      </w:r>
      <w:r>
        <w:rPr>
          <w:rFonts w:ascii="Arial" w:hAnsi="Arial" w:cs="Arial"/>
        </w:rPr>
        <w:t>en</w:t>
      </w:r>
      <w:r w:rsidRPr="00075345">
        <w:rPr>
          <w:rFonts w:ascii="Arial" w:hAnsi="Arial" w:cs="Arial"/>
        </w:rPr>
        <w:t xml:space="preserve"> Fe</w:t>
      </w:r>
      <w:r w:rsidRPr="00075345">
        <w:rPr>
          <w:rFonts w:ascii="Arial" w:hAnsi="Arial" w:cs="Arial"/>
          <w:vertAlign w:val="superscript"/>
        </w:rPr>
        <w:t>II</w:t>
      </w:r>
      <w:r w:rsidRPr="00075345">
        <w:rPr>
          <w:rFonts w:ascii="Arial" w:hAnsi="Arial" w:cs="Arial"/>
        </w:rPr>
        <w:t xml:space="preserve"> ion</w:t>
      </w:r>
      <w:r>
        <w:rPr>
          <w:rFonts w:ascii="Arial" w:hAnsi="Arial" w:cs="Arial"/>
        </w:rPr>
        <w:t>en in de</w:t>
      </w:r>
      <w:r w:rsidRPr="00075345">
        <w:rPr>
          <w:rFonts w:ascii="Arial" w:hAnsi="Arial" w:cs="Arial"/>
        </w:rPr>
        <w:t xml:space="preserve"> dodeca</w:t>
      </w:r>
      <w:r>
        <w:rPr>
          <w:rFonts w:ascii="Arial" w:hAnsi="Arial" w:cs="Arial"/>
        </w:rPr>
        <w:t>ëd</w:t>
      </w:r>
      <w:r w:rsidR="00AC6238">
        <w:rPr>
          <w:rFonts w:ascii="Arial" w:hAnsi="Arial" w:cs="Arial"/>
        </w:rPr>
        <w:t>rishe positie</w:t>
      </w:r>
      <w:r w:rsidRPr="00075345">
        <w:rPr>
          <w:rFonts w:ascii="Arial" w:hAnsi="Arial" w:cs="Arial"/>
        </w:rPr>
        <w:t>.</w:t>
      </w:r>
    </w:p>
    <w:p w14:paraId="176986EF" w14:textId="77777777" w:rsidR="00B0265F" w:rsidRPr="00414E04" w:rsidRDefault="00B0265F" w:rsidP="00B0265F">
      <w:pPr>
        <w:ind w:left="567" w:hanging="567"/>
        <w:jc w:val="both"/>
        <w:rPr>
          <w:rFonts w:ascii="Arial" w:hAnsi="Arial" w:cs="Arial"/>
        </w:rPr>
      </w:pPr>
      <w:r w:rsidRPr="00414E04">
        <w:rPr>
          <w:rFonts w:ascii="Arial" w:hAnsi="Arial" w:cs="Arial"/>
        </w:rPr>
        <w:t>5.2</w:t>
      </w:r>
      <w:r w:rsidRPr="00414E04">
        <w:rPr>
          <w:rFonts w:ascii="Arial" w:hAnsi="Arial" w:cs="Arial"/>
        </w:rPr>
        <w:tab/>
        <w:t>Teken het opsplitsingsdiagram van de [Cr</w:t>
      </w:r>
      <w:r w:rsidRPr="00414E04">
        <w:rPr>
          <w:rFonts w:ascii="Arial" w:hAnsi="Arial" w:cs="Arial"/>
          <w:vertAlign w:val="superscript"/>
        </w:rPr>
        <w:t>III</w:t>
      </w:r>
      <w:r w:rsidRPr="00414E04">
        <w:rPr>
          <w:rFonts w:ascii="Arial" w:hAnsi="Arial" w:cs="Arial"/>
        </w:rPr>
        <w:t>O</w:t>
      </w:r>
      <w:r w:rsidRPr="00414E04">
        <w:rPr>
          <w:rFonts w:ascii="Arial" w:hAnsi="Arial" w:cs="Arial"/>
          <w:vertAlign w:val="subscript"/>
        </w:rPr>
        <w:t>6</w:t>
      </w:r>
      <w:r w:rsidRPr="00414E04">
        <w:rPr>
          <w:rFonts w:ascii="Arial" w:hAnsi="Arial" w:cs="Arial"/>
        </w:rPr>
        <w:t>]</w:t>
      </w:r>
      <w:r w:rsidRPr="00414E04">
        <w:rPr>
          <w:rFonts w:ascii="Arial" w:hAnsi="Arial" w:cs="Arial"/>
          <w:vertAlign w:val="superscript"/>
        </w:rPr>
        <w:t>oct</w:t>
      </w:r>
      <w:r w:rsidRPr="00414E04">
        <w:rPr>
          <w:rFonts w:ascii="Arial" w:hAnsi="Arial" w:cs="Arial"/>
        </w:rPr>
        <w:t xml:space="preserve"> d-orbitalen en plaa</w:t>
      </w:r>
      <w:r>
        <w:rPr>
          <w:rFonts w:ascii="Arial" w:hAnsi="Arial" w:cs="Arial"/>
        </w:rPr>
        <w:t>ts daarin de elektronen.</w:t>
      </w:r>
    </w:p>
    <w:tbl>
      <w:tblPr>
        <w:tblStyle w:val="Tabelraster"/>
        <w:tblW w:w="9062" w:type="dxa"/>
        <w:tblInd w:w="567" w:type="dxa"/>
        <w:tblLook w:val="04A0" w:firstRow="1" w:lastRow="0" w:firstColumn="1" w:lastColumn="0" w:noHBand="0" w:noVBand="1"/>
      </w:tblPr>
      <w:tblGrid>
        <w:gridCol w:w="9062"/>
      </w:tblGrid>
      <w:tr w:rsidR="00B0265F" w:rsidRPr="00414E04" w14:paraId="7D7B2B75" w14:textId="77777777" w:rsidTr="00146C61">
        <w:tc>
          <w:tcPr>
            <w:tcW w:w="9062" w:type="dxa"/>
          </w:tcPr>
          <w:p w14:paraId="466A4AE0" w14:textId="77777777" w:rsidR="00B0265F" w:rsidRPr="00414E04" w:rsidRDefault="00B0265F" w:rsidP="00146C61">
            <w:pPr>
              <w:pStyle w:val="IChOtextnormal"/>
              <w:jc w:val="left"/>
              <w:rPr>
                <w:i/>
                <w:color w:val="FF0000"/>
                <w:sz w:val="20"/>
                <w:szCs w:val="20"/>
              </w:rPr>
            </w:pPr>
          </w:p>
          <w:p w14:paraId="76C75B39" w14:textId="77777777" w:rsidR="00B0265F" w:rsidRPr="00414E04" w:rsidRDefault="00B0265F" w:rsidP="00146C61">
            <w:pPr>
              <w:pStyle w:val="IChOtextnormal"/>
              <w:jc w:val="left"/>
              <w:rPr>
                <w:i/>
                <w:color w:val="FF0000"/>
                <w:sz w:val="20"/>
                <w:szCs w:val="20"/>
              </w:rPr>
            </w:pPr>
          </w:p>
          <w:p w14:paraId="59039078" w14:textId="77777777" w:rsidR="00B0265F" w:rsidRPr="00414E04" w:rsidRDefault="00B0265F" w:rsidP="00146C61">
            <w:pPr>
              <w:pStyle w:val="IChOtextnormal"/>
              <w:jc w:val="left"/>
              <w:rPr>
                <w:i/>
                <w:color w:val="FF0000"/>
                <w:sz w:val="20"/>
                <w:szCs w:val="20"/>
              </w:rPr>
            </w:pPr>
          </w:p>
          <w:p w14:paraId="78CA21AF" w14:textId="77777777" w:rsidR="00B0265F" w:rsidRPr="00414E04" w:rsidRDefault="00B0265F" w:rsidP="00146C61">
            <w:pPr>
              <w:pStyle w:val="IChOtextnormal"/>
              <w:jc w:val="left"/>
              <w:rPr>
                <w:i/>
                <w:color w:val="FF0000"/>
                <w:sz w:val="20"/>
                <w:szCs w:val="20"/>
              </w:rPr>
            </w:pPr>
          </w:p>
        </w:tc>
      </w:tr>
    </w:tbl>
    <w:p w14:paraId="08F404B5" w14:textId="77777777" w:rsidR="00B0265F" w:rsidRPr="00414E04" w:rsidRDefault="00B0265F" w:rsidP="00B0265F">
      <w:pPr>
        <w:ind w:left="567" w:hanging="567"/>
        <w:jc w:val="both"/>
        <w:rPr>
          <w:rFonts w:ascii="Arial" w:hAnsi="Arial" w:cs="Arial"/>
        </w:rPr>
      </w:pPr>
      <w:r w:rsidRPr="00414E04">
        <w:rPr>
          <w:rFonts w:ascii="Arial" w:hAnsi="Arial" w:cs="Arial"/>
        </w:rPr>
        <w:lastRenderedPageBreak/>
        <w:t>5.3</w:t>
      </w:r>
      <w:r w:rsidRPr="00414E04">
        <w:rPr>
          <w:rFonts w:ascii="Arial" w:hAnsi="Arial" w:cs="Arial"/>
        </w:rPr>
        <w:tab/>
        <w:t xml:space="preserve">Geef het symbool van het element / </w:t>
      </w:r>
      <w:r>
        <w:rPr>
          <w:rFonts w:ascii="Arial" w:hAnsi="Arial" w:cs="Arial"/>
        </w:rPr>
        <w:t xml:space="preserve">de symbolen van </w:t>
      </w:r>
      <w:r w:rsidRPr="00414E04">
        <w:rPr>
          <w:rFonts w:ascii="Arial" w:hAnsi="Arial" w:cs="Arial"/>
        </w:rPr>
        <w:t>de elementen uit de 1</w:t>
      </w:r>
      <w:r w:rsidRPr="00414E04">
        <w:rPr>
          <w:rFonts w:ascii="Arial" w:hAnsi="Arial" w:cs="Arial"/>
          <w:vertAlign w:val="superscript"/>
        </w:rPr>
        <w:t>ste</w:t>
      </w:r>
      <w:r w:rsidRPr="00414E04">
        <w:rPr>
          <w:rFonts w:ascii="Arial" w:hAnsi="Arial" w:cs="Arial"/>
        </w:rPr>
        <w:t xml:space="preserve"> rij overgangsmetalen waarvan h</w:t>
      </w:r>
      <w:r>
        <w:rPr>
          <w:rFonts w:ascii="Arial" w:hAnsi="Arial" w:cs="Arial"/>
        </w:rPr>
        <w:t xml:space="preserve">et driewaardige kation </w:t>
      </w:r>
      <w:r w:rsidRPr="00414E04">
        <w:rPr>
          <w:rFonts w:ascii="Arial" w:hAnsi="Arial" w:cs="Arial"/>
        </w:rPr>
        <w:t>M</w:t>
      </w:r>
      <w:r w:rsidRPr="00414E04">
        <w:rPr>
          <w:rFonts w:ascii="Arial" w:hAnsi="Arial" w:cs="Arial"/>
          <w:vertAlign w:val="superscript"/>
        </w:rPr>
        <w:t>III</w:t>
      </w:r>
      <w:r w:rsidRPr="00414E04">
        <w:rPr>
          <w:rFonts w:ascii="Arial" w:hAnsi="Arial" w:cs="Arial"/>
        </w:rPr>
        <w:t xml:space="preserve"> </w:t>
      </w:r>
      <w:r>
        <w:rPr>
          <w:rFonts w:ascii="Arial" w:hAnsi="Arial" w:cs="Arial"/>
        </w:rPr>
        <w:t xml:space="preserve">dat voorkomt in een </w:t>
      </w:r>
      <w:r>
        <w:rPr>
          <w:rFonts w:ascii="Arial" w:hAnsi="Arial" w:cs="Arial"/>
          <w:b/>
        </w:rPr>
        <w:t xml:space="preserve">octaëdrische </w:t>
      </w:r>
      <w:r w:rsidRPr="00965D63">
        <w:rPr>
          <w:rFonts w:ascii="Arial" w:hAnsi="Arial" w:cs="Arial"/>
        </w:rPr>
        <w:t xml:space="preserve">positie </w:t>
      </w:r>
      <w:r w:rsidRPr="00414E04">
        <w:rPr>
          <w:rFonts w:ascii="Arial" w:hAnsi="Arial" w:cs="Arial"/>
        </w:rPr>
        <w:t>diamagneti</w:t>
      </w:r>
      <w:r>
        <w:rPr>
          <w:rFonts w:ascii="Arial" w:hAnsi="Arial" w:cs="Arial"/>
        </w:rPr>
        <w:t>s</w:t>
      </w:r>
      <w:r w:rsidRPr="00414E04">
        <w:rPr>
          <w:rFonts w:ascii="Arial" w:hAnsi="Arial" w:cs="Arial"/>
        </w:rPr>
        <w:t>c</w:t>
      </w:r>
      <w:r>
        <w:rPr>
          <w:rFonts w:ascii="Arial" w:hAnsi="Arial" w:cs="Arial"/>
        </w:rPr>
        <w:t>h is</w:t>
      </w:r>
      <w:r w:rsidRPr="00414E04">
        <w:rPr>
          <w:rFonts w:ascii="Arial" w:hAnsi="Arial" w:cs="Arial"/>
        </w:rPr>
        <w:t xml:space="preserve"> in </w:t>
      </w:r>
      <w:r>
        <w:rPr>
          <w:rFonts w:ascii="Arial" w:hAnsi="Arial" w:cs="Arial"/>
        </w:rPr>
        <w:t xml:space="preserve">de </w:t>
      </w:r>
      <w:r w:rsidRPr="00414E04">
        <w:rPr>
          <w:rFonts w:ascii="Arial" w:hAnsi="Arial" w:cs="Arial"/>
        </w:rPr>
        <w:t xml:space="preserve">low-spin </w:t>
      </w:r>
      <w:r>
        <w:rPr>
          <w:rFonts w:ascii="Arial" w:hAnsi="Arial" w:cs="Arial"/>
        </w:rPr>
        <w:t xml:space="preserve">ordening en paramagnetisch in de </w:t>
      </w:r>
      <w:r w:rsidRPr="00414E04">
        <w:rPr>
          <w:rFonts w:ascii="Arial" w:hAnsi="Arial" w:cs="Arial"/>
        </w:rPr>
        <w:t xml:space="preserve">high-spin </w:t>
      </w:r>
      <w:r>
        <w:rPr>
          <w:rFonts w:ascii="Arial" w:hAnsi="Arial" w:cs="Arial"/>
        </w:rPr>
        <w:t>ordening</w:t>
      </w:r>
      <w:r w:rsidRPr="00414E04">
        <w:rPr>
          <w:rFonts w:ascii="Arial" w:hAnsi="Arial" w:cs="Arial"/>
        </w:rPr>
        <w:t>.</w:t>
      </w:r>
    </w:p>
    <w:tbl>
      <w:tblPr>
        <w:tblStyle w:val="Tabelraster"/>
        <w:tblW w:w="0" w:type="auto"/>
        <w:tblInd w:w="567" w:type="dxa"/>
        <w:tblLook w:val="04A0" w:firstRow="1" w:lastRow="0" w:firstColumn="1" w:lastColumn="0" w:noHBand="0" w:noVBand="1"/>
      </w:tblPr>
      <w:tblGrid>
        <w:gridCol w:w="9287"/>
      </w:tblGrid>
      <w:tr w:rsidR="00B0265F" w:rsidRPr="00414E04" w14:paraId="042B1276" w14:textId="77777777" w:rsidTr="00146C61">
        <w:tc>
          <w:tcPr>
            <w:tcW w:w="9629" w:type="dxa"/>
          </w:tcPr>
          <w:p w14:paraId="146556D1" w14:textId="77777777" w:rsidR="00B0265F" w:rsidRPr="00414E04" w:rsidRDefault="00B0265F" w:rsidP="00146C61">
            <w:pPr>
              <w:pStyle w:val="IChOtextnormal"/>
              <w:spacing w:before="120"/>
              <w:rPr>
                <w:color w:val="FF0000"/>
              </w:rPr>
            </w:pPr>
          </w:p>
          <w:p w14:paraId="0EC05935" w14:textId="77777777" w:rsidR="00B0265F" w:rsidRPr="00414E04" w:rsidRDefault="00B0265F" w:rsidP="00146C61">
            <w:pPr>
              <w:pStyle w:val="IChOtextnormal"/>
              <w:spacing w:before="120"/>
              <w:rPr>
                <w:color w:val="FF0000"/>
              </w:rPr>
            </w:pPr>
          </w:p>
        </w:tc>
      </w:tr>
    </w:tbl>
    <w:p w14:paraId="036FE1EF" w14:textId="77777777" w:rsidR="00B0265F" w:rsidRPr="00414E04" w:rsidRDefault="00B0265F" w:rsidP="00B0265F">
      <w:pPr>
        <w:spacing w:before="120"/>
        <w:ind w:left="567" w:hanging="567"/>
        <w:jc w:val="both"/>
        <w:rPr>
          <w:rFonts w:ascii="Arial" w:hAnsi="Arial" w:cs="Arial"/>
        </w:rPr>
      </w:pPr>
    </w:p>
    <w:p w14:paraId="763B2F9D" w14:textId="42D36F9A" w:rsidR="00B0265F" w:rsidRPr="00287FCC" w:rsidRDefault="00B0265F" w:rsidP="00B0265F">
      <w:pPr>
        <w:spacing w:before="120"/>
        <w:ind w:left="567" w:hanging="567"/>
        <w:jc w:val="both"/>
        <w:rPr>
          <w:rFonts w:ascii="Arial" w:hAnsi="Arial" w:cs="Arial"/>
        </w:rPr>
      </w:pPr>
      <w:r w:rsidRPr="00965D63">
        <w:rPr>
          <w:rFonts w:ascii="Arial" w:hAnsi="Arial" w:cs="Arial"/>
        </w:rPr>
        <w:t>5.4</w:t>
      </w:r>
      <w:r w:rsidRPr="00965D63">
        <w:rPr>
          <w:rFonts w:ascii="Arial" w:hAnsi="Arial" w:cs="Arial"/>
        </w:rPr>
        <w:tab/>
        <w:t xml:space="preserve">In de onderstaande figuur is de opsplitsing weergegeven </w:t>
      </w:r>
      <w:r>
        <w:rPr>
          <w:rFonts w:ascii="Arial" w:hAnsi="Arial" w:cs="Arial"/>
        </w:rPr>
        <w:t xml:space="preserve">van </w:t>
      </w:r>
      <w:r w:rsidRPr="00965D63">
        <w:rPr>
          <w:rFonts w:ascii="Arial" w:hAnsi="Arial" w:cs="Arial"/>
        </w:rPr>
        <w:t>d-orbital</w:t>
      </w:r>
      <w:r w:rsidR="00006689">
        <w:rPr>
          <w:rFonts w:ascii="Arial" w:hAnsi="Arial" w:cs="Arial"/>
        </w:rPr>
        <w:t>en</w:t>
      </w:r>
      <w:r w:rsidRPr="00965D63">
        <w:rPr>
          <w:rFonts w:ascii="Arial" w:hAnsi="Arial" w:cs="Arial"/>
        </w:rPr>
        <w:t xml:space="preserve"> in </w:t>
      </w:r>
      <w:r>
        <w:rPr>
          <w:rFonts w:ascii="Arial" w:hAnsi="Arial" w:cs="Arial"/>
        </w:rPr>
        <w:t xml:space="preserve">het </w:t>
      </w:r>
      <w:r w:rsidRPr="00965D63">
        <w:rPr>
          <w:rFonts w:ascii="Arial" w:hAnsi="Arial" w:cs="Arial"/>
        </w:rPr>
        <w:t>dodeca</w:t>
      </w:r>
      <w:r>
        <w:rPr>
          <w:rFonts w:ascii="Arial" w:hAnsi="Arial" w:cs="Arial"/>
        </w:rPr>
        <w:t>ëdrische kristalveld.</w:t>
      </w:r>
      <w:r w:rsidRPr="00965D63">
        <w:rPr>
          <w:rFonts w:ascii="Arial" w:hAnsi="Arial" w:cs="Arial"/>
        </w:rPr>
        <w:t xml:space="preserve"> </w:t>
      </w:r>
      <w:r w:rsidRPr="00287FCC">
        <w:rPr>
          <w:rFonts w:ascii="Arial" w:hAnsi="Arial" w:cs="Arial"/>
        </w:rPr>
        <w:t>Plaats hierin de elektronen van de [Fe</w:t>
      </w:r>
      <w:r w:rsidRPr="00287FCC">
        <w:rPr>
          <w:rFonts w:ascii="Arial" w:hAnsi="Arial" w:cs="Arial"/>
          <w:vertAlign w:val="superscript"/>
        </w:rPr>
        <w:t>II</w:t>
      </w:r>
      <w:r w:rsidRPr="00287FCC">
        <w:rPr>
          <w:rFonts w:ascii="Arial" w:hAnsi="Arial" w:cs="Arial"/>
        </w:rPr>
        <w:t>O</w:t>
      </w:r>
      <w:r w:rsidRPr="00287FCC">
        <w:rPr>
          <w:rFonts w:ascii="Arial" w:hAnsi="Arial" w:cs="Arial"/>
          <w:vertAlign w:val="subscript"/>
        </w:rPr>
        <w:t>8</w:t>
      </w:r>
      <w:r w:rsidRPr="00287FCC">
        <w:rPr>
          <w:rFonts w:ascii="Arial" w:hAnsi="Arial" w:cs="Arial"/>
        </w:rPr>
        <w:t>]</w:t>
      </w:r>
      <w:r w:rsidRPr="00287FCC">
        <w:rPr>
          <w:rFonts w:ascii="Arial" w:hAnsi="Arial" w:cs="Arial"/>
          <w:vertAlign w:val="superscript"/>
        </w:rPr>
        <w:t>dod</w:t>
      </w:r>
      <w:r w:rsidRPr="00287FCC">
        <w:rPr>
          <w:rFonts w:ascii="Arial" w:hAnsi="Arial" w:cs="Arial"/>
        </w:rPr>
        <w:t xml:space="preserve"> chromof</w:t>
      </w:r>
      <w:r>
        <w:rPr>
          <w:rFonts w:ascii="Arial" w:hAnsi="Arial" w:cs="Arial"/>
        </w:rPr>
        <w:t>oor voor beide bestaande ordeningen</w:t>
      </w:r>
      <w:r w:rsidRPr="00287FCC">
        <w:rPr>
          <w:rFonts w:ascii="Arial" w:hAnsi="Arial" w:cs="Arial"/>
        </w:rPr>
        <w:t>.</w:t>
      </w:r>
    </w:p>
    <w:tbl>
      <w:tblPr>
        <w:tblStyle w:val="Tabelraster"/>
        <w:tblW w:w="0" w:type="auto"/>
        <w:tblInd w:w="567" w:type="dxa"/>
        <w:tblLook w:val="04A0" w:firstRow="1" w:lastRow="0" w:firstColumn="1" w:lastColumn="0" w:noHBand="0" w:noVBand="1"/>
      </w:tblPr>
      <w:tblGrid>
        <w:gridCol w:w="9287"/>
      </w:tblGrid>
      <w:tr w:rsidR="00B0265F" w:rsidRPr="0072428B" w14:paraId="2E8AD451" w14:textId="77777777" w:rsidTr="00146C61">
        <w:tc>
          <w:tcPr>
            <w:tcW w:w="9629" w:type="dxa"/>
          </w:tcPr>
          <w:p w14:paraId="579E972A" w14:textId="77777777" w:rsidR="00B0265F" w:rsidRPr="00FB488A" w:rsidRDefault="00B0265F" w:rsidP="00146C61">
            <w:pPr>
              <w:pStyle w:val="IChOtextnormal"/>
              <w:tabs>
                <w:tab w:val="left" w:pos="4570"/>
              </w:tabs>
              <w:spacing w:before="120"/>
              <w:rPr>
                <w:lang w:val="en-GB"/>
              </w:rPr>
            </w:pPr>
            <w:r w:rsidRPr="0072428B">
              <w:rPr>
                <w:lang w:val="en-GB"/>
              </w:rPr>
              <w:t xml:space="preserve">a) high-spin </w:t>
            </w:r>
            <w:r>
              <w:rPr>
                <w:lang w:val="en-GB"/>
              </w:rPr>
              <w:t xml:space="preserve">ordening </w:t>
            </w:r>
            <w:r>
              <w:rPr>
                <w:lang w:val="en-GB"/>
              </w:rPr>
              <w:tab/>
              <w:t>b) low-spin ordening</w:t>
            </w:r>
          </w:p>
          <w:p w14:paraId="4CE7C629" w14:textId="77777777" w:rsidR="00F11E24" w:rsidRDefault="00F11E24" w:rsidP="00146C61">
            <w:pPr>
              <w:pStyle w:val="IChOtextnormal"/>
              <w:tabs>
                <w:tab w:val="center" w:pos="1951"/>
                <w:tab w:val="center" w:pos="5734"/>
              </w:tabs>
              <w:rPr>
                <w:color w:val="FF0000"/>
                <w:lang w:val="en-GB"/>
              </w:rPr>
            </w:pPr>
          </w:p>
          <w:p w14:paraId="5476BA40" w14:textId="2D691669" w:rsidR="00B0265F" w:rsidRDefault="0032587E" w:rsidP="00146C61">
            <w:pPr>
              <w:pStyle w:val="IChOtextnormal"/>
              <w:tabs>
                <w:tab w:val="center" w:pos="1951"/>
                <w:tab w:val="center" w:pos="5734"/>
              </w:tabs>
            </w:pPr>
            <w:r>
              <w:rPr>
                <w:noProof/>
                <w:color w:val="FF0000"/>
                <w:lang w:eastAsia="nl-NL"/>
              </w:rPr>
              <w:drawing>
                <wp:inline distT="0" distB="0" distL="0" distR="0" wp14:anchorId="338D8F7D" wp14:editId="58C683FA">
                  <wp:extent cx="4724400" cy="2126716"/>
                  <wp:effectExtent l="0" t="0" r="0" b="6985"/>
                  <wp:docPr id="308"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4400" cy="2126716"/>
                          </a:xfrm>
                          <a:prstGeom prst="rect">
                            <a:avLst/>
                          </a:prstGeom>
                          <a:noFill/>
                          <a:ln>
                            <a:noFill/>
                          </a:ln>
                        </pic:spPr>
                      </pic:pic>
                    </a:graphicData>
                  </a:graphic>
                </wp:inline>
              </w:drawing>
            </w:r>
          </w:p>
          <w:p w14:paraId="073C4760" w14:textId="77777777" w:rsidR="00B0265F" w:rsidRPr="00147AFE" w:rsidRDefault="00B0265F" w:rsidP="00146C61">
            <w:pPr>
              <w:pStyle w:val="IChOtextnormal"/>
              <w:spacing w:after="0"/>
              <w:jc w:val="left"/>
              <w:rPr>
                <w:i/>
                <w:color w:val="FF0000"/>
                <w:sz w:val="20"/>
                <w:szCs w:val="20"/>
                <w:lang w:val="en-GB"/>
              </w:rPr>
            </w:pPr>
          </w:p>
        </w:tc>
      </w:tr>
    </w:tbl>
    <w:p w14:paraId="1EFFE1DF" w14:textId="77777777" w:rsidR="00B0265F" w:rsidRPr="0072428B" w:rsidRDefault="00B0265F" w:rsidP="00B0265F">
      <w:pPr>
        <w:pStyle w:val="IChOtextnormal"/>
        <w:rPr>
          <w:lang w:val="en-GB"/>
        </w:rPr>
      </w:pPr>
    </w:p>
    <w:p w14:paraId="5988F590" w14:textId="77777777" w:rsidR="00B0265F" w:rsidRPr="00346862" w:rsidRDefault="00B0265F" w:rsidP="00B0265F">
      <w:pPr>
        <w:ind w:left="567" w:hanging="567"/>
        <w:jc w:val="both"/>
        <w:rPr>
          <w:rFonts w:ascii="Arial" w:hAnsi="Arial" w:cs="Arial"/>
        </w:rPr>
      </w:pPr>
      <w:r w:rsidRPr="00346862">
        <w:rPr>
          <w:rFonts w:ascii="Arial" w:hAnsi="Arial" w:cs="Arial"/>
        </w:rPr>
        <w:t>5.5</w:t>
      </w:r>
      <w:r w:rsidRPr="00346862">
        <w:rPr>
          <w:rFonts w:ascii="Arial" w:hAnsi="Arial" w:cs="Arial"/>
        </w:rPr>
        <w:tab/>
        <w:t xml:space="preserve">Geef de ongelijkheden (bijvoorbeeld </w:t>
      </w:r>
      <w:r w:rsidRPr="00346862">
        <w:rPr>
          <w:rFonts w:ascii="Arial" w:hAnsi="Arial" w:cs="Arial"/>
          <w:i/>
        </w:rPr>
        <w:t>P</w:t>
      </w:r>
      <w:r w:rsidRPr="00346862">
        <w:rPr>
          <w:rFonts w:ascii="Arial" w:hAnsi="Arial" w:cs="Arial"/>
        </w:rPr>
        <w:t xml:space="preserve"> &lt; </w:t>
      </w:r>
      <w:r w:rsidRPr="00346862">
        <w:rPr>
          <w:rFonts w:ascii="Arial" w:hAnsi="Arial" w:cs="Arial"/>
          <w:i/>
        </w:rPr>
        <w:t>E</w:t>
      </w:r>
      <w:r w:rsidRPr="00346862">
        <w:rPr>
          <w:rFonts w:ascii="Arial" w:hAnsi="Arial" w:cs="Arial"/>
          <w:vertAlign w:val="subscript"/>
        </w:rPr>
        <w:t>1</w:t>
      </w:r>
      <w:r w:rsidRPr="00346862">
        <w:rPr>
          <w:rFonts w:ascii="Arial" w:hAnsi="Arial" w:cs="Arial"/>
        </w:rPr>
        <w:t xml:space="preserve"> + </w:t>
      </w:r>
      <w:r w:rsidRPr="00346862">
        <w:rPr>
          <w:rFonts w:ascii="Arial" w:hAnsi="Arial" w:cs="Arial"/>
          <w:i/>
        </w:rPr>
        <w:t>E</w:t>
      </w:r>
      <w:r w:rsidRPr="00346862">
        <w:rPr>
          <w:rFonts w:ascii="Arial" w:hAnsi="Arial" w:cs="Arial"/>
          <w:vertAlign w:val="subscript"/>
        </w:rPr>
        <w:t>2</w:t>
      </w:r>
      <w:r w:rsidRPr="00346862">
        <w:rPr>
          <w:rFonts w:ascii="Arial" w:hAnsi="Arial" w:cs="Arial"/>
        </w:rPr>
        <w:t xml:space="preserve"> + </w:t>
      </w:r>
      <w:r w:rsidRPr="00346862">
        <w:rPr>
          <w:rFonts w:ascii="Arial" w:hAnsi="Arial" w:cs="Arial"/>
          <w:i/>
        </w:rPr>
        <w:t>E</w:t>
      </w:r>
      <w:r w:rsidRPr="00346862">
        <w:rPr>
          <w:rFonts w:ascii="Arial" w:hAnsi="Arial" w:cs="Arial"/>
          <w:vertAlign w:val="subscript"/>
        </w:rPr>
        <w:t>3</w:t>
      </w:r>
      <w:r w:rsidRPr="00346862">
        <w:rPr>
          <w:rFonts w:ascii="Arial" w:hAnsi="Arial" w:cs="Arial"/>
        </w:rPr>
        <w:t>) voor de grootte v</w:t>
      </w:r>
      <w:r>
        <w:rPr>
          <w:rFonts w:ascii="Arial" w:hAnsi="Arial" w:cs="Arial"/>
        </w:rPr>
        <w:t xml:space="preserve">an de paringsenergie </w:t>
      </w:r>
      <w:r w:rsidRPr="00346862">
        <w:rPr>
          <w:rFonts w:ascii="Arial" w:hAnsi="Arial" w:cs="Arial"/>
        </w:rPr>
        <w:t>(</w:t>
      </w:r>
      <w:r w:rsidRPr="00346862">
        <w:rPr>
          <w:rFonts w:ascii="Arial" w:hAnsi="Arial" w:cs="Arial"/>
          <w:i/>
        </w:rPr>
        <w:t>P</w:t>
      </w:r>
      <w:r w:rsidRPr="00346862">
        <w:rPr>
          <w:rFonts w:ascii="Arial" w:hAnsi="Arial" w:cs="Arial"/>
        </w:rPr>
        <w:t>) in relati</w:t>
      </w:r>
      <w:r>
        <w:rPr>
          <w:rFonts w:ascii="Arial" w:hAnsi="Arial" w:cs="Arial"/>
        </w:rPr>
        <w:t xml:space="preserve">e tot de energieën </w:t>
      </w:r>
      <w:r w:rsidRPr="00346862">
        <w:rPr>
          <w:rFonts w:ascii="Arial" w:hAnsi="Arial" w:cs="Arial"/>
          <w:i/>
        </w:rPr>
        <w:t>E</w:t>
      </w:r>
      <w:r w:rsidRPr="00346862">
        <w:rPr>
          <w:rFonts w:ascii="Arial" w:hAnsi="Arial" w:cs="Arial"/>
          <w:vertAlign w:val="subscript"/>
        </w:rPr>
        <w:t>1</w:t>
      </w:r>
      <w:r w:rsidRPr="00346862">
        <w:rPr>
          <w:rFonts w:ascii="Arial" w:hAnsi="Arial" w:cs="Arial"/>
        </w:rPr>
        <w:t xml:space="preserve">, </w:t>
      </w:r>
      <w:r w:rsidRPr="00346862">
        <w:rPr>
          <w:rFonts w:ascii="Arial" w:hAnsi="Arial" w:cs="Arial"/>
          <w:i/>
        </w:rPr>
        <w:t>E</w:t>
      </w:r>
      <w:r w:rsidRPr="00346862">
        <w:rPr>
          <w:rFonts w:ascii="Arial" w:hAnsi="Arial" w:cs="Arial"/>
          <w:vertAlign w:val="subscript"/>
        </w:rPr>
        <w:t>2</w:t>
      </w:r>
      <w:r w:rsidRPr="00346862">
        <w:rPr>
          <w:rFonts w:ascii="Arial" w:hAnsi="Arial" w:cs="Arial"/>
        </w:rPr>
        <w:t xml:space="preserve"> </w:t>
      </w:r>
      <w:r>
        <w:rPr>
          <w:rFonts w:ascii="Arial" w:hAnsi="Arial" w:cs="Arial"/>
        </w:rPr>
        <w:t>en</w:t>
      </w:r>
      <w:r w:rsidRPr="00346862">
        <w:rPr>
          <w:rFonts w:ascii="Arial" w:hAnsi="Arial" w:cs="Arial"/>
        </w:rPr>
        <w:t xml:space="preserve"> </w:t>
      </w:r>
      <w:r w:rsidRPr="00346862">
        <w:rPr>
          <w:rFonts w:ascii="Arial" w:hAnsi="Arial" w:cs="Arial"/>
          <w:i/>
        </w:rPr>
        <w:t>E</w:t>
      </w:r>
      <w:r w:rsidRPr="00346862">
        <w:rPr>
          <w:rFonts w:ascii="Arial" w:hAnsi="Arial" w:cs="Arial"/>
          <w:vertAlign w:val="subscript"/>
        </w:rPr>
        <w:t>3</w:t>
      </w:r>
      <w:r w:rsidRPr="00346862">
        <w:rPr>
          <w:rFonts w:ascii="Arial" w:hAnsi="Arial" w:cs="Arial"/>
        </w:rPr>
        <w:t xml:space="preserve"> </w:t>
      </w:r>
      <w:r>
        <w:rPr>
          <w:rFonts w:ascii="Arial" w:hAnsi="Arial" w:cs="Arial"/>
        </w:rPr>
        <w:t>voor beide ordeningen.</w:t>
      </w:r>
    </w:p>
    <w:tbl>
      <w:tblPr>
        <w:tblStyle w:val="Tabelraster"/>
        <w:tblW w:w="0" w:type="auto"/>
        <w:tblInd w:w="567" w:type="dxa"/>
        <w:tblLook w:val="04A0" w:firstRow="1" w:lastRow="0" w:firstColumn="1" w:lastColumn="0" w:noHBand="0" w:noVBand="1"/>
      </w:tblPr>
      <w:tblGrid>
        <w:gridCol w:w="9287"/>
      </w:tblGrid>
      <w:tr w:rsidR="00B0265F" w:rsidRPr="0072428B" w14:paraId="411733AE" w14:textId="77777777" w:rsidTr="00146C61">
        <w:tc>
          <w:tcPr>
            <w:tcW w:w="9629" w:type="dxa"/>
          </w:tcPr>
          <w:p w14:paraId="76416F13" w14:textId="77777777" w:rsidR="00B0265F" w:rsidRPr="0072428B" w:rsidRDefault="00B0265F" w:rsidP="00146C61">
            <w:pPr>
              <w:pStyle w:val="IChOtextnormal"/>
              <w:tabs>
                <w:tab w:val="left" w:pos="3368"/>
              </w:tabs>
              <w:spacing w:before="240"/>
              <w:ind w:left="425" w:hanging="425"/>
              <w:rPr>
                <w:color w:val="FF0000"/>
                <w:vertAlign w:val="subscript"/>
                <w:lang w:val="en-GB"/>
              </w:rPr>
            </w:pPr>
            <w:r w:rsidRPr="0072428B">
              <w:rPr>
                <w:lang w:val="en-GB"/>
              </w:rPr>
              <w:t xml:space="preserve">a) high-spin </w:t>
            </w:r>
            <w:r>
              <w:rPr>
                <w:lang w:val="en-GB"/>
              </w:rPr>
              <w:t>ordening</w:t>
            </w:r>
            <w:r w:rsidRPr="0072428B">
              <w:rPr>
                <w:lang w:val="en-GB"/>
              </w:rPr>
              <w:t xml:space="preserve">: </w:t>
            </w:r>
            <w:r w:rsidRPr="0072428B">
              <w:rPr>
                <w:lang w:val="en-GB"/>
              </w:rPr>
              <w:tab/>
            </w:r>
            <w:r w:rsidRPr="0072428B">
              <w:rPr>
                <w:i/>
                <w:lang w:val="en-GB"/>
              </w:rPr>
              <w:t>P</w:t>
            </w:r>
            <w:r>
              <w:rPr>
                <w:color w:val="FF0000"/>
                <w:lang w:val="en-GB"/>
              </w:rPr>
              <w:t xml:space="preserve"> </w:t>
            </w:r>
          </w:p>
          <w:p w14:paraId="474F1CF8" w14:textId="77777777" w:rsidR="00B0265F" w:rsidRPr="00CD2B61" w:rsidRDefault="00B0265F" w:rsidP="00146C61">
            <w:pPr>
              <w:pStyle w:val="IChOtextnormal"/>
              <w:tabs>
                <w:tab w:val="left" w:pos="3368"/>
              </w:tabs>
              <w:spacing w:after="240"/>
              <w:ind w:left="425" w:hanging="425"/>
              <w:rPr>
                <w:color w:val="FF0000"/>
                <w:lang w:val="en-GB"/>
              </w:rPr>
            </w:pPr>
            <w:r w:rsidRPr="0072428B">
              <w:rPr>
                <w:lang w:val="en-GB"/>
              </w:rPr>
              <w:t xml:space="preserve">b) low-spin </w:t>
            </w:r>
            <w:r>
              <w:rPr>
                <w:lang w:val="en-GB"/>
              </w:rPr>
              <w:t>ordening</w:t>
            </w:r>
            <w:r w:rsidRPr="0072428B">
              <w:rPr>
                <w:lang w:val="en-GB"/>
              </w:rPr>
              <w:t xml:space="preserve">: </w:t>
            </w:r>
            <w:r w:rsidRPr="0072428B">
              <w:rPr>
                <w:lang w:val="en-GB"/>
              </w:rPr>
              <w:tab/>
            </w:r>
            <w:r w:rsidRPr="0072428B">
              <w:rPr>
                <w:i/>
                <w:lang w:val="en-GB"/>
              </w:rPr>
              <w:t>P</w:t>
            </w:r>
          </w:p>
        </w:tc>
      </w:tr>
    </w:tbl>
    <w:p w14:paraId="32266F08" w14:textId="77777777" w:rsidR="00B0265F" w:rsidRPr="0072428B" w:rsidRDefault="00B0265F" w:rsidP="00B0265F">
      <w:pPr>
        <w:pStyle w:val="IChOtextnormal"/>
        <w:rPr>
          <w:lang w:val="en-GB"/>
        </w:rPr>
      </w:pPr>
    </w:p>
    <w:p w14:paraId="077E5110" w14:textId="77777777" w:rsidR="00B0265F" w:rsidRPr="00D71934" w:rsidRDefault="00B0265F" w:rsidP="00B0265F">
      <w:pPr>
        <w:ind w:left="567" w:hanging="567"/>
        <w:jc w:val="both"/>
        <w:rPr>
          <w:rFonts w:ascii="Arial" w:hAnsi="Arial" w:cs="Arial"/>
        </w:rPr>
      </w:pPr>
      <w:r w:rsidRPr="00D71934">
        <w:rPr>
          <w:rFonts w:ascii="Arial" w:hAnsi="Arial" w:cs="Arial"/>
        </w:rPr>
        <w:t>5.6</w:t>
      </w:r>
      <w:r w:rsidRPr="00D71934">
        <w:rPr>
          <w:rFonts w:ascii="Arial" w:hAnsi="Arial" w:cs="Arial"/>
        </w:rPr>
        <w:tab/>
        <w:t xml:space="preserve">Geef, aannemende dat </w:t>
      </w:r>
      <w:r w:rsidRPr="00D71934">
        <w:rPr>
          <w:rFonts w:ascii="Arial" w:hAnsi="Arial" w:cs="Arial"/>
          <w:i/>
        </w:rPr>
        <w:t>P</w:t>
      </w:r>
      <w:r w:rsidRPr="00D71934">
        <w:rPr>
          <w:rFonts w:ascii="Arial" w:hAnsi="Arial" w:cs="Arial"/>
        </w:rPr>
        <w:t xml:space="preserve"> &gt; </w:t>
      </w:r>
      <w:r w:rsidRPr="00D71934">
        <w:rPr>
          <w:rFonts w:ascii="Arial" w:hAnsi="Arial" w:cs="Arial"/>
          <w:i/>
        </w:rPr>
        <w:t>E</w:t>
      </w:r>
      <w:r w:rsidRPr="00D71934">
        <w:rPr>
          <w:rFonts w:ascii="Arial" w:hAnsi="Arial" w:cs="Arial"/>
          <w:vertAlign w:val="subscript"/>
        </w:rPr>
        <w:t>3</w:t>
      </w:r>
      <w:r w:rsidRPr="00D71934">
        <w:rPr>
          <w:rFonts w:ascii="Arial" w:hAnsi="Arial" w:cs="Arial"/>
        </w:rPr>
        <w:t>, het symbo</w:t>
      </w:r>
      <w:r>
        <w:rPr>
          <w:rFonts w:ascii="Arial" w:hAnsi="Arial" w:cs="Arial"/>
        </w:rPr>
        <w:t>o</w:t>
      </w:r>
      <w:r w:rsidRPr="00D71934">
        <w:rPr>
          <w:rFonts w:ascii="Arial" w:hAnsi="Arial" w:cs="Arial"/>
        </w:rPr>
        <w:t xml:space="preserve">l </w:t>
      </w:r>
      <w:r>
        <w:rPr>
          <w:rFonts w:ascii="Arial" w:hAnsi="Arial" w:cs="Arial"/>
        </w:rPr>
        <w:t xml:space="preserve">van het element </w:t>
      </w:r>
      <w:r w:rsidRPr="00D71934">
        <w:rPr>
          <w:rFonts w:ascii="Arial" w:hAnsi="Arial" w:cs="Arial"/>
        </w:rPr>
        <w:t>/ de symbolen van de elementen uit de 1</w:t>
      </w:r>
      <w:r w:rsidRPr="00D71934">
        <w:rPr>
          <w:rFonts w:ascii="Arial" w:hAnsi="Arial" w:cs="Arial"/>
          <w:vertAlign w:val="superscript"/>
        </w:rPr>
        <w:t>ste</w:t>
      </w:r>
      <w:r w:rsidRPr="00D71934">
        <w:rPr>
          <w:rFonts w:ascii="Arial" w:hAnsi="Arial" w:cs="Arial"/>
        </w:rPr>
        <w:t xml:space="preserve"> rij overgangsmetalen waarvan het tweewaardige kation M</w:t>
      </w:r>
      <w:r w:rsidRPr="00D71934">
        <w:rPr>
          <w:rFonts w:ascii="Arial" w:hAnsi="Arial" w:cs="Arial"/>
          <w:vertAlign w:val="superscript"/>
        </w:rPr>
        <w:t>II</w:t>
      </w:r>
      <w:r w:rsidRPr="00D71934">
        <w:rPr>
          <w:rFonts w:ascii="Arial" w:hAnsi="Arial" w:cs="Arial"/>
        </w:rPr>
        <w:t xml:space="preserve"> dat voorkomt in de dodecaëdrische positie diamagneti</w:t>
      </w:r>
      <w:r>
        <w:rPr>
          <w:rFonts w:ascii="Arial" w:hAnsi="Arial" w:cs="Arial"/>
        </w:rPr>
        <w:t>sch</w:t>
      </w:r>
      <w:r w:rsidRPr="00D71934">
        <w:rPr>
          <w:rFonts w:ascii="Arial" w:hAnsi="Arial" w:cs="Arial"/>
        </w:rPr>
        <w:t xml:space="preserve"> i</w:t>
      </w:r>
      <w:r>
        <w:rPr>
          <w:rFonts w:ascii="Arial" w:hAnsi="Arial" w:cs="Arial"/>
        </w:rPr>
        <w:t xml:space="preserve">s </w:t>
      </w:r>
      <w:r w:rsidRPr="00D71934">
        <w:rPr>
          <w:rFonts w:ascii="Arial" w:hAnsi="Arial" w:cs="Arial"/>
        </w:rPr>
        <w:t xml:space="preserve">in </w:t>
      </w:r>
      <w:r>
        <w:rPr>
          <w:rFonts w:ascii="Arial" w:hAnsi="Arial" w:cs="Arial"/>
        </w:rPr>
        <w:t>de</w:t>
      </w:r>
      <w:r w:rsidRPr="00D71934">
        <w:rPr>
          <w:rFonts w:ascii="Arial" w:hAnsi="Arial" w:cs="Arial"/>
        </w:rPr>
        <w:t xml:space="preserve"> low-spin </w:t>
      </w:r>
      <w:r>
        <w:rPr>
          <w:rFonts w:ascii="Arial" w:hAnsi="Arial" w:cs="Arial"/>
        </w:rPr>
        <w:t xml:space="preserve">ordening en </w:t>
      </w:r>
      <w:r w:rsidRPr="00D71934">
        <w:rPr>
          <w:rFonts w:ascii="Arial" w:hAnsi="Arial" w:cs="Arial"/>
        </w:rPr>
        <w:t>paramagneti</w:t>
      </w:r>
      <w:r>
        <w:rPr>
          <w:rFonts w:ascii="Arial" w:hAnsi="Arial" w:cs="Arial"/>
        </w:rPr>
        <w:t>s</w:t>
      </w:r>
      <w:r w:rsidRPr="00D71934">
        <w:rPr>
          <w:rFonts w:ascii="Arial" w:hAnsi="Arial" w:cs="Arial"/>
        </w:rPr>
        <w:t>c</w:t>
      </w:r>
      <w:r>
        <w:rPr>
          <w:rFonts w:ascii="Arial" w:hAnsi="Arial" w:cs="Arial"/>
        </w:rPr>
        <w:t>h</w:t>
      </w:r>
      <w:r w:rsidRPr="00D71934">
        <w:rPr>
          <w:rFonts w:ascii="Arial" w:hAnsi="Arial" w:cs="Arial"/>
        </w:rPr>
        <w:t xml:space="preserve"> in </w:t>
      </w:r>
      <w:r>
        <w:rPr>
          <w:rFonts w:ascii="Arial" w:hAnsi="Arial" w:cs="Arial"/>
        </w:rPr>
        <w:t>d</w:t>
      </w:r>
      <w:r w:rsidRPr="00D71934">
        <w:rPr>
          <w:rFonts w:ascii="Arial" w:hAnsi="Arial" w:cs="Arial"/>
        </w:rPr>
        <w:t xml:space="preserve">e high-spin </w:t>
      </w:r>
      <w:r>
        <w:rPr>
          <w:rFonts w:ascii="Arial" w:hAnsi="Arial" w:cs="Arial"/>
        </w:rPr>
        <w:t>ordening</w:t>
      </w:r>
      <w:r w:rsidRPr="00D71934">
        <w:rPr>
          <w:rFonts w:ascii="Arial" w:hAnsi="Arial" w:cs="Arial"/>
        </w:rPr>
        <w:t>.</w:t>
      </w:r>
    </w:p>
    <w:tbl>
      <w:tblPr>
        <w:tblStyle w:val="Tabelraster"/>
        <w:tblW w:w="0" w:type="auto"/>
        <w:tblInd w:w="567" w:type="dxa"/>
        <w:tblLook w:val="04A0" w:firstRow="1" w:lastRow="0" w:firstColumn="1" w:lastColumn="0" w:noHBand="0" w:noVBand="1"/>
      </w:tblPr>
      <w:tblGrid>
        <w:gridCol w:w="9287"/>
      </w:tblGrid>
      <w:tr w:rsidR="00B0265F" w:rsidRPr="00D71934" w14:paraId="0E71EA97" w14:textId="77777777" w:rsidTr="00146C61">
        <w:tc>
          <w:tcPr>
            <w:tcW w:w="9629" w:type="dxa"/>
          </w:tcPr>
          <w:p w14:paraId="13F88D69" w14:textId="77777777" w:rsidR="00B0265F" w:rsidRPr="00D71934" w:rsidRDefault="00B0265F" w:rsidP="00146C61">
            <w:pPr>
              <w:pStyle w:val="IChOtextnormal"/>
              <w:jc w:val="left"/>
              <w:rPr>
                <w:color w:val="FF0000"/>
              </w:rPr>
            </w:pPr>
          </w:p>
          <w:p w14:paraId="4155AA45" w14:textId="77777777" w:rsidR="00B0265F" w:rsidRPr="00D71934" w:rsidRDefault="00B0265F" w:rsidP="00146C61">
            <w:pPr>
              <w:pStyle w:val="IChOtextnormal"/>
              <w:jc w:val="left"/>
              <w:rPr>
                <w:sz w:val="20"/>
                <w:szCs w:val="20"/>
              </w:rPr>
            </w:pPr>
          </w:p>
        </w:tc>
      </w:tr>
    </w:tbl>
    <w:p w14:paraId="4031A32B" w14:textId="77777777" w:rsidR="00B0265F" w:rsidRPr="00D71934" w:rsidRDefault="00B0265F" w:rsidP="00B0265F">
      <w:pPr>
        <w:rPr>
          <w:rFonts w:ascii="Arial" w:hAnsi="Arial" w:cs="Arial"/>
        </w:rPr>
      </w:pPr>
      <w:r w:rsidRPr="00D71934">
        <w:rPr>
          <w:rFonts w:ascii="Arial" w:hAnsi="Arial" w:cs="Arial"/>
        </w:rPr>
        <w:br w:type="page"/>
      </w:r>
    </w:p>
    <w:p w14:paraId="4B4D73A0" w14:textId="2DF44F8A" w:rsidR="00B0265F" w:rsidRPr="000C5062" w:rsidRDefault="00B0265F" w:rsidP="00B0265F">
      <w:pPr>
        <w:jc w:val="both"/>
        <w:rPr>
          <w:rFonts w:ascii="Arial" w:hAnsi="Arial" w:cs="Arial"/>
        </w:rPr>
      </w:pPr>
      <w:r w:rsidRPr="000C5062">
        <w:rPr>
          <w:rFonts w:ascii="Arial" w:hAnsi="Arial" w:cs="Arial"/>
        </w:rPr>
        <w:lastRenderedPageBreak/>
        <w:t xml:space="preserve">In de onderstaande figuren zijn vereenvoudigde absorptiespectra </w:t>
      </w:r>
      <w:r>
        <w:rPr>
          <w:rFonts w:ascii="Arial" w:hAnsi="Arial" w:cs="Arial"/>
        </w:rPr>
        <w:t xml:space="preserve">weergegeven van vier gekleurde </w:t>
      </w:r>
      <w:r w:rsidRPr="000C5062">
        <w:rPr>
          <w:rFonts w:ascii="Arial" w:hAnsi="Arial" w:cs="Arial"/>
        </w:rPr>
        <w:t xml:space="preserve"> mineral</w:t>
      </w:r>
      <w:r>
        <w:rPr>
          <w:rFonts w:ascii="Arial" w:hAnsi="Arial" w:cs="Arial"/>
        </w:rPr>
        <w:t>en</w:t>
      </w:r>
      <w:r w:rsidRPr="000C5062">
        <w:rPr>
          <w:rFonts w:ascii="Arial" w:hAnsi="Arial" w:cs="Arial"/>
        </w:rPr>
        <w:t xml:space="preserve"> – blo</w:t>
      </w:r>
      <w:r>
        <w:rPr>
          <w:rFonts w:ascii="Arial" w:hAnsi="Arial" w:cs="Arial"/>
        </w:rPr>
        <w:t xml:space="preserve">edrood-gekleurd </w:t>
      </w:r>
      <w:r w:rsidRPr="000C5062">
        <w:rPr>
          <w:rFonts w:ascii="Arial" w:hAnsi="Arial" w:cs="Arial"/>
        </w:rPr>
        <w:t>Bohe</w:t>
      </w:r>
      <w:r>
        <w:rPr>
          <w:rFonts w:ascii="Arial" w:hAnsi="Arial" w:cs="Arial"/>
        </w:rPr>
        <w:t>ems</w:t>
      </w:r>
      <w:r w:rsidRPr="000C5062">
        <w:rPr>
          <w:rFonts w:ascii="Arial" w:hAnsi="Arial" w:cs="Arial"/>
        </w:rPr>
        <w:t xml:space="preserve"> g</w:t>
      </w:r>
      <w:r>
        <w:rPr>
          <w:rFonts w:ascii="Arial" w:hAnsi="Arial" w:cs="Arial"/>
        </w:rPr>
        <w:t>ranaat</w:t>
      </w:r>
      <w:r w:rsidRPr="000C5062">
        <w:rPr>
          <w:rFonts w:ascii="Arial" w:hAnsi="Arial" w:cs="Arial"/>
        </w:rPr>
        <w:t>, gr</w:t>
      </w:r>
      <w:r>
        <w:rPr>
          <w:rFonts w:ascii="Arial" w:hAnsi="Arial" w:cs="Arial"/>
        </w:rPr>
        <w:t>o</w:t>
      </w:r>
      <w:r w:rsidRPr="000C5062">
        <w:rPr>
          <w:rFonts w:ascii="Arial" w:hAnsi="Arial" w:cs="Arial"/>
        </w:rPr>
        <w:t>en uvarovi</w:t>
      </w:r>
      <w:r>
        <w:rPr>
          <w:rFonts w:ascii="Arial" w:hAnsi="Arial" w:cs="Arial"/>
        </w:rPr>
        <w:t>et</w:t>
      </w:r>
      <w:r w:rsidRPr="000C5062">
        <w:rPr>
          <w:rFonts w:ascii="Arial" w:hAnsi="Arial" w:cs="Arial"/>
        </w:rPr>
        <w:t>, bl</w:t>
      </w:r>
      <w:r>
        <w:rPr>
          <w:rFonts w:ascii="Arial" w:hAnsi="Arial" w:cs="Arial"/>
        </w:rPr>
        <w:t xml:space="preserve">auw saffier en geel-oranje </w:t>
      </w:r>
      <w:r w:rsidRPr="000C5062">
        <w:rPr>
          <w:rFonts w:ascii="Arial" w:hAnsi="Arial" w:cs="Arial"/>
        </w:rPr>
        <w:t>citri</w:t>
      </w:r>
      <w:r>
        <w:rPr>
          <w:rFonts w:ascii="Arial" w:hAnsi="Arial" w:cs="Arial"/>
        </w:rPr>
        <w:t>en</w:t>
      </w:r>
      <w:r w:rsidRPr="000C5062">
        <w:rPr>
          <w:rFonts w:ascii="Arial" w:hAnsi="Arial" w:cs="Arial"/>
        </w:rPr>
        <w:t>.</w:t>
      </w:r>
    </w:p>
    <w:p w14:paraId="75599425" w14:textId="0C5D0F43" w:rsidR="00B0265F" w:rsidRDefault="00006689" w:rsidP="00B0265F">
      <w:pPr>
        <w:tabs>
          <w:tab w:val="center" w:pos="2835"/>
          <w:tab w:val="center" w:pos="7371"/>
        </w:tabs>
        <w:ind w:left="426"/>
        <w:jc w:val="both"/>
        <w:rPr>
          <w:rFonts w:ascii="Arial" w:hAnsi="Arial" w:cs="Arial"/>
          <w:lang w:val="en-GB"/>
        </w:rPr>
      </w:pPr>
      <w:r w:rsidRPr="00006689">
        <w:rPr>
          <w:rFonts w:ascii="Arial" w:hAnsi="Arial" w:cs="Arial"/>
          <w:noProof/>
          <w:lang w:eastAsia="nl-NL"/>
        </w:rPr>
        <mc:AlternateContent>
          <mc:Choice Requires="wps">
            <w:drawing>
              <wp:anchor distT="0" distB="0" distL="114300" distR="114300" simplePos="0" relativeHeight="251732992" behindDoc="0" locked="0" layoutInCell="1" allowOverlap="1" wp14:anchorId="70ABF798" wp14:editId="6EC2BB06">
                <wp:simplePos x="0" y="0"/>
                <wp:positionH relativeFrom="column">
                  <wp:posOffset>-322580</wp:posOffset>
                </wp:positionH>
                <wp:positionV relativeFrom="paragraph">
                  <wp:posOffset>650875</wp:posOffset>
                </wp:positionV>
                <wp:extent cx="1200150" cy="234950"/>
                <wp:effectExtent l="6350" t="0" r="6350" b="6350"/>
                <wp:wrapNone/>
                <wp:docPr id="3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00150" cy="234950"/>
                        </a:xfrm>
                        <a:prstGeom prst="rect">
                          <a:avLst/>
                        </a:prstGeom>
                        <a:solidFill>
                          <a:srgbClr val="FFFFFF"/>
                        </a:solidFill>
                        <a:ln w="9525">
                          <a:noFill/>
                          <a:miter lim="800000"/>
                          <a:headEnd/>
                          <a:tailEnd/>
                        </a:ln>
                      </wps:spPr>
                      <wps:txbx>
                        <w:txbxContent>
                          <w:p w14:paraId="10A89EFC" w14:textId="77777777" w:rsidR="00006689" w:rsidRPr="00006689" w:rsidRDefault="00006689" w:rsidP="00006689">
                            <w:pPr>
                              <w:rPr>
                                <w:b/>
                                <w:sz w:val="18"/>
                                <w:szCs w:val="18"/>
                              </w:rPr>
                            </w:pPr>
                            <w:r w:rsidRPr="00006689">
                              <w:rPr>
                                <w:b/>
                                <w:sz w:val="18"/>
                                <w:szCs w:val="18"/>
                              </w:rPr>
                              <w:t>Extinctie (Absorptie)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BF798" id="_x0000_s1078" type="#_x0000_t202" style="position:absolute;left:0;text-align:left;margin-left:-25.4pt;margin-top:51.25pt;width:94.5pt;height:18.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" stroked="f">
                <v:textbox>
                  <w:txbxContent>
                    <w:p w14:paraId="10A89EFC" w14:textId="77777777" w:rsidR="00006689" w:rsidRPr="00006689" w:rsidRDefault="00006689" w:rsidP="00006689">
                      <w:pPr>
                        <w:rPr>
                          <w:b/>
                          <w:sz w:val="18"/>
                          <w:szCs w:val="18"/>
                        </w:rPr>
                      </w:pPr>
                      <w:r w:rsidRPr="00006689">
                        <w:rPr>
                          <w:b/>
                          <w:sz w:val="18"/>
                          <w:szCs w:val="18"/>
                        </w:rPr>
                        <w:t>Extinctie (Absorptie)</w:t>
                      </w:r>
                    </w:p>
                  </w:txbxContent>
                </v:textbox>
              </v:shape>
            </w:pict>
          </mc:Fallback>
        </mc:AlternateContent>
      </w:r>
      <w:r w:rsidRPr="00006689">
        <w:rPr>
          <w:rFonts w:ascii="Arial" w:hAnsi="Arial" w:cs="Arial"/>
          <w:noProof/>
          <w:lang w:eastAsia="nl-NL"/>
        </w:rPr>
        <mc:AlternateContent>
          <mc:Choice Requires="wps">
            <w:drawing>
              <wp:anchor distT="0" distB="0" distL="114300" distR="114300" simplePos="0" relativeHeight="251730944" behindDoc="0" locked="0" layoutInCell="1" allowOverlap="1" wp14:anchorId="55914AFB" wp14:editId="3F9E9539">
                <wp:simplePos x="0" y="0"/>
                <wp:positionH relativeFrom="column">
                  <wp:posOffset>2553970</wp:posOffset>
                </wp:positionH>
                <wp:positionV relativeFrom="paragraph">
                  <wp:posOffset>427990</wp:posOffset>
                </wp:positionV>
                <wp:extent cx="1200150" cy="234950"/>
                <wp:effectExtent l="6350" t="0" r="6350" b="6350"/>
                <wp:wrapNone/>
                <wp:docPr id="3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00150" cy="234950"/>
                        </a:xfrm>
                        <a:prstGeom prst="rect">
                          <a:avLst/>
                        </a:prstGeom>
                        <a:solidFill>
                          <a:srgbClr val="FFFFFF"/>
                        </a:solidFill>
                        <a:ln w="9525">
                          <a:noFill/>
                          <a:miter lim="800000"/>
                          <a:headEnd/>
                          <a:tailEnd/>
                        </a:ln>
                      </wps:spPr>
                      <wps:txbx>
                        <w:txbxContent>
                          <w:p w14:paraId="446D51B8" w14:textId="66EA8BDE" w:rsidR="00006689" w:rsidRPr="00006689" w:rsidRDefault="00006689">
                            <w:pPr>
                              <w:rPr>
                                <w:b/>
                                <w:sz w:val="18"/>
                                <w:szCs w:val="18"/>
                              </w:rPr>
                            </w:pPr>
                            <w:r w:rsidRPr="00006689">
                              <w:rPr>
                                <w:b/>
                                <w:sz w:val="18"/>
                                <w:szCs w:val="18"/>
                              </w:rPr>
                              <w:t>Extinctie (Absorptie)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14AFB" id="_x0000_s1079" type="#_x0000_t202" style="position:absolute;left:0;text-align:left;margin-left:201.1pt;margin-top:33.7pt;width:94.5pt;height:18.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" stroked="f">
                <v:textbox>
                  <w:txbxContent>
                    <w:p w14:paraId="446D51B8" w14:textId="66EA8BDE" w:rsidR="00006689" w:rsidRPr="00006689" w:rsidRDefault="00006689">
                      <w:pPr>
                        <w:rPr>
                          <w:b/>
                          <w:sz w:val="18"/>
                          <w:szCs w:val="18"/>
                        </w:rPr>
                      </w:pPr>
                      <w:r w:rsidRPr="00006689">
                        <w:rPr>
                          <w:b/>
                          <w:sz w:val="18"/>
                          <w:szCs w:val="18"/>
                        </w:rPr>
                        <w:t>Extinctie (Absorptie)</w:t>
                      </w:r>
                    </w:p>
                  </w:txbxContent>
                </v:textbox>
              </v:shape>
            </w:pict>
          </mc:Fallback>
        </mc:AlternateContent>
      </w:r>
      <w:r w:rsidR="00B0265F">
        <w:rPr>
          <w:rFonts w:ascii="Arial" w:hAnsi="Arial" w:cs="Arial"/>
          <w:noProof/>
          <w:lang w:eastAsia="nl-NL"/>
        </w:rPr>
        <mc:AlternateContent>
          <mc:Choice Requires="wps">
            <w:drawing>
              <wp:anchor distT="45720" distB="45720" distL="114300" distR="114300" simplePos="0" relativeHeight="251726848" behindDoc="0" locked="0" layoutInCell="1" allowOverlap="1" wp14:anchorId="43A3384A" wp14:editId="17270943">
                <wp:simplePos x="0" y="0"/>
                <wp:positionH relativeFrom="margin">
                  <wp:posOffset>5343525</wp:posOffset>
                </wp:positionH>
                <wp:positionV relativeFrom="paragraph">
                  <wp:posOffset>251460</wp:posOffset>
                </wp:positionV>
                <wp:extent cx="304800" cy="304800"/>
                <wp:effectExtent l="0" t="0" r="0" b="0"/>
                <wp:wrapNone/>
                <wp:docPr id="302" name="Tekstvak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noFill/>
                          <a:miter lim="800000"/>
                          <a:headEnd/>
                          <a:tailEnd/>
                        </a:ln>
                      </wps:spPr>
                      <wps:txbx>
                        <w:txbxContent>
                          <w:p w14:paraId="3BCED083" w14:textId="77777777" w:rsidR="00B0265F" w:rsidRPr="00147AFE" w:rsidRDefault="00B0265F" w:rsidP="00B0265F">
                            <w:pPr>
                              <w:rPr>
                                <w:rFonts w:ascii="Arial" w:hAnsi="Arial" w:cs="Arial"/>
                                <w:b/>
                                <w:sz w:val="28"/>
                                <w:szCs w:val="28"/>
                                <w:lang w:val="cs-CZ"/>
                              </w:rPr>
                            </w:pPr>
                            <w:r>
                              <w:rPr>
                                <w:rFonts w:ascii="Arial" w:hAnsi="Arial" w:cs="Arial"/>
                                <w:b/>
                                <w:sz w:val="28"/>
                                <w:szCs w:val="28"/>
                                <w:lang w:val="cs-CZ"/>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3384A" id="Tekstvak 302" o:spid="_x0000_s1080" type="#_x0000_t202" style="position:absolute;left:0;text-align:left;margin-left:420.75pt;margin-top:19.8pt;width:24pt;height:24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" stroked="f">
                <v:textbox>
                  <w:txbxContent>
                    <w:p w14:paraId="3BCED083" w14:textId="77777777" w:rsidR="00B0265F" w:rsidRPr="00147AFE" w:rsidRDefault="00B0265F" w:rsidP="00B0265F">
                      <w:pPr>
                        <w:rPr>
                          <w:rFonts w:ascii="Arial" w:hAnsi="Arial" w:cs="Arial"/>
                          <w:b/>
                          <w:sz w:val="28"/>
                          <w:szCs w:val="28"/>
                          <w:lang w:val="cs-CZ"/>
                        </w:rPr>
                      </w:pPr>
                      <w:r>
                        <w:rPr>
                          <w:rFonts w:ascii="Arial" w:hAnsi="Arial" w:cs="Arial"/>
                          <w:b/>
                          <w:sz w:val="28"/>
                          <w:szCs w:val="28"/>
                          <w:lang w:val="cs-CZ"/>
                        </w:rPr>
                        <w:t>B</w:t>
                      </w:r>
                    </w:p>
                  </w:txbxContent>
                </v:textbox>
                <w10:wrap anchorx="margin"/>
              </v:shape>
            </w:pict>
          </mc:Fallback>
        </mc:AlternateContent>
      </w:r>
      <w:r w:rsidR="00B0265F">
        <w:rPr>
          <w:rFonts w:ascii="Arial" w:hAnsi="Arial" w:cs="Arial"/>
          <w:noProof/>
          <w:lang w:eastAsia="nl-NL"/>
        </w:rPr>
        <mc:AlternateContent>
          <mc:Choice Requires="wps">
            <w:drawing>
              <wp:anchor distT="45720" distB="45720" distL="114300" distR="114300" simplePos="0" relativeHeight="251725824" behindDoc="0" locked="0" layoutInCell="1" allowOverlap="1" wp14:anchorId="67B337B6" wp14:editId="653C9379">
                <wp:simplePos x="0" y="0"/>
                <wp:positionH relativeFrom="margin">
                  <wp:posOffset>2417445</wp:posOffset>
                </wp:positionH>
                <wp:positionV relativeFrom="paragraph">
                  <wp:posOffset>269240</wp:posOffset>
                </wp:positionV>
                <wp:extent cx="304800" cy="304800"/>
                <wp:effectExtent l="0" t="0" r="0" b="0"/>
                <wp:wrapNone/>
                <wp:docPr id="301" name="Tekstvak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noFill/>
                          <a:miter lim="800000"/>
                          <a:headEnd/>
                          <a:tailEnd/>
                        </a:ln>
                      </wps:spPr>
                      <wps:txbx>
                        <w:txbxContent>
                          <w:p w14:paraId="08220F41" w14:textId="77777777" w:rsidR="00B0265F" w:rsidRPr="00147AFE" w:rsidRDefault="00B0265F" w:rsidP="00B0265F">
                            <w:pPr>
                              <w:rPr>
                                <w:rFonts w:ascii="Arial" w:hAnsi="Arial" w:cs="Arial"/>
                                <w:b/>
                                <w:sz w:val="28"/>
                                <w:szCs w:val="28"/>
                              </w:rPr>
                            </w:pPr>
                            <w:r w:rsidRPr="00147AFE">
                              <w:rPr>
                                <w:rFonts w:ascii="Arial" w:hAnsi="Arial" w:cs="Arial"/>
                                <w:b/>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337B6" id="Tekstvak 301" o:spid="_x0000_s1081" type="#_x0000_t202" style="position:absolute;left:0;text-align:left;margin-left:190.35pt;margin-top:21.2pt;width:24pt;height:24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" stroked="f">
                <v:textbox>
                  <w:txbxContent>
                    <w:p w14:paraId="08220F41" w14:textId="77777777" w:rsidR="00B0265F" w:rsidRPr="00147AFE" w:rsidRDefault="00B0265F" w:rsidP="00B0265F">
                      <w:pPr>
                        <w:rPr>
                          <w:rFonts w:ascii="Arial" w:hAnsi="Arial" w:cs="Arial"/>
                          <w:b/>
                          <w:sz w:val="28"/>
                          <w:szCs w:val="28"/>
                        </w:rPr>
                      </w:pPr>
                      <w:r w:rsidRPr="00147AFE">
                        <w:rPr>
                          <w:rFonts w:ascii="Arial" w:hAnsi="Arial" w:cs="Arial"/>
                          <w:b/>
                          <w:sz w:val="28"/>
                          <w:szCs w:val="28"/>
                        </w:rPr>
                        <w:t>A</w:t>
                      </w:r>
                    </w:p>
                  </w:txbxContent>
                </v:textbox>
                <w10:wrap anchorx="margin"/>
              </v:shape>
            </w:pict>
          </mc:Fallback>
        </mc:AlternateContent>
      </w:r>
      <w:r w:rsidR="00B0265F">
        <w:rPr>
          <w:rFonts w:ascii="Arial" w:hAnsi="Arial" w:cs="Arial"/>
          <w:noProof/>
          <w:lang w:eastAsia="nl-NL"/>
        </w:rPr>
        <w:drawing>
          <wp:inline distT="0" distB="0" distL="0" distR="0" wp14:anchorId="6F5D8709" wp14:editId="72125B54">
            <wp:extent cx="2880000" cy="1630800"/>
            <wp:effectExtent l="0" t="0" r="0" b="0"/>
            <wp:docPr id="294" name="Obrázek 229" descr="D:\ChO\IChO\50. IChO 2018 Praha Bratislava\ULOHY\Anorganika GRANAT\Spektra + obrazky\Spektra final\Spektrum 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ChO\IChO\50. IChO 2018 Praha Bratislava\ULOHY\Anorganika GRANAT\Spektra + obrazky\Spektra final\Spektrum A.e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80000" cy="1630800"/>
                    </a:xfrm>
                    <a:prstGeom prst="rect">
                      <a:avLst/>
                    </a:prstGeom>
                    <a:noFill/>
                    <a:ln>
                      <a:noFill/>
                    </a:ln>
                  </pic:spPr>
                </pic:pic>
              </a:graphicData>
            </a:graphic>
          </wp:inline>
        </w:drawing>
      </w:r>
      <w:r w:rsidR="00B0265F">
        <w:rPr>
          <w:rFonts w:ascii="Arial" w:hAnsi="Arial" w:cs="Arial"/>
          <w:noProof/>
          <w:lang w:eastAsia="nl-NL"/>
        </w:rPr>
        <w:drawing>
          <wp:inline distT="0" distB="0" distL="0" distR="0" wp14:anchorId="4546977B" wp14:editId="402E2E2A">
            <wp:extent cx="2880000" cy="1643757"/>
            <wp:effectExtent l="0" t="0" r="0" b="0"/>
            <wp:docPr id="295" name="Obrázek 230" descr="D:\ChO\IChO\50. IChO 2018 Praha Bratislava\ULOHY\Anorganika GRANAT\Spektra + obrazky\Spektra final\Spektrum 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ChO\IChO\50. IChO 2018 Praha Bratislava\ULOHY\Anorganika GRANAT\Spektra + obrazky\Spektra final\Spektrum B.e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80000" cy="1643757"/>
                    </a:xfrm>
                    <a:prstGeom prst="rect">
                      <a:avLst/>
                    </a:prstGeom>
                    <a:noFill/>
                    <a:ln>
                      <a:noFill/>
                    </a:ln>
                  </pic:spPr>
                </pic:pic>
              </a:graphicData>
            </a:graphic>
          </wp:inline>
        </w:drawing>
      </w:r>
    </w:p>
    <w:p w14:paraId="0895332D" w14:textId="6B3764DD" w:rsidR="00B0265F" w:rsidRDefault="00006689" w:rsidP="00B0265F">
      <w:pPr>
        <w:tabs>
          <w:tab w:val="center" w:pos="2835"/>
          <w:tab w:val="center" w:pos="7371"/>
        </w:tabs>
        <w:ind w:left="426"/>
        <w:jc w:val="both"/>
        <w:rPr>
          <w:rFonts w:ascii="Arial" w:hAnsi="Arial" w:cs="Arial"/>
          <w:lang w:val="en-GB"/>
        </w:rPr>
      </w:pPr>
      <w:r w:rsidRPr="00006689">
        <w:rPr>
          <w:rFonts w:ascii="Arial" w:hAnsi="Arial" w:cs="Arial"/>
          <w:noProof/>
          <w:lang w:eastAsia="nl-NL"/>
        </w:rPr>
        <mc:AlternateContent>
          <mc:Choice Requires="wps">
            <w:drawing>
              <wp:anchor distT="0" distB="0" distL="114300" distR="114300" simplePos="0" relativeHeight="251737088" behindDoc="0" locked="0" layoutInCell="1" allowOverlap="1" wp14:anchorId="47257556" wp14:editId="185D95B3">
                <wp:simplePos x="0" y="0"/>
                <wp:positionH relativeFrom="column">
                  <wp:posOffset>2592070</wp:posOffset>
                </wp:positionH>
                <wp:positionV relativeFrom="paragraph">
                  <wp:posOffset>518795</wp:posOffset>
                </wp:positionV>
                <wp:extent cx="1200150" cy="234950"/>
                <wp:effectExtent l="6350" t="0" r="6350" b="6350"/>
                <wp:wrapNone/>
                <wp:docPr id="3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00150" cy="234950"/>
                        </a:xfrm>
                        <a:prstGeom prst="rect">
                          <a:avLst/>
                        </a:prstGeom>
                        <a:solidFill>
                          <a:srgbClr val="FFFFFF"/>
                        </a:solidFill>
                        <a:ln w="9525">
                          <a:noFill/>
                          <a:miter lim="800000"/>
                          <a:headEnd/>
                          <a:tailEnd/>
                        </a:ln>
                      </wps:spPr>
                      <wps:txbx>
                        <w:txbxContent>
                          <w:p w14:paraId="76CE80FD" w14:textId="77777777" w:rsidR="00006689" w:rsidRPr="00006689" w:rsidRDefault="00006689" w:rsidP="00006689">
                            <w:pPr>
                              <w:rPr>
                                <w:b/>
                                <w:sz w:val="18"/>
                                <w:szCs w:val="18"/>
                              </w:rPr>
                            </w:pPr>
                            <w:r w:rsidRPr="00006689">
                              <w:rPr>
                                <w:b/>
                                <w:sz w:val="18"/>
                                <w:szCs w:val="18"/>
                              </w:rPr>
                              <w:t>Extinctie (Absorptie)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57556" id="_x0000_s1082" type="#_x0000_t202" style="position:absolute;left:0;text-align:left;margin-left:204.1pt;margin-top:40.85pt;width:94.5pt;height:18.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" stroked="f">
                <v:textbox>
                  <w:txbxContent>
                    <w:p w14:paraId="76CE80FD" w14:textId="77777777" w:rsidR="00006689" w:rsidRPr="00006689" w:rsidRDefault="00006689" w:rsidP="00006689">
                      <w:pPr>
                        <w:rPr>
                          <w:b/>
                          <w:sz w:val="18"/>
                          <w:szCs w:val="18"/>
                        </w:rPr>
                      </w:pPr>
                      <w:r w:rsidRPr="00006689">
                        <w:rPr>
                          <w:b/>
                          <w:sz w:val="18"/>
                          <w:szCs w:val="18"/>
                        </w:rPr>
                        <w:t>Extinctie (Absorptie)</w:t>
                      </w:r>
                    </w:p>
                  </w:txbxContent>
                </v:textbox>
              </v:shape>
            </w:pict>
          </mc:Fallback>
        </mc:AlternateContent>
      </w:r>
      <w:r w:rsidRPr="00006689">
        <w:rPr>
          <w:rFonts w:ascii="Arial" w:hAnsi="Arial" w:cs="Arial"/>
          <w:noProof/>
          <w:lang w:eastAsia="nl-NL"/>
        </w:rPr>
        <mc:AlternateContent>
          <mc:Choice Requires="wps">
            <w:drawing>
              <wp:anchor distT="0" distB="0" distL="114300" distR="114300" simplePos="0" relativeHeight="251735040" behindDoc="0" locked="0" layoutInCell="1" allowOverlap="1" wp14:anchorId="1B217AE1" wp14:editId="2092BDC4">
                <wp:simplePos x="0" y="0"/>
                <wp:positionH relativeFrom="column">
                  <wp:posOffset>-322580</wp:posOffset>
                </wp:positionH>
                <wp:positionV relativeFrom="paragraph">
                  <wp:posOffset>658495</wp:posOffset>
                </wp:positionV>
                <wp:extent cx="1200150" cy="234950"/>
                <wp:effectExtent l="6350" t="0" r="6350" b="6350"/>
                <wp:wrapNone/>
                <wp:docPr id="30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00150" cy="234950"/>
                        </a:xfrm>
                        <a:prstGeom prst="rect">
                          <a:avLst/>
                        </a:prstGeom>
                        <a:solidFill>
                          <a:srgbClr val="FFFFFF"/>
                        </a:solidFill>
                        <a:ln w="9525">
                          <a:noFill/>
                          <a:miter lim="800000"/>
                          <a:headEnd/>
                          <a:tailEnd/>
                        </a:ln>
                      </wps:spPr>
                      <wps:txbx>
                        <w:txbxContent>
                          <w:p w14:paraId="28FD0346" w14:textId="77777777" w:rsidR="00006689" w:rsidRPr="00006689" w:rsidRDefault="00006689" w:rsidP="00006689">
                            <w:pPr>
                              <w:rPr>
                                <w:b/>
                                <w:sz w:val="18"/>
                                <w:szCs w:val="18"/>
                              </w:rPr>
                            </w:pPr>
                            <w:r w:rsidRPr="00006689">
                              <w:rPr>
                                <w:b/>
                                <w:sz w:val="18"/>
                                <w:szCs w:val="18"/>
                              </w:rPr>
                              <w:t>Extinctie (Absorptie)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17AE1" id="_x0000_s1083" type="#_x0000_t202" style="position:absolute;left:0;text-align:left;margin-left:-25.4pt;margin-top:51.85pt;width:94.5pt;height:18.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" stroked="f">
                <v:textbox>
                  <w:txbxContent>
                    <w:p w14:paraId="28FD0346" w14:textId="77777777" w:rsidR="00006689" w:rsidRPr="00006689" w:rsidRDefault="00006689" w:rsidP="00006689">
                      <w:pPr>
                        <w:rPr>
                          <w:b/>
                          <w:sz w:val="18"/>
                          <w:szCs w:val="18"/>
                        </w:rPr>
                      </w:pPr>
                      <w:r w:rsidRPr="00006689">
                        <w:rPr>
                          <w:b/>
                          <w:sz w:val="18"/>
                          <w:szCs w:val="18"/>
                        </w:rPr>
                        <w:t>Extinctie (Absorptie)</w:t>
                      </w:r>
                    </w:p>
                  </w:txbxContent>
                </v:textbox>
              </v:shape>
            </w:pict>
          </mc:Fallback>
        </mc:AlternateContent>
      </w:r>
      <w:r w:rsidR="00B0265F">
        <w:rPr>
          <w:rFonts w:ascii="Arial" w:hAnsi="Arial" w:cs="Arial"/>
          <w:noProof/>
          <w:lang w:eastAsia="nl-NL"/>
        </w:rPr>
        <mc:AlternateContent>
          <mc:Choice Requires="wps">
            <w:drawing>
              <wp:anchor distT="45720" distB="45720" distL="114300" distR="114300" simplePos="0" relativeHeight="251728896" behindDoc="0" locked="0" layoutInCell="1" allowOverlap="1" wp14:anchorId="616D303C" wp14:editId="7E1C4300">
                <wp:simplePos x="0" y="0"/>
                <wp:positionH relativeFrom="margin">
                  <wp:posOffset>5344160</wp:posOffset>
                </wp:positionH>
                <wp:positionV relativeFrom="paragraph">
                  <wp:posOffset>204470</wp:posOffset>
                </wp:positionV>
                <wp:extent cx="304800" cy="304800"/>
                <wp:effectExtent l="0" t="0" r="0" b="0"/>
                <wp:wrapNone/>
                <wp:docPr id="300" name="Tekstvak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noFill/>
                          <a:miter lim="800000"/>
                          <a:headEnd/>
                          <a:tailEnd/>
                        </a:ln>
                      </wps:spPr>
                      <wps:txbx>
                        <w:txbxContent>
                          <w:p w14:paraId="1DAFE60A" w14:textId="77777777" w:rsidR="00B0265F" w:rsidRPr="00147AFE" w:rsidRDefault="00B0265F" w:rsidP="00B0265F">
                            <w:pPr>
                              <w:rPr>
                                <w:rFonts w:ascii="Arial" w:hAnsi="Arial" w:cs="Arial"/>
                                <w:b/>
                                <w:sz w:val="28"/>
                                <w:szCs w:val="28"/>
                                <w:lang w:val="cs-CZ"/>
                              </w:rPr>
                            </w:pPr>
                            <w:r>
                              <w:rPr>
                                <w:rFonts w:ascii="Arial" w:hAnsi="Arial" w:cs="Arial"/>
                                <w:b/>
                                <w:sz w:val="28"/>
                                <w:szCs w:val="28"/>
                                <w:lang w:val="cs-CZ"/>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D303C" id="Tekstvak 300" o:spid="_x0000_s1084" type="#_x0000_t202" style="position:absolute;left:0;text-align:left;margin-left:420.8pt;margin-top:16.1pt;width:24pt;height:24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" stroked="f">
                <v:textbox>
                  <w:txbxContent>
                    <w:p w14:paraId="1DAFE60A" w14:textId="77777777" w:rsidR="00B0265F" w:rsidRPr="00147AFE" w:rsidRDefault="00B0265F" w:rsidP="00B0265F">
                      <w:pPr>
                        <w:rPr>
                          <w:rFonts w:ascii="Arial" w:hAnsi="Arial" w:cs="Arial"/>
                          <w:b/>
                          <w:sz w:val="28"/>
                          <w:szCs w:val="28"/>
                          <w:lang w:val="cs-CZ"/>
                        </w:rPr>
                      </w:pPr>
                      <w:r>
                        <w:rPr>
                          <w:rFonts w:ascii="Arial" w:hAnsi="Arial" w:cs="Arial"/>
                          <w:b/>
                          <w:sz w:val="28"/>
                          <w:szCs w:val="28"/>
                          <w:lang w:val="cs-CZ"/>
                        </w:rPr>
                        <w:t>D</w:t>
                      </w:r>
                    </w:p>
                  </w:txbxContent>
                </v:textbox>
                <w10:wrap anchorx="margin"/>
              </v:shape>
            </w:pict>
          </mc:Fallback>
        </mc:AlternateContent>
      </w:r>
      <w:r w:rsidR="00B0265F">
        <w:rPr>
          <w:rFonts w:ascii="Arial" w:hAnsi="Arial" w:cs="Arial"/>
          <w:noProof/>
          <w:lang w:eastAsia="nl-NL"/>
        </w:rPr>
        <mc:AlternateContent>
          <mc:Choice Requires="wps">
            <w:drawing>
              <wp:anchor distT="45720" distB="45720" distL="114300" distR="114300" simplePos="0" relativeHeight="251727872" behindDoc="0" locked="0" layoutInCell="1" allowOverlap="1" wp14:anchorId="34E055F3" wp14:editId="0CE627C4">
                <wp:simplePos x="0" y="0"/>
                <wp:positionH relativeFrom="margin">
                  <wp:posOffset>2431415</wp:posOffset>
                </wp:positionH>
                <wp:positionV relativeFrom="paragraph">
                  <wp:posOffset>196215</wp:posOffset>
                </wp:positionV>
                <wp:extent cx="304800" cy="304800"/>
                <wp:effectExtent l="0" t="0" r="0" b="0"/>
                <wp:wrapNone/>
                <wp:docPr id="299" name="Tekstvak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noFill/>
                          <a:miter lim="800000"/>
                          <a:headEnd/>
                          <a:tailEnd/>
                        </a:ln>
                      </wps:spPr>
                      <wps:txbx>
                        <w:txbxContent>
                          <w:p w14:paraId="0018D4AB" w14:textId="77777777" w:rsidR="00B0265F" w:rsidRPr="00147AFE" w:rsidRDefault="00B0265F" w:rsidP="00B0265F">
                            <w:pPr>
                              <w:rPr>
                                <w:rFonts w:ascii="Arial" w:hAnsi="Arial" w:cs="Arial"/>
                                <w:b/>
                                <w:sz w:val="28"/>
                                <w:szCs w:val="28"/>
                                <w:lang w:val="cs-CZ"/>
                              </w:rPr>
                            </w:pPr>
                            <w:r>
                              <w:rPr>
                                <w:rFonts w:ascii="Arial" w:hAnsi="Arial" w:cs="Arial"/>
                                <w:b/>
                                <w:sz w:val="28"/>
                                <w:szCs w:val="28"/>
                                <w:lang w:val="cs-CZ"/>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055F3" id="Tekstvak 299" o:spid="_x0000_s1085" type="#_x0000_t202" style="position:absolute;left:0;text-align:left;margin-left:191.45pt;margin-top:15.45pt;width:24pt;height:24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" stroked="f">
                <v:textbox>
                  <w:txbxContent>
                    <w:p w14:paraId="0018D4AB" w14:textId="77777777" w:rsidR="00B0265F" w:rsidRPr="00147AFE" w:rsidRDefault="00B0265F" w:rsidP="00B0265F">
                      <w:pPr>
                        <w:rPr>
                          <w:rFonts w:ascii="Arial" w:hAnsi="Arial" w:cs="Arial"/>
                          <w:b/>
                          <w:sz w:val="28"/>
                          <w:szCs w:val="28"/>
                          <w:lang w:val="cs-CZ"/>
                        </w:rPr>
                      </w:pPr>
                      <w:r>
                        <w:rPr>
                          <w:rFonts w:ascii="Arial" w:hAnsi="Arial" w:cs="Arial"/>
                          <w:b/>
                          <w:sz w:val="28"/>
                          <w:szCs w:val="28"/>
                          <w:lang w:val="cs-CZ"/>
                        </w:rPr>
                        <w:t>C</w:t>
                      </w:r>
                    </w:p>
                  </w:txbxContent>
                </v:textbox>
                <w10:wrap anchorx="margin"/>
              </v:shape>
            </w:pict>
          </mc:Fallback>
        </mc:AlternateContent>
      </w:r>
      <w:r w:rsidR="00B0265F">
        <w:rPr>
          <w:rFonts w:ascii="Arial" w:hAnsi="Arial" w:cs="Arial"/>
          <w:noProof/>
          <w:lang w:eastAsia="nl-NL"/>
        </w:rPr>
        <w:drawing>
          <wp:inline distT="0" distB="0" distL="0" distR="0" wp14:anchorId="46ADCAFD" wp14:editId="14511B90">
            <wp:extent cx="2880000" cy="1645714"/>
            <wp:effectExtent l="0" t="0" r="0" b="0"/>
            <wp:docPr id="296" name="Obrázek 231" descr="D:\ChO\IChO\50. IChO 2018 Praha Bratislava\ULOHY\Anorganika GRANAT\Spektra + obrazky\Spektra final\Spektrum 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ChO\IChO\50. IChO 2018 Praha Bratislava\ULOHY\Anorganika GRANAT\Spektra + obrazky\Spektra final\Spektrum C.e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80000" cy="1645714"/>
                    </a:xfrm>
                    <a:prstGeom prst="rect">
                      <a:avLst/>
                    </a:prstGeom>
                    <a:noFill/>
                    <a:ln>
                      <a:noFill/>
                    </a:ln>
                  </pic:spPr>
                </pic:pic>
              </a:graphicData>
            </a:graphic>
          </wp:inline>
        </w:drawing>
      </w:r>
      <w:r w:rsidR="00B0265F">
        <w:rPr>
          <w:rFonts w:ascii="Arial" w:hAnsi="Arial" w:cs="Arial"/>
          <w:lang w:val="en-GB"/>
        </w:rPr>
        <w:t xml:space="preserve"> </w:t>
      </w:r>
      <w:r w:rsidR="00B0265F">
        <w:rPr>
          <w:rFonts w:ascii="Arial" w:hAnsi="Arial" w:cs="Arial"/>
          <w:noProof/>
          <w:lang w:eastAsia="nl-NL"/>
        </w:rPr>
        <w:drawing>
          <wp:inline distT="0" distB="0" distL="0" distR="0" wp14:anchorId="069B1A04" wp14:editId="0741AF7F">
            <wp:extent cx="2880000" cy="1683429"/>
            <wp:effectExtent l="0" t="0" r="0" b="0"/>
            <wp:docPr id="297" name="Obrázek 232" descr="D:\ChO\IChO\50. IChO 2018 Praha Bratislava\ULOHY\Anorganika GRANAT\Spektra + obrazky\Spektra final\Spektrum 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ChO\IChO\50. IChO 2018 Praha Bratislava\ULOHY\Anorganika GRANAT\Spektra + obrazky\Spektra final\Spektrum D.e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80000" cy="1683429"/>
                    </a:xfrm>
                    <a:prstGeom prst="rect">
                      <a:avLst/>
                    </a:prstGeom>
                    <a:noFill/>
                    <a:ln>
                      <a:noFill/>
                    </a:ln>
                  </pic:spPr>
                </pic:pic>
              </a:graphicData>
            </a:graphic>
          </wp:inline>
        </w:drawing>
      </w:r>
    </w:p>
    <w:p w14:paraId="437597D8" w14:textId="77777777" w:rsidR="00B0265F" w:rsidRPr="000C5062" w:rsidRDefault="00B0265F" w:rsidP="00B0265F">
      <w:pPr>
        <w:ind w:left="567" w:hanging="567"/>
        <w:jc w:val="both"/>
        <w:rPr>
          <w:rFonts w:ascii="Arial" w:hAnsi="Arial" w:cs="Arial"/>
          <w:highlight w:val="yellow"/>
        </w:rPr>
      </w:pPr>
      <w:r w:rsidRPr="000C5062">
        <w:rPr>
          <w:rFonts w:ascii="Arial" w:hAnsi="Arial" w:cs="Arial"/>
        </w:rPr>
        <w:t>5.7</w:t>
      </w:r>
      <w:r w:rsidRPr="000C5062">
        <w:rPr>
          <w:rFonts w:ascii="Arial" w:hAnsi="Arial" w:cs="Arial"/>
        </w:rPr>
        <w:tab/>
      </w:r>
      <w:r>
        <w:rPr>
          <w:rFonts w:ascii="Arial" w:hAnsi="Arial" w:cs="Arial"/>
        </w:rPr>
        <w:t>Zet hieronder de letters van de spectra bij het bijbehorende mineraal.</w:t>
      </w:r>
    </w:p>
    <w:tbl>
      <w:tblPr>
        <w:tblStyle w:val="Tabelraster"/>
        <w:tblW w:w="0" w:type="auto"/>
        <w:tblInd w:w="567" w:type="dxa"/>
        <w:tblLook w:val="04A0" w:firstRow="1" w:lastRow="0" w:firstColumn="1" w:lastColumn="0" w:noHBand="0" w:noVBand="1"/>
      </w:tblPr>
      <w:tblGrid>
        <w:gridCol w:w="9287"/>
      </w:tblGrid>
      <w:tr w:rsidR="00B0265F" w:rsidRPr="0072428B" w14:paraId="0C0F63AF" w14:textId="77777777" w:rsidTr="00146C61">
        <w:tc>
          <w:tcPr>
            <w:tcW w:w="9629" w:type="dxa"/>
          </w:tcPr>
          <w:p w14:paraId="114F0EAA" w14:textId="77777777" w:rsidR="00B0265F" w:rsidRPr="0072428B" w:rsidRDefault="00B0265F" w:rsidP="00146C61">
            <w:pPr>
              <w:pStyle w:val="IChOtextnormal"/>
              <w:tabs>
                <w:tab w:val="left" w:pos="2019"/>
                <w:tab w:val="left" w:pos="4502"/>
                <w:tab w:val="left" w:pos="5846"/>
              </w:tabs>
              <w:spacing w:before="120"/>
              <w:rPr>
                <w:lang w:val="en-GB"/>
              </w:rPr>
            </w:pPr>
            <w:r w:rsidRPr="0072428B">
              <w:rPr>
                <w:lang w:val="en-GB"/>
              </w:rPr>
              <w:t>Bohe</w:t>
            </w:r>
            <w:r>
              <w:rPr>
                <w:lang w:val="en-GB"/>
              </w:rPr>
              <w:t>ems</w:t>
            </w:r>
            <w:r w:rsidRPr="0072428B">
              <w:rPr>
                <w:lang w:val="en-GB"/>
              </w:rPr>
              <w:t xml:space="preserve"> g</w:t>
            </w:r>
            <w:r>
              <w:rPr>
                <w:lang w:val="en-GB"/>
              </w:rPr>
              <w:t>ranaat:</w:t>
            </w:r>
            <w:r>
              <w:rPr>
                <w:lang w:val="en-GB"/>
              </w:rPr>
              <w:tab/>
            </w:r>
            <w:r>
              <w:rPr>
                <w:lang w:val="en-GB"/>
              </w:rPr>
              <w:tab/>
              <w:t>Saffier</w:t>
            </w:r>
            <w:r w:rsidRPr="0072428B">
              <w:rPr>
                <w:lang w:val="en-GB"/>
              </w:rPr>
              <w:t>:</w:t>
            </w:r>
            <w:r w:rsidRPr="0072428B">
              <w:rPr>
                <w:lang w:val="en-GB"/>
              </w:rPr>
              <w:tab/>
            </w:r>
          </w:p>
          <w:p w14:paraId="20F25764" w14:textId="77777777" w:rsidR="00B0265F" w:rsidRPr="00CD2B61" w:rsidRDefault="00B0265F" w:rsidP="00146C61">
            <w:pPr>
              <w:pStyle w:val="IChOtextnormal"/>
              <w:tabs>
                <w:tab w:val="left" w:pos="2019"/>
                <w:tab w:val="left" w:pos="4502"/>
                <w:tab w:val="left" w:pos="5846"/>
              </w:tabs>
              <w:spacing w:before="120"/>
              <w:rPr>
                <w:color w:val="FF0000"/>
                <w:lang w:val="en-GB"/>
              </w:rPr>
            </w:pPr>
            <w:r w:rsidRPr="0072428B">
              <w:rPr>
                <w:lang w:val="en-GB"/>
              </w:rPr>
              <w:t>Uvarovi</w:t>
            </w:r>
            <w:r>
              <w:rPr>
                <w:lang w:val="en-GB"/>
              </w:rPr>
              <w:t>e</w:t>
            </w:r>
            <w:r w:rsidRPr="0072428B">
              <w:rPr>
                <w:lang w:val="en-GB"/>
              </w:rPr>
              <w:t>t:</w:t>
            </w:r>
            <w:r w:rsidRPr="0072428B">
              <w:rPr>
                <w:lang w:val="en-GB"/>
              </w:rPr>
              <w:tab/>
            </w:r>
            <w:r>
              <w:rPr>
                <w:lang w:val="en-GB"/>
              </w:rPr>
              <w:tab/>
              <w:t>Citrien:</w:t>
            </w:r>
            <w:r w:rsidRPr="0072428B">
              <w:rPr>
                <w:lang w:val="en-GB"/>
              </w:rPr>
              <w:tab/>
            </w:r>
          </w:p>
        </w:tc>
      </w:tr>
    </w:tbl>
    <w:p w14:paraId="456FE792" w14:textId="77777777" w:rsidR="00B0265F" w:rsidRPr="0072428B" w:rsidRDefault="00B0265F" w:rsidP="00B0265F">
      <w:pPr>
        <w:pStyle w:val="IChOtextnormal"/>
        <w:rPr>
          <w:lang w:val="en-GB"/>
        </w:rPr>
      </w:pPr>
    </w:p>
    <w:p w14:paraId="7113B250" w14:textId="77777777" w:rsidR="00B0265F" w:rsidRPr="00495192" w:rsidRDefault="00B0265F" w:rsidP="00B0265F">
      <w:pPr>
        <w:ind w:left="567" w:hanging="567"/>
        <w:rPr>
          <w:rFonts w:ascii="Arial" w:hAnsi="Arial" w:cs="Arial"/>
        </w:rPr>
      </w:pPr>
      <w:r w:rsidRPr="00495192">
        <w:rPr>
          <w:rFonts w:ascii="Arial" w:hAnsi="Arial" w:cs="Arial"/>
        </w:rPr>
        <w:t>5.8</w:t>
      </w:r>
      <w:r w:rsidRPr="00495192">
        <w:rPr>
          <w:rFonts w:ascii="Arial" w:hAnsi="Arial" w:cs="Arial"/>
        </w:rPr>
        <w:tab/>
        <w:t>Hoe zal Boheems granaat er uitzien wanneer het wordt belicht met monochromatisc</w:t>
      </w:r>
      <w:r>
        <w:rPr>
          <w:rFonts w:ascii="Arial" w:hAnsi="Arial" w:cs="Arial"/>
        </w:rPr>
        <w:t>h,</w:t>
      </w:r>
      <w:r w:rsidRPr="00495192">
        <w:rPr>
          <w:rFonts w:ascii="Arial" w:hAnsi="Arial" w:cs="Arial"/>
        </w:rPr>
        <w:t xml:space="preserve"> bl</w:t>
      </w:r>
      <w:r>
        <w:rPr>
          <w:rFonts w:ascii="Arial" w:hAnsi="Arial" w:cs="Arial"/>
        </w:rPr>
        <w:t>auw</w:t>
      </w:r>
      <w:r>
        <w:rPr>
          <w:rFonts w:ascii="Arial" w:hAnsi="Arial" w:cs="Arial"/>
        </w:rPr>
        <w:noBreakHyphen/>
        <w:t>groen</w:t>
      </w:r>
      <w:r w:rsidRPr="00495192">
        <w:rPr>
          <w:rFonts w:ascii="Arial" w:hAnsi="Arial" w:cs="Arial"/>
        </w:rPr>
        <w:t xml:space="preserve"> (blue-green) li</w:t>
      </w:r>
      <w:r>
        <w:rPr>
          <w:rFonts w:ascii="Arial" w:hAnsi="Arial" w:cs="Arial"/>
        </w:rPr>
        <w:t>cht</w:t>
      </w:r>
      <w:r w:rsidRPr="00495192">
        <w:rPr>
          <w:rFonts w:ascii="Arial" w:hAnsi="Arial" w:cs="Arial"/>
        </w:rPr>
        <w:t>?</w:t>
      </w:r>
    </w:p>
    <w:tbl>
      <w:tblPr>
        <w:tblStyle w:val="Tabelraster"/>
        <w:tblW w:w="9062" w:type="dxa"/>
        <w:tblInd w:w="567" w:type="dxa"/>
        <w:tblLook w:val="04A0" w:firstRow="1" w:lastRow="0" w:firstColumn="1" w:lastColumn="0" w:noHBand="0" w:noVBand="1"/>
      </w:tblPr>
      <w:tblGrid>
        <w:gridCol w:w="9062"/>
      </w:tblGrid>
      <w:tr w:rsidR="00B0265F" w:rsidRPr="0072428B" w14:paraId="4D1642A7" w14:textId="77777777" w:rsidTr="00146C61">
        <w:tc>
          <w:tcPr>
            <w:tcW w:w="9062" w:type="dxa"/>
          </w:tcPr>
          <w:p w14:paraId="1BACA4F2" w14:textId="77777777" w:rsidR="00B0265F" w:rsidRPr="0072428B" w:rsidRDefault="00B0265F" w:rsidP="00146C61">
            <w:pPr>
              <w:tabs>
                <w:tab w:val="left" w:pos="2234"/>
                <w:tab w:val="left" w:pos="4502"/>
                <w:tab w:val="left" w:pos="6770"/>
              </w:tabs>
              <w:spacing w:before="120" w:after="120" w:line="23" w:lineRule="atLeast"/>
              <w:jc w:val="both"/>
              <w:rPr>
                <w:rFonts w:ascii="Arial" w:hAnsi="Arial" w:cs="Arial"/>
                <w:lang w:val="en-GB"/>
              </w:rPr>
            </w:pP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R</w:t>
            </w:r>
            <w:r w:rsidRPr="0072428B">
              <w:rPr>
                <w:rFonts w:ascii="Arial" w:hAnsi="Arial" w:cs="Arial"/>
                <w:lang w:val="en-GB"/>
              </w:rPr>
              <w:t>ed</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B</w:t>
            </w:r>
            <w:r w:rsidRPr="0072428B">
              <w:rPr>
                <w:rFonts w:ascii="Arial" w:hAnsi="Arial" w:cs="Arial"/>
                <w:lang w:val="en-GB"/>
              </w:rPr>
              <w:t>lue</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Y</w:t>
            </w:r>
            <w:r w:rsidRPr="0072428B">
              <w:rPr>
                <w:rFonts w:ascii="Arial" w:hAnsi="Arial" w:cs="Arial"/>
                <w:lang w:val="en-GB"/>
              </w:rPr>
              <w:t>ellow-orange</w:t>
            </w:r>
            <w:r w:rsidRPr="0072428B">
              <w:rPr>
                <w:rFonts w:ascii="Arial" w:hAnsi="Arial" w:cs="Arial"/>
                <w:lang w:val="en-GB"/>
              </w:rPr>
              <w:tab/>
            </w:r>
            <w:r w:rsidRPr="0072428B">
              <w:rPr>
                <w:rFonts w:ascii="Arial" w:hAnsi="Arial" w:cs="Arial"/>
                <w:lang w:val="en-GB"/>
              </w:rPr>
              <w:sym w:font="Wingdings" w:char="F0A8"/>
            </w:r>
            <w:r>
              <w:rPr>
                <w:rFonts w:ascii="Arial" w:hAnsi="Arial" w:cs="Arial"/>
                <w:lang w:val="en-GB"/>
              </w:rPr>
              <w:t xml:space="preserve"> Black</w:t>
            </w:r>
          </w:p>
          <w:p w14:paraId="49409162" w14:textId="77777777" w:rsidR="00B0265F" w:rsidRPr="00CD2B61" w:rsidRDefault="00B0265F" w:rsidP="00146C61">
            <w:pPr>
              <w:tabs>
                <w:tab w:val="left" w:pos="2234"/>
                <w:tab w:val="left" w:pos="4502"/>
                <w:tab w:val="left" w:pos="6770"/>
              </w:tabs>
              <w:spacing w:after="120" w:line="23" w:lineRule="atLeast"/>
              <w:jc w:val="both"/>
              <w:rPr>
                <w:rFonts w:ascii="Arial" w:hAnsi="Arial" w:cs="Arial"/>
                <w:lang w:val="en-GB"/>
              </w:rPr>
            </w:pP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Y</w:t>
            </w:r>
            <w:r w:rsidRPr="0072428B">
              <w:rPr>
                <w:rFonts w:ascii="Arial" w:hAnsi="Arial" w:cs="Arial"/>
                <w:lang w:val="en-GB"/>
              </w:rPr>
              <w:t>ellow</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B</w:t>
            </w:r>
            <w:r w:rsidRPr="0072428B">
              <w:rPr>
                <w:rFonts w:ascii="Arial" w:hAnsi="Arial" w:cs="Arial"/>
                <w:lang w:val="en-GB"/>
              </w:rPr>
              <w:t>lue-green</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V</w:t>
            </w:r>
            <w:r w:rsidRPr="0072428B">
              <w:rPr>
                <w:rFonts w:ascii="Arial" w:hAnsi="Arial" w:cs="Arial"/>
                <w:lang w:val="en-GB"/>
              </w:rPr>
              <w:t>iolet</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White</w:t>
            </w:r>
          </w:p>
        </w:tc>
      </w:tr>
    </w:tbl>
    <w:p w14:paraId="6A07E9A4" w14:textId="77777777" w:rsidR="00B0265F" w:rsidRPr="0072428B" w:rsidRDefault="00B0265F" w:rsidP="00B0265F">
      <w:pPr>
        <w:pStyle w:val="IChOtextnormal"/>
        <w:rPr>
          <w:lang w:val="en-GB"/>
        </w:rPr>
      </w:pPr>
    </w:p>
    <w:p w14:paraId="4C9B24C6" w14:textId="77777777" w:rsidR="00B0265F" w:rsidRPr="00AE02FE" w:rsidRDefault="00B0265F" w:rsidP="00B0265F">
      <w:pPr>
        <w:jc w:val="both"/>
        <w:rPr>
          <w:rFonts w:ascii="Arial" w:hAnsi="Arial" w:cs="Arial"/>
        </w:rPr>
      </w:pPr>
      <w:r w:rsidRPr="00495192">
        <w:rPr>
          <w:rFonts w:ascii="Arial" w:hAnsi="Arial" w:cs="Arial"/>
        </w:rPr>
        <w:t>Andradiet is een ander gra</w:t>
      </w:r>
      <w:r>
        <w:rPr>
          <w:rFonts w:ascii="Arial" w:hAnsi="Arial" w:cs="Arial"/>
        </w:rPr>
        <w:t>naa</w:t>
      </w:r>
      <w:r w:rsidRPr="00495192">
        <w:rPr>
          <w:rFonts w:ascii="Arial" w:hAnsi="Arial" w:cs="Arial"/>
        </w:rPr>
        <w:t>tmineraal</w:t>
      </w:r>
      <w:r>
        <w:rPr>
          <w:rFonts w:ascii="Arial" w:hAnsi="Arial" w:cs="Arial"/>
        </w:rPr>
        <w:t>. D</w:t>
      </w:r>
      <w:r w:rsidRPr="00495192">
        <w:rPr>
          <w:rFonts w:ascii="Arial" w:hAnsi="Arial" w:cs="Arial"/>
        </w:rPr>
        <w:t>e chemis</w:t>
      </w:r>
      <w:r>
        <w:rPr>
          <w:rFonts w:ascii="Arial" w:hAnsi="Arial" w:cs="Arial"/>
        </w:rPr>
        <w:t xml:space="preserve">che samenstelling </w:t>
      </w:r>
      <w:r w:rsidRPr="00495192">
        <w:rPr>
          <w:rFonts w:ascii="Arial" w:hAnsi="Arial" w:cs="Arial"/>
        </w:rPr>
        <w:t>is Ca</w:t>
      </w:r>
      <w:r w:rsidRPr="00495192">
        <w:rPr>
          <w:rFonts w:ascii="Arial" w:hAnsi="Arial" w:cs="Arial"/>
          <w:vertAlign w:val="subscript"/>
        </w:rPr>
        <w:t>3</w:t>
      </w:r>
      <w:r w:rsidRPr="00495192">
        <w:rPr>
          <w:rFonts w:ascii="Arial" w:hAnsi="Arial" w:cs="Arial"/>
        </w:rPr>
        <w:t>Fe</w:t>
      </w:r>
      <w:r w:rsidRPr="00495192">
        <w:rPr>
          <w:rFonts w:ascii="Arial" w:hAnsi="Arial" w:cs="Arial"/>
          <w:vertAlign w:val="subscript"/>
        </w:rPr>
        <w:t>2</w:t>
      </w:r>
      <w:r w:rsidRPr="00495192">
        <w:rPr>
          <w:rFonts w:ascii="Arial" w:hAnsi="Arial" w:cs="Arial"/>
        </w:rPr>
        <w:t>(SiO</w:t>
      </w:r>
      <w:r w:rsidRPr="00495192">
        <w:rPr>
          <w:rFonts w:ascii="Arial" w:hAnsi="Arial" w:cs="Arial"/>
          <w:vertAlign w:val="subscript"/>
        </w:rPr>
        <w:t>4</w:t>
      </w:r>
      <w:r w:rsidRPr="00495192">
        <w:rPr>
          <w:rFonts w:ascii="Arial" w:hAnsi="Arial" w:cs="Arial"/>
        </w:rPr>
        <w:t>)</w:t>
      </w:r>
      <w:r w:rsidRPr="00495192">
        <w:rPr>
          <w:rFonts w:ascii="Arial" w:hAnsi="Arial" w:cs="Arial"/>
          <w:vertAlign w:val="subscript"/>
        </w:rPr>
        <w:t>3</w:t>
      </w:r>
      <w:r w:rsidRPr="00495192">
        <w:rPr>
          <w:rFonts w:ascii="Arial" w:hAnsi="Arial" w:cs="Arial"/>
        </w:rPr>
        <w:t xml:space="preserve">. </w:t>
      </w:r>
      <w:r w:rsidRPr="00AE02FE">
        <w:rPr>
          <w:rFonts w:ascii="Arial" w:hAnsi="Arial" w:cs="Arial"/>
        </w:rPr>
        <w:t>Een dubbel</w:t>
      </w:r>
      <w:r>
        <w:rPr>
          <w:rFonts w:ascii="Arial" w:hAnsi="Arial" w:cs="Arial"/>
        </w:rPr>
        <w:t>e</w:t>
      </w:r>
      <w:r w:rsidRPr="00AE02FE">
        <w:rPr>
          <w:rFonts w:ascii="Arial" w:hAnsi="Arial" w:cs="Arial"/>
        </w:rPr>
        <w:t xml:space="preserve"> kation-substitutie – Ti</w:t>
      </w:r>
      <w:r w:rsidRPr="00AE02FE">
        <w:rPr>
          <w:rFonts w:ascii="Arial" w:hAnsi="Arial" w:cs="Arial"/>
          <w:vertAlign w:val="superscript"/>
        </w:rPr>
        <w:t>IV</w:t>
      </w:r>
      <w:r w:rsidRPr="00AE02FE">
        <w:rPr>
          <w:rFonts w:ascii="Arial" w:hAnsi="Arial" w:cs="Arial"/>
        </w:rPr>
        <w:t xml:space="preserve"> voor Fe</w:t>
      </w:r>
      <w:r w:rsidRPr="00AE02FE">
        <w:rPr>
          <w:rFonts w:ascii="Arial" w:hAnsi="Arial" w:cs="Arial"/>
          <w:vertAlign w:val="superscript"/>
        </w:rPr>
        <w:t>III</w:t>
      </w:r>
      <w:r w:rsidRPr="00AE02FE">
        <w:rPr>
          <w:rFonts w:ascii="Arial" w:hAnsi="Arial" w:cs="Arial"/>
        </w:rPr>
        <w:t xml:space="preserve"> in de octaëdrische</w:t>
      </w:r>
      <w:r>
        <w:rPr>
          <w:rFonts w:ascii="Arial" w:hAnsi="Arial" w:cs="Arial"/>
        </w:rPr>
        <w:t xml:space="preserve"> positie</w:t>
      </w:r>
      <w:r w:rsidRPr="00AE02FE">
        <w:rPr>
          <w:rFonts w:ascii="Arial" w:hAnsi="Arial" w:cs="Arial"/>
        </w:rPr>
        <w:t xml:space="preserve"> en Fe</w:t>
      </w:r>
      <w:r w:rsidRPr="00AE02FE">
        <w:rPr>
          <w:rFonts w:ascii="Arial" w:hAnsi="Arial" w:cs="Arial"/>
          <w:vertAlign w:val="superscript"/>
        </w:rPr>
        <w:t>III</w:t>
      </w:r>
      <w:r w:rsidRPr="00AE02FE">
        <w:rPr>
          <w:rFonts w:ascii="Arial" w:hAnsi="Arial" w:cs="Arial"/>
        </w:rPr>
        <w:t xml:space="preserve"> </w:t>
      </w:r>
      <w:r>
        <w:rPr>
          <w:rFonts w:ascii="Arial" w:hAnsi="Arial" w:cs="Arial"/>
        </w:rPr>
        <w:t>voor</w:t>
      </w:r>
      <w:r w:rsidRPr="00AE02FE">
        <w:rPr>
          <w:rFonts w:ascii="Arial" w:hAnsi="Arial" w:cs="Arial"/>
        </w:rPr>
        <w:t xml:space="preserve"> Si</w:t>
      </w:r>
      <w:r w:rsidRPr="00AE02FE">
        <w:rPr>
          <w:rFonts w:ascii="Arial" w:hAnsi="Arial" w:cs="Arial"/>
          <w:vertAlign w:val="superscript"/>
        </w:rPr>
        <w:t>IV</w:t>
      </w:r>
      <w:r w:rsidRPr="00AE02FE">
        <w:rPr>
          <w:rFonts w:ascii="Arial" w:hAnsi="Arial" w:cs="Arial"/>
        </w:rPr>
        <w:t xml:space="preserve"> in </w:t>
      </w:r>
      <w:r>
        <w:rPr>
          <w:rFonts w:ascii="Arial" w:hAnsi="Arial" w:cs="Arial"/>
        </w:rPr>
        <w:t>de</w:t>
      </w:r>
      <w:r w:rsidRPr="00AE02FE">
        <w:rPr>
          <w:rFonts w:ascii="Arial" w:hAnsi="Arial" w:cs="Arial"/>
        </w:rPr>
        <w:t xml:space="preserve"> tetra</w:t>
      </w:r>
      <w:r>
        <w:rPr>
          <w:rFonts w:ascii="Arial" w:hAnsi="Arial" w:cs="Arial"/>
        </w:rPr>
        <w:t>ëdrische</w:t>
      </w:r>
      <w:r w:rsidRPr="00AE02FE">
        <w:rPr>
          <w:rFonts w:ascii="Arial" w:hAnsi="Arial" w:cs="Arial"/>
        </w:rPr>
        <w:t xml:space="preserve"> po</w:t>
      </w:r>
      <w:r>
        <w:rPr>
          <w:rFonts w:ascii="Arial" w:hAnsi="Arial" w:cs="Arial"/>
        </w:rPr>
        <w:t>sitie</w:t>
      </w:r>
      <w:r w:rsidRPr="00AE02FE">
        <w:rPr>
          <w:rFonts w:ascii="Arial" w:hAnsi="Arial" w:cs="Arial"/>
        </w:rPr>
        <w:t xml:space="preserve"> – </w:t>
      </w:r>
      <w:r>
        <w:rPr>
          <w:rFonts w:ascii="Arial" w:hAnsi="Arial" w:cs="Arial"/>
        </w:rPr>
        <w:t>leidt tot de vorming van zwart</w:t>
      </w:r>
      <w:r w:rsidRPr="00AE02FE">
        <w:rPr>
          <w:rFonts w:ascii="Arial" w:hAnsi="Arial" w:cs="Arial"/>
        </w:rPr>
        <w:t xml:space="preserve"> schorlom</w:t>
      </w:r>
      <w:r>
        <w:rPr>
          <w:rFonts w:ascii="Arial" w:hAnsi="Arial" w:cs="Arial"/>
        </w:rPr>
        <w:t>iet</w:t>
      </w:r>
      <w:r w:rsidRPr="00AE02FE">
        <w:rPr>
          <w:rFonts w:ascii="Arial" w:hAnsi="Arial" w:cs="Arial"/>
        </w:rPr>
        <w:t>. De chemische samenstelling daarvan kan worden weergegeven me</w:t>
      </w:r>
      <w:r>
        <w:rPr>
          <w:rFonts w:ascii="Arial" w:hAnsi="Arial" w:cs="Arial"/>
        </w:rPr>
        <w:t xml:space="preserve">t </w:t>
      </w:r>
      <w:r w:rsidRPr="00AE02FE">
        <w:rPr>
          <w:rFonts w:ascii="Arial" w:hAnsi="Arial" w:cs="Arial"/>
        </w:rPr>
        <w:t>Ca</w:t>
      </w:r>
      <w:r w:rsidRPr="00AE02FE">
        <w:rPr>
          <w:rFonts w:ascii="Arial" w:hAnsi="Arial" w:cs="Arial"/>
          <w:eastAsianLayout w:id="1472883715" w:combine="1"/>
        </w:rPr>
        <w:t xml:space="preserve">  3</w:t>
      </w:r>
      <w:r w:rsidRPr="00AE02FE">
        <w:rPr>
          <w:rFonts w:ascii="Arial" w:hAnsi="Arial" w:cs="Arial"/>
        </w:rPr>
        <w:t>[Fe,Ti]</w:t>
      </w:r>
      <w:r w:rsidRPr="00AE02FE">
        <w:rPr>
          <w:rFonts w:ascii="Arial" w:hAnsi="Arial" w:cs="Arial"/>
          <w:eastAsianLayout w:id="1472883714" w:combine="1"/>
        </w:rPr>
        <w:t>oct 2</w:t>
      </w:r>
      <w:r w:rsidRPr="00AE02FE">
        <w:rPr>
          <w:rFonts w:ascii="Arial" w:hAnsi="Arial" w:cs="Arial"/>
        </w:rPr>
        <w:t>([Si,Fe]</w:t>
      </w:r>
      <w:r w:rsidRPr="00AE02FE">
        <w:rPr>
          <w:rFonts w:ascii="Arial" w:hAnsi="Arial" w:cs="Arial"/>
          <w:position w:val="4"/>
          <w:sz w:val="18"/>
          <w:szCs w:val="18"/>
          <w:vertAlign w:val="superscript"/>
        </w:rPr>
        <w:t>tet</w:t>
      </w:r>
      <w:r w:rsidRPr="00AE02FE">
        <w:rPr>
          <w:rFonts w:ascii="Arial" w:hAnsi="Arial" w:cs="Arial"/>
        </w:rPr>
        <w:t>O</w:t>
      </w:r>
      <w:r w:rsidRPr="00AE02FE">
        <w:rPr>
          <w:rFonts w:ascii="Arial" w:hAnsi="Arial" w:cs="Arial"/>
          <w:eastAsianLayout w:id="1472883716" w:combine="1"/>
        </w:rPr>
        <w:t xml:space="preserve">  4</w:t>
      </w:r>
      <w:r w:rsidRPr="00AE02FE">
        <w:rPr>
          <w:rFonts w:ascii="Arial" w:hAnsi="Arial" w:cs="Arial"/>
        </w:rPr>
        <w:t>)</w:t>
      </w:r>
      <w:r w:rsidRPr="00AE02FE">
        <w:rPr>
          <w:rFonts w:ascii="Arial" w:hAnsi="Arial" w:cs="Arial"/>
          <w:eastAsianLayout w:id="1472883968" w:combine="1"/>
        </w:rPr>
        <w:t xml:space="preserve">  3</w:t>
      </w:r>
      <w:r w:rsidRPr="00AE02FE">
        <w:rPr>
          <w:rFonts w:ascii="Arial" w:hAnsi="Arial" w:cs="Arial"/>
        </w:rPr>
        <w:t>.</w:t>
      </w:r>
    </w:p>
    <w:p w14:paraId="76DEA4DB" w14:textId="77777777" w:rsidR="00B0265F" w:rsidRPr="00AE02FE" w:rsidRDefault="00B0265F" w:rsidP="00B0265F">
      <w:pPr>
        <w:jc w:val="both"/>
        <w:rPr>
          <w:rFonts w:ascii="Arial" w:hAnsi="Arial" w:cs="Arial"/>
        </w:rPr>
      </w:pPr>
    </w:p>
    <w:p w14:paraId="56675919" w14:textId="77777777" w:rsidR="00B0265F" w:rsidRPr="00AE02FE" w:rsidRDefault="00B0265F" w:rsidP="00B0265F">
      <w:pPr>
        <w:rPr>
          <w:rFonts w:ascii="Arial" w:hAnsi="Arial" w:cs="Arial"/>
        </w:rPr>
      </w:pPr>
      <w:r w:rsidRPr="00AE02FE">
        <w:rPr>
          <w:rFonts w:ascii="Arial" w:hAnsi="Arial" w:cs="Arial"/>
        </w:rPr>
        <w:br w:type="page"/>
      </w:r>
    </w:p>
    <w:p w14:paraId="55D1F15E" w14:textId="77777777" w:rsidR="00B0265F" w:rsidRPr="00AE02FE" w:rsidRDefault="00B0265F" w:rsidP="00B0265F">
      <w:pPr>
        <w:ind w:left="567" w:hanging="567"/>
        <w:jc w:val="both"/>
        <w:rPr>
          <w:rFonts w:ascii="Arial" w:hAnsi="Arial" w:cs="Arial"/>
        </w:rPr>
      </w:pPr>
      <w:r w:rsidRPr="00AE02FE">
        <w:rPr>
          <w:rFonts w:ascii="Arial" w:hAnsi="Arial" w:cs="Arial"/>
        </w:rPr>
        <w:lastRenderedPageBreak/>
        <w:t>5.9</w:t>
      </w:r>
      <w:r w:rsidRPr="00AE02FE">
        <w:rPr>
          <w:rFonts w:ascii="Arial" w:hAnsi="Arial" w:cs="Arial"/>
        </w:rPr>
        <w:tab/>
        <w:t>Bereken hoeveel procent van de Si</w:t>
      </w:r>
      <w:r w:rsidRPr="00AE02FE">
        <w:rPr>
          <w:rFonts w:ascii="Arial" w:hAnsi="Arial" w:cs="Arial"/>
          <w:vertAlign w:val="superscript"/>
        </w:rPr>
        <w:t>IV</w:t>
      </w:r>
      <w:r w:rsidRPr="00AE02FE">
        <w:rPr>
          <w:rFonts w:ascii="Arial" w:hAnsi="Arial" w:cs="Arial"/>
        </w:rPr>
        <w:t xml:space="preserve"> ionen in een monster schorlomiet</w:t>
      </w:r>
      <w:r>
        <w:rPr>
          <w:rFonts w:ascii="Arial" w:hAnsi="Arial" w:cs="Arial"/>
        </w:rPr>
        <w:t xml:space="preserve"> </w:t>
      </w:r>
      <w:r w:rsidRPr="00AE02FE">
        <w:rPr>
          <w:rFonts w:ascii="Arial" w:hAnsi="Arial" w:cs="Arial"/>
        </w:rPr>
        <w:t>moet worden</w:t>
      </w:r>
      <w:r>
        <w:rPr>
          <w:rFonts w:ascii="Arial" w:hAnsi="Arial" w:cs="Arial"/>
        </w:rPr>
        <w:t xml:space="preserve"> vervangen door </w:t>
      </w:r>
      <w:r w:rsidRPr="00AE02FE">
        <w:rPr>
          <w:rFonts w:ascii="Arial" w:hAnsi="Arial" w:cs="Arial"/>
        </w:rPr>
        <w:t>Fe</w:t>
      </w:r>
      <w:r w:rsidRPr="00AE02FE">
        <w:rPr>
          <w:rFonts w:ascii="Arial" w:hAnsi="Arial" w:cs="Arial"/>
          <w:vertAlign w:val="superscript"/>
        </w:rPr>
        <w:t>III</w:t>
      </w:r>
      <w:r w:rsidRPr="00AE02FE">
        <w:rPr>
          <w:rFonts w:ascii="Arial" w:hAnsi="Arial" w:cs="Arial"/>
        </w:rPr>
        <w:t xml:space="preserve">, </w:t>
      </w:r>
      <w:r>
        <w:rPr>
          <w:rFonts w:ascii="Arial" w:hAnsi="Arial" w:cs="Arial"/>
        </w:rPr>
        <w:t xml:space="preserve">als gegeven is dat </w:t>
      </w:r>
      <w:r w:rsidRPr="00AE02FE">
        <w:rPr>
          <w:rFonts w:ascii="Arial" w:hAnsi="Arial" w:cs="Arial"/>
        </w:rPr>
        <w:t xml:space="preserve">5% </w:t>
      </w:r>
      <w:r>
        <w:rPr>
          <w:rFonts w:ascii="Arial" w:hAnsi="Arial" w:cs="Arial"/>
        </w:rPr>
        <w:t xml:space="preserve">van de </w:t>
      </w:r>
      <w:r w:rsidRPr="00AE02FE">
        <w:rPr>
          <w:rFonts w:ascii="Arial" w:hAnsi="Arial" w:cs="Arial"/>
        </w:rPr>
        <w:t>Fe</w:t>
      </w:r>
      <w:r w:rsidRPr="00AE02FE">
        <w:rPr>
          <w:rFonts w:ascii="Arial" w:hAnsi="Arial" w:cs="Arial"/>
          <w:vertAlign w:val="superscript"/>
        </w:rPr>
        <w:t>III</w:t>
      </w:r>
      <w:r w:rsidRPr="00AE02FE">
        <w:rPr>
          <w:rFonts w:ascii="Arial" w:hAnsi="Arial" w:cs="Arial"/>
        </w:rPr>
        <w:t xml:space="preserve"> ion</w:t>
      </w:r>
      <w:r>
        <w:rPr>
          <w:rFonts w:ascii="Arial" w:hAnsi="Arial" w:cs="Arial"/>
        </w:rPr>
        <w:t xml:space="preserve">en in octaëdrische positie is vervangen door </w:t>
      </w:r>
      <w:r w:rsidRPr="00AE02FE">
        <w:rPr>
          <w:rFonts w:ascii="Arial" w:hAnsi="Arial" w:cs="Arial"/>
        </w:rPr>
        <w:t>Ti</w:t>
      </w:r>
      <w:r w:rsidRPr="00AE02FE">
        <w:rPr>
          <w:rFonts w:ascii="Arial" w:hAnsi="Arial" w:cs="Arial"/>
          <w:vertAlign w:val="superscript"/>
        </w:rPr>
        <w:t>IV</w:t>
      </w:r>
      <w:r w:rsidRPr="00AE02FE">
        <w:rPr>
          <w:rFonts w:ascii="Arial" w:hAnsi="Arial" w:cs="Arial"/>
        </w:rPr>
        <w:t>.</w:t>
      </w:r>
    </w:p>
    <w:tbl>
      <w:tblPr>
        <w:tblStyle w:val="Tabelraster"/>
        <w:tblW w:w="0" w:type="auto"/>
        <w:tblInd w:w="567" w:type="dxa"/>
        <w:tblLook w:val="04A0" w:firstRow="1" w:lastRow="0" w:firstColumn="1" w:lastColumn="0" w:noHBand="0" w:noVBand="1"/>
      </w:tblPr>
      <w:tblGrid>
        <w:gridCol w:w="9287"/>
      </w:tblGrid>
      <w:tr w:rsidR="00B0265F" w:rsidRPr="0072428B" w14:paraId="2BDB1337" w14:textId="77777777" w:rsidTr="00146C61">
        <w:tc>
          <w:tcPr>
            <w:tcW w:w="9629" w:type="dxa"/>
          </w:tcPr>
          <w:p w14:paraId="72258274" w14:textId="77777777" w:rsidR="00B0265F" w:rsidRPr="00AE02FE" w:rsidRDefault="00B0265F" w:rsidP="00146C61">
            <w:pPr>
              <w:pStyle w:val="IChOtextnormal"/>
              <w:rPr>
                <w:color w:val="FF0000"/>
              </w:rPr>
            </w:pPr>
          </w:p>
          <w:p w14:paraId="240A9E25" w14:textId="77777777" w:rsidR="00B0265F" w:rsidRPr="00AE02FE" w:rsidRDefault="00B0265F" w:rsidP="00146C61">
            <w:pPr>
              <w:pStyle w:val="IChOtextnormal"/>
              <w:rPr>
                <w:color w:val="FF0000"/>
              </w:rPr>
            </w:pPr>
          </w:p>
          <w:p w14:paraId="4661AA9D" w14:textId="77777777" w:rsidR="00B0265F" w:rsidRPr="00CD2B61" w:rsidRDefault="00B0265F" w:rsidP="00146C61">
            <w:pPr>
              <w:pStyle w:val="IChOtextnormal"/>
              <w:rPr>
                <w:color w:val="FF0000"/>
                <w:lang w:val="en-GB"/>
              </w:rPr>
            </w:pPr>
            <w:r w:rsidRPr="00391767">
              <w:rPr>
                <w:i/>
                <w:lang w:val="en-GB"/>
              </w:rPr>
              <w:t>p</w:t>
            </w:r>
            <w:r w:rsidRPr="00391767">
              <w:rPr>
                <w:lang w:val="en-GB"/>
              </w:rPr>
              <w:t xml:space="preserve"> = </w:t>
            </w:r>
            <w:r>
              <w:rPr>
                <w:lang w:val="en-GB"/>
              </w:rPr>
              <w:tab/>
            </w:r>
            <w:r>
              <w:rPr>
                <w:lang w:val="en-GB"/>
              </w:rPr>
              <w:tab/>
            </w:r>
            <w:r w:rsidRPr="00391767">
              <w:rPr>
                <w:lang w:val="en-GB"/>
              </w:rPr>
              <w:t>%</w:t>
            </w:r>
          </w:p>
        </w:tc>
      </w:tr>
    </w:tbl>
    <w:p w14:paraId="0E7CF814" w14:textId="77777777" w:rsidR="00B0265F" w:rsidRPr="0072428B" w:rsidRDefault="00B0265F" w:rsidP="00B0265F">
      <w:pPr>
        <w:pStyle w:val="IChOtextnormal"/>
        <w:rPr>
          <w:lang w:val="en-GB"/>
        </w:rPr>
      </w:pPr>
    </w:p>
    <w:p w14:paraId="6B45DB99" w14:textId="77777777" w:rsidR="00B0265F" w:rsidRPr="00E74D26" w:rsidRDefault="00B0265F" w:rsidP="00B0265F">
      <w:pPr>
        <w:jc w:val="both"/>
        <w:rPr>
          <w:rFonts w:ascii="Arial" w:hAnsi="Arial" w:cs="Arial"/>
        </w:rPr>
      </w:pPr>
      <w:r w:rsidRPr="00E74D26">
        <w:rPr>
          <w:rFonts w:ascii="Arial" w:hAnsi="Arial" w:cs="Arial"/>
        </w:rPr>
        <w:t>De kleur van het mineraal wordt veroorzaakt door twee chromof</w:t>
      </w:r>
      <w:r>
        <w:rPr>
          <w:rFonts w:ascii="Arial" w:hAnsi="Arial" w:cs="Arial"/>
        </w:rPr>
        <w:t>oren</w:t>
      </w:r>
      <w:r w:rsidRPr="00E74D26">
        <w:rPr>
          <w:rFonts w:ascii="Arial" w:hAnsi="Arial" w:cs="Arial"/>
        </w:rPr>
        <w:t>: [Fe</w:t>
      </w:r>
      <w:r w:rsidRPr="00E74D26">
        <w:rPr>
          <w:rFonts w:ascii="Arial" w:hAnsi="Arial" w:cs="Arial"/>
          <w:vertAlign w:val="superscript"/>
        </w:rPr>
        <w:t>III</w:t>
      </w:r>
      <w:r w:rsidRPr="00E74D26">
        <w:rPr>
          <w:rFonts w:ascii="Arial" w:hAnsi="Arial" w:cs="Arial"/>
        </w:rPr>
        <w:t>O</w:t>
      </w:r>
      <w:r w:rsidRPr="00E74D26">
        <w:rPr>
          <w:rFonts w:ascii="Arial" w:hAnsi="Arial" w:cs="Arial"/>
          <w:vertAlign w:val="subscript"/>
        </w:rPr>
        <w:t>6</w:t>
      </w:r>
      <w:r w:rsidRPr="00E74D26">
        <w:rPr>
          <w:rFonts w:ascii="Arial" w:hAnsi="Arial" w:cs="Arial"/>
        </w:rPr>
        <w:t>]</w:t>
      </w:r>
      <w:r w:rsidRPr="00E74D26">
        <w:rPr>
          <w:rFonts w:ascii="Arial" w:hAnsi="Arial" w:cs="Arial"/>
          <w:vertAlign w:val="superscript"/>
        </w:rPr>
        <w:t>oct</w:t>
      </w:r>
      <w:r w:rsidRPr="00E74D26">
        <w:rPr>
          <w:rFonts w:ascii="Arial" w:hAnsi="Arial" w:cs="Arial"/>
        </w:rPr>
        <w:t xml:space="preserve"> </w:t>
      </w:r>
      <w:r>
        <w:rPr>
          <w:rFonts w:ascii="Arial" w:hAnsi="Arial" w:cs="Arial"/>
        </w:rPr>
        <w:t>en</w:t>
      </w:r>
      <w:r w:rsidRPr="00E74D26">
        <w:rPr>
          <w:rFonts w:ascii="Arial" w:hAnsi="Arial" w:cs="Arial"/>
        </w:rPr>
        <w:t xml:space="preserve"> [Fe</w:t>
      </w:r>
      <w:r w:rsidRPr="00E74D26">
        <w:rPr>
          <w:rFonts w:ascii="Arial" w:hAnsi="Arial" w:cs="Arial"/>
          <w:vertAlign w:val="superscript"/>
        </w:rPr>
        <w:t>III</w:t>
      </w:r>
      <w:r w:rsidRPr="00E74D26">
        <w:rPr>
          <w:rFonts w:ascii="Arial" w:hAnsi="Arial" w:cs="Arial"/>
        </w:rPr>
        <w:t>O</w:t>
      </w:r>
      <w:r w:rsidRPr="00E74D26">
        <w:rPr>
          <w:rFonts w:ascii="Arial" w:hAnsi="Arial" w:cs="Arial"/>
          <w:vertAlign w:val="subscript"/>
        </w:rPr>
        <w:t>4</w:t>
      </w:r>
      <w:r w:rsidRPr="00E74D26">
        <w:rPr>
          <w:rFonts w:ascii="Arial" w:hAnsi="Arial" w:cs="Arial"/>
        </w:rPr>
        <w:t>]</w:t>
      </w:r>
      <w:r w:rsidRPr="00E74D26">
        <w:rPr>
          <w:rFonts w:ascii="Arial" w:hAnsi="Arial" w:cs="Arial"/>
          <w:vertAlign w:val="superscript"/>
        </w:rPr>
        <w:t>tet</w:t>
      </w:r>
      <w:r w:rsidRPr="00E74D26">
        <w:rPr>
          <w:rFonts w:ascii="Arial" w:hAnsi="Arial" w:cs="Arial"/>
        </w:rPr>
        <w:t>. De centrale ionen van beide chromoforen hebben een</w:t>
      </w:r>
      <w:r>
        <w:rPr>
          <w:rFonts w:ascii="Arial" w:hAnsi="Arial" w:cs="Arial"/>
        </w:rPr>
        <w:t xml:space="preserve"> gelijk aantal ongepaarde </w:t>
      </w:r>
      <w:r w:rsidRPr="00E74D26">
        <w:rPr>
          <w:rFonts w:ascii="Arial" w:hAnsi="Arial" w:cs="Arial"/>
        </w:rPr>
        <w:t>ele</w:t>
      </w:r>
      <w:r>
        <w:rPr>
          <w:rFonts w:ascii="Arial" w:hAnsi="Arial" w:cs="Arial"/>
        </w:rPr>
        <w:t>k</w:t>
      </w:r>
      <w:r w:rsidRPr="00E74D26">
        <w:rPr>
          <w:rFonts w:ascii="Arial" w:hAnsi="Arial" w:cs="Arial"/>
        </w:rPr>
        <w:t>tron</w:t>
      </w:r>
      <w:r>
        <w:rPr>
          <w:rFonts w:ascii="Arial" w:hAnsi="Arial" w:cs="Arial"/>
        </w:rPr>
        <w:t>en</w:t>
      </w:r>
      <w:r w:rsidRPr="00E74D26">
        <w:rPr>
          <w:rFonts w:ascii="Arial" w:hAnsi="Arial" w:cs="Arial"/>
        </w:rPr>
        <w:t>.</w:t>
      </w:r>
    </w:p>
    <w:p w14:paraId="72066F98" w14:textId="77777777" w:rsidR="00B0265F" w:rsidRPr="00837A8B" w:rsidRDefault="00B0265F" w:rsidP="00B0265F">
      <w:pPr>
        <w:ind w:left="567" w:hanging="567"/>
        <w:jc w:val="both"/>
        <w:rPr>
          <w:rFonts w:ascii="Arial" w:hAnsi="Arial" w:cs="Arial"/>
        </w:rPr>
      </w:pPr>
      <w:r w:rsidRPr="00837A8B">
        <w:rPr>
          <w:rFonts w:ascii="Arial" w:hAnsi="Arial" w:cs="Arial"/>
        </w:rPr>
        <w:t>5.10</w:t>
      </w:r>
      <w:r w:rsidRPr="00837A8B">
        <w:rPr>
          <w:rFonts w:ascii="Arial" w:hAnsi="Arial" w:cs="Arial"/>
        </w:rPr>
        <w:tab/>
        <w:t>Teken de splitsingsdiagrammen van de d-orbitalen</w:t>
      </w:r>
      <w:r>
        <w:rPr>
          <w:rFonts w:ascii="Arial" w:hAnsi="Arial" w:cs="Arial"/>
        </w:rPr>
        <w:t xml:space="preserve"> </w:t>
      </w:r>
      <w:r w:rsidRPr="00837A8B">
        <w:rPr>
          <w:rFonts w:ascii="Arial" w:hAnsi="Arial" w:cs="Arial"/>
        </w:rPr>
        <w:t xml:space="preserve">voor beide chromoforen </w:t>
      </w:r>
      <w:r>
        <w:rPr>
          <w:rFonts w:ascii="Arial" w:hAnsi="Arial" w:cs="Arial"/>
        </w:rPr>
        <w:t>en plaats de elektronen daarin.</w:t>
      </w:r>
    </w:p>
    <w:tbl>
      <w:tblPr>
        <w:tblStyle w:val="Tabelraster"/>
        <w:tblW w:w="0" w:type="auto"/>
        <w:tblInd w:w="567" w:type="dxa"/>
        <w:tblLook w:val="04A0" w:firstRow="1" w:lastRow="0" w:firstColumn="1" w:lastColumn="0" w:noHBand="0" w:noVBand="1"/>
      </w:tblPr>
      <w:tblGrid>
        <w:gridCol w:w="9287"/>
      </w:tblGrid>
      <w:tr w:rsidR="00B0265F" w:rsidRPr="0072428B" w14:paraId="79CF68DB" w14:textId="77777777" w:rsidTr="00146C61">
        <w:tc>
          <w:tcPr>
            <w:tcW w:w="9629" w:type="dxa"/>
          </w:tcPr>
          <w:p w14:paraId="7BF41386" w14:textId="77777777" w:rsidR="00B0265F" w:rsidRPr="0072428B" w:rsidRDefault="00B0265F" w:rsidP="00146C61">
            <w:pPr>
              <w:pStyle w:val="IChOtextnormal"/>
              <w:tabs>
                <w:tab w:val="left" w:pos="4534"/>
              </w:tabs>
              <w:spacing w:before="120"/>
              <w:rPr>
                <w:color w:val="FF0000"/>
                <w:lang w:val="en-GB"/>
              </w:rPr>
            </w:pPr>
            <w:r w:rsidRPr="0072428B">
              <w:rPr>
                <w:lang w:val="en-GB"/>
              </w:rPr>
              <w:t>[Fe</w:t>
            </w:r>
            <w:r w:rsidRPr="0072428B">
              <w:rPr>
                <w:vertAlign w:val="superscript"/>
                <w:lang w:val="en-GB"/>
              </w:rPr>
              <w:t>III</w:t>
            </w:r>
            <w:r w:rsidRPr="0072428B">
              <w:rPr>
                <w:lang w:val="en-GB"/>
              </w:rPr>
              <w:t>O</w:t>
            </w:r>
            <w:r w:rsidRPr="0072428B">
              <w:rPr>
                <w:vertAlign w:val="subscript"/>
                <w:lang w:val="en-GB"/>
              </w:rPr>
              <w:t>6</w:t>
            </w:r>
            <w:r w:rsidRPr="0072428B">
              <w:rPr>
                <w:lang w:val="en-GB"/>
              </w:rPr>
              <w:t>]</w:t>
            </w:r>
            <w:r w:rsidRPr="0072428B">
              <w:rPr>
                <w:vertAlign w:val="superscript"/>
                <w:lang w:val="en-GB"/>
              </w:rPr>
              <w:t>oct</w:t>
            </w:r>
            <w:r w:rsidRPr="0072428B">
              <w:rPr>
                <w:lang w:val="en-GB"/>
              </w:rPr>
              <w:t>:</w:t>
            </w:r>
            <w:r w:rsidRPr="0072428B">
              <w:rPr>
                <w:lang w:val="en-GB"/>
              </w:rPr>
              <w:tab/>
              <w:t>[Fe</w:t>
            </w:r>
            <w:r w:rsidRPr="0072428B">
              <w:rPr>
                <w:vertAlign w:val="superscript"/>
                <w:lang w:val="en-GB"/>
              </w:rPr>
              <w:t>III</w:t>
            </w:r>
            <w:r w:rsidRPr="0072428B">
              <w:rPr>
                <w:lang w:val="en-GB"/>
              </w:rPr>
              <w:t>O</w:t>
            </w:r>
            <w:r w:rsidRPr="0072428B">
              <w:rPr>
                <w:vertAlign w:val="subscript"/>
                <w:lang w:val="en-GB"/>
              </w:rPr>
              <w:t>4</w:t>
            </w:r>
            <w:r w:rsidRPr="0072428B">
              <w:rPr>
                <w:lang w:val="en-GB"/>
              </w:rPr>
              <w:t>]</w:t>
            </w:r>
            <w:r w:rsidRPr="0072428B">
              <w:rPr>
                <w:vertAlign w:val="superscript"/>
                <w:lang w:val="en-GB"/>
              </w:rPr>
              <w:t>tet</w:t>
            </w:r>
            <w:r w:rsidRPr="0072428B">
              <w:rPr>
                <w:lang w:val="en-GB"/>
              </w:rPr>
              <w:t>:</w:t>
            </w:r>
          </w:p>
          <w:p w14:paraId="5D9DFEE1" w14:textId="77777777" w:rsidR="00B0265F" w:rsidRPr="0072428B" w:rsidRDefault="00B0265F" w:rsidP="00146C61">
            <w:pPr>
              <w:pStyle w:val="IChOtextnormal"/>
              <w:tabs>
                <w:tab w:val="center" w:pos="2299"/>
                <w:tab w:val="center" w:pos="6784"/>
              </w:tabs>
              <w:rPr>
                <w:color w:val="FF0000"/>
                <w:lang w:val="en-GB"/>
              </w:rPr>
            </w:pPr>
            <w:r w:rsidRPr="0072428B">
              <w:rPr>
                <w:color w:val="FF0000"/>
                <w:lang w:val="en-GB"/>
              </w:rPr>
              <w:tab/>
            </w:r>
            <w:r w:rsidRPr="0072428B">
              <w:rPr>
                <w:lang w:val="en-GB"/>
              </w:rPr>
              <w:tab/>
            </w:r>
          </w:p>
          <w:p w14:paraId="1147D9AE" w14:textId="77777777" w:rsidR="00B0265F" w:rsidRDefault="00B0265F" w:rsidP="00146C61">
            <w:pPr>
              <w:pStyle w:val="IChOtextnormal"/>
              <w:spacing w:after="0"/>
              <w:jc w:val="left"/>
              <w:rPr>
                <w:i/>
                <w:color w:val="FF0000"/>
                <w:sz w:val="20"/>
                <w:szCs w:val="20"/>
                <w:lang w:val="en-GB"/>
              </w:rPr>
            </w:pPr>
          </w:p>
          <w:p w14:paraId="0C7696D2" w14:textId="77777777" w:rsidR="00B0265F" w:rsidRDefault="00B0265F" w:rsidP="00146C61">
            <w:pPr>
              <w:pStyle w:val="IChOtextnormal"/>
              <w:spacing w:after="0"/>
              <w:jc w:val="left"/>
              <w:rPr>
                <w:i/>
                <w:color w:val="FF0000"/>
                <w:sz w:val="20"/>
                <w:szCs w:val="20"/>
                <w:lang w:val="en-GB"/>
              </w:rPr>
            </w:pPr>
          </w:p>
          <w:p w14:paraId="3C84A904" w14:textId="77777777" w:rsidR="00B0265F" w:rsidRDefault="00B0265F" w:rsidP="00146C61">
            <w:pPr>
              <w:pStyle w:val="IChOtextnormal"/>
              <w:spacing w:after="0"/>
              <w:jc w:val="left"/>
              <w:rPr>
                <w:i/>
                <w:color w:val="FF0000"/>
                <w:sz w:val="20"/>
                <w:szCs w:val="20"/>
                <w:lang w:val="en-GB"/>
              </w:rPr>
            </w:pPr>
          </w:p>
          <w:p w14:paraId="4854D72B" w14:textId="77777777" w:rsidR="00B0265F" w:rsidRPr="0072428B" w:rsidRDefault="00B0265F" w:rsidP="00146C61">
            <w:pPr>
              <w:pStyle w:val="IChOtextnormal"/>
              <w:spacing w:after="0"/>
              <w:jc w:val="left"/>
              <w:rPr>
                <w:lang w:val="en-GB"/>
              </w:rPr>
            </w:pPr>
          </w:p>
        </w:tc>
      </w:tr>
    </w:tbl>
    <w:p w14:paraId="24F68A67" w14:textId="77777777" w:rsidR="00B0265F" w:rsidRPr="0072428B" w:rsidRDefault="00B0265F" w:rsidP="00B0265F">
      <w:pPr>
        <w:pStyle w:val="IChOtextnormal"/>
        <w:rPr>
          <w:lang w:val="en-GB"/>
        </w:rPr>
      </w:pPr>
    </w:p>
    <w:p w14:paraId="21285A07" w14:textId="0D80D82B" w:rsidR="00B0265F" w:rsidRPr="00837A8B" w:rsidRDefault="00B0265F" w:rsidP="00B0265F">
      <w:pPr>
        <w:jc w:val="both"/>
        <w:rPr>
          <w:rFonts w:ascii="Arial" w:hAnsi="Arial" w:cs="Arial"/>
        </w:rPr>
      </w:pPr>
      <w:r w:rsidRPr="00837A8B">
        <w:rPr>
          <w:rFonts w:ascii="Arial" w:hAnsi="Arial" w:cs="Arial"/>
        </w:rPr>
        <w:t xml:space="preserve">Het tetraëdrische veld veroorzaakt een kleinere opsplitsing dan het </w:t>
      </w:r>
      <w:r>
        <w:rPr>
          <w:rFonts w:ascii="Arial" w:hAnsi="Arial" w:cs="Arial"/>
        </w:rPr>
        <w:t>octaëdrische veld</w:t>
      </w:r>
      <w:r w:rsidRPr="00837A8B">
        <w:rPr>
          <w:rFonts w:ascii="Arial" w:hAnsi="Arial" w:cs="Arial"/>
        </w:rPr>
        <w:t xml:space="preserve"> </w:t>
      </w:r>
      <w:r w:rsidR="0004725D">
        <w:rPr>
          <w:rFonts w:ascii="Arial" w:hAnsi="Arial" w:cs="Arial"/>
        </w:rPr>
        <w:br/>
      </w:r>
      <w:r w:rsidRPr="00837A8B">
        <w:rPr>
          <w:rFonts w:ascii="Arial" w:hAnsi="Arial" w:cs="Arial"/>
        </w:rPr>
        <w:t>(</w:t>
      </w:r>
      <m:oMath>
        <m:sSub>
          <m:sSubPr>
            <m:ctrlPr>
              <w:rPr>
                <w:rFonts w:ascii="Cambria Math" w:hAnsi="Cambria Math" w:cs="Arial"/>
                <w:i/>
                <w:lang w:val="en-GB"/>
              </w:rPr>
            </m:ctrlPr>
          </m:sSubPr>
          <m:e>
            <m:r>
              <m:rPr>
                <m:nor/>
              </m:rPr>
              <w:rPr>
                <w:rFonts w:ascii="Arial" w:hAnsi="Arial" w:cs="Arial"/>
              </w:rPr>
              <m:t>∆</m:t>
            </m:r>
          </m:e>
          <m:sub>
            <m:r>
              <m:rPr>
                <m:nor/>
              </m:rPr>
              <w:rPr>
                <w:rFonts w:ascii="Arial" w:hAnsi="Arial" w:cs="Arial"/>
              </w:rPr>
              <m:t>tet</m:t>
            </m:r>
          </m:sub>
        </m:sSub>
        <m:r>
          <m:rPr>
            <m:nor/>
          </m:rPr>
          <w:rPr>
            <w:rFonts w:ascii="Arial" w:hAnsi="Arial" w:cs="Arial"/>
          </w:rPr>
          <m:t xml:space="preserve"> =</m:t>
        </m:r>
        <m:r>
          <m:rPr>
            <m:nor/>
          </m:rPr>
          <w:rPr>
            <w:rFonts w:ascii="Cambria Math" w:hAnsi="Arial" w:cs="Arial"/>
          </w:rPr>
          <m:t xml:space="preserve"> </m:t>
        </m:r>
        <m:f>
          <m:fPr>
            <m:ctrlPr>
              <w:rPr>
                <w:rFonts w:ascii="Cambria Math" w:hAnsi="Cambria Math" w:cs="Arial"/>
                <w:i/>
                <w:lang w:val="en-GB"/>
              </w:rPr>
            </m:ctrlPr>
          </m:fPr>
          <m:num>
            <m:r>
              <m:rPr>
                <m:nor/>
              </m:rPr>
              <w:rPr>
                <w:rFonts w:ascii="Arial" w:hAnsi="Arial" w:cs="Arial"/>
              </w:rPr>
              <m:t>4</m:t>
            </m:r>
          </m:num>
          <m:den>
            <m:r>
              <m:rPr>
                <m:nor/>
              </m:rPr>
              <w:rPr>
                <w:rFonts w:ascii="Arial" w:hAnsi="Arial" w:cs="Arial"/>
              </w:rPr>
              <m:t>9</m:t>
            </m:r>
          </m:den>
        </m:f>
        <m:r>
          <m:rPr>
            <m:nor/>
          </m:rPr>
          <w:rPr>
            <w:rFonts w:ascii="Arial" w:hAnsi="Arial" w:cs="Arial"/>
          </w:rPr>
          <m:t xml:space="preserve"> </m:t>
        </m:r>
        <m:sSub>
          <m:sSubPr>
            <m:ctrlPr>
              <w:rPr>
                <w:rFonts w:ascii="Cambria Math" w:hAnsi="Cambria Math" w:cs="Arial"/>
                <w:i/>
                <w:lang w:val="en-GB"/>
              </w:rPr>
            </m:ctrlPr>
          </m:sSubPr>
          <m:e>
            <m:r>
              <m:rPr>
                <m:nor/>
              </m:rPr>
              <w:rPr>
                <w:rFonts w:ascii="Arial" w:hAnsi="Arial" w:cs="Arial"/>
                <w:i/>
              </w:rPr>
              <m:t>∆</m:t>
            </m:r>
          </m:e>
          <m:sub>
            <m:r>
              <m:rPr>
                <m:nor/>
              </m:rPr>
              <w:rPr>
                <w:rFonts w:ascii="Arial" w:hAnsi="Arial" w:cs="Arial"/>
              </w:rPr>
              <m:t>oct</m:t>
            </m:r>
          </m:sub>
        </m:sSub>
      </m:oMath>
      <w:r w:rsidRPr="00837A8B">
        <w:rPr>
          <w:rFonts w:ascii="Arial" w:hAnsi="Arial" w:cs="Arial"/>
        </w:rPr>
        <w:t>). Verrassenderwijs is</w:t>
      </w:r>
      <w:r>
        <w:rPr>
          <w:rFonts w:ascii="Arial" w:hAnsi="Arial" w:cs="Arial"/>
        </w:rPr>
        <w:t>,</w:t>
      </w:r>
      <w:r w:rsidRPr="00837A8B">
        <w:rPr>
          <w:rFonts w:ascii="Arial" w:hAnsi="Arial" w:cs="Arial"/>
        </w:rPr>
        <w:t xml:space="preserve"> voor het Fe</w:t>
      </w:r>
      <w:r w:rsidRPr="00837A8B">
        <w:rPr>
          <w:rFonts w:ascii="Arial" w:hAnsi="Arial" w:cs="Arial"/>
          <w:vertAlign w:val="superscript"/>
        </w:rPr>
        <w:t xml:space="preserve">III </w:t>
      </w:r>
      <w:r w:rsidRPr="00837A8B">
        <w:rPr>
          <w:rFonts w:ascii="Arial" w:hAnsi="Arial" w:cs="Arial"/>
        </w:rPr>
        <w:t>ion</w:t>
      </w:r>
      <w:r>
        <w:rPr>
          <w:rFonts w:ascii="Arial" w:hAnsi="Arial" w:cs="Arial"/>
        </w:rPr>
        <w:t>,</w:t>
      </w:r>
      <w:r w:rsidRPr="00837A8B">
        <w:rPr>
          <w:rFonts w:ascii="Arial" w:hAnsi="Arial" w:cs="Arial"/>
        </w:rPr>
        <w:t xml:space="preserve"> de energie van de eerste d–d o</w:t>
      </w:r>
      <w:r>
        <w:rPr>
          <w:rFonts w:ascii="Arial" w:hAnsi="Arial" w:cs="Arial"/>
        </w:rPr>
        <w:t>vergang</w:t>
      </w:r>
      <w:r w:rsidRPr="00837A8B">
        <w:rPr>
          <w:rFonts w:ascii="Arial" w:hAnsi="Arial" w:cs="Arial"/>
        </w:rPr>
        <w:t xml:space="preserve"> (</w:t>
      </w:r>
      <w:r>
        <w:rPr>
          <w:rFonts w:ascii="Arial" w:hAnsi="Arial" w:cs="Arial"/>
        </w:rPr>
        <w:t>hoewel die op zichzelf zeer zwak is) voor de</w:t>
      </w:r>
      <w:r w:rsidRPr="00837A8B">
        <w:rPr>
          <w:rFonts w:ascii="Arial" w:hAnsi="Arial" w:cs="Arial"/>
        </w:rPr>
        <w:t xml:space="preserve"> octa</w:t>
      </w:r>
      <w:r>
        <w:rPr>
          <w:rFonts w:ascii="Arial" w:hAnsi="Arial" w:cs="Arial"/>
        </w:rPr>
        <w:t>ëdrische</w:t>
      </w:r>
      <w:r w:rsidRPr="00837A8B">
        <w:rPr>
          <w:rFonts w:ascii="Arial" w:hAnsi="Arial" w:cs="Arial"/>
        </w:rPr>
        <w:t xml:space="preserve"> chromo</w:t>
      </w:r>
      <w:r>
        <w:rPr>
          <w:rFonts w:ascii="Arial" w:hAnsi="Arial" w:cs="Arial"/>
        </w:rPr>
        <w:t>foor</w:t>
      </w:r>
      <w:r w:rsidRPr="00837A8B">
        <w:rPr>
          <w:rFonts w:ascii="Arial" w:hAnsi="Arial" w:cs="Arial"/>
        </w:rPr>
        <w:t xml:space="preserve"> </w:t>
      </w:r>
      <w:r>
        <w:rPr>
          <w:rFonts w:ascii="Arial" w:hAnsi="Arial" w:cs="Arial"/>
        </w:rPr>
        <w:t xml:space="preserve">kleiner </w:t>
      </w:r>
      <w:r w:rsidRPr="00837A8B">
        <w:rPr>
          <w:rFonts w:ascii="Arial" w:hAnsi="Arial" w:cs="Arial"/>
        </w:rPr>
        <w:t>(11 000 cm</w:t>
      </w:r>
      <w:r w:rsidRPr="00837A8B">
        <w:rPr>
          <w:rFonts w:ascii="Arial" w:hAnsi="Arial" w:cs="Arial"/>
          <w:vertAlign w:val="superscript"/>
        </w:rPr>
        <w:t>−1</w:t>
      </w:r>
      <w:r>
        <w:rPr>
          <w:rFonts w:ascii="Arial" w:hAnsi="Arial" w:cs="Arial"/>
        </w:rPr>
        <w:t>) d</w:t>
      </w:r>
      <w:r w:rsidRPr="00837A8B">
        <w:rPr>
          <w:rFonts w:ascii="Arial" w:hAnsi="Arial" w:cs="Arial"/>
        </w:rPr>
        <w:t xml:space="preserve">an </w:t>
      </w:r>
      <w:r>
        <w:rPr>
          <w:rFonts w:ascii="Arial" w:hAnsi="Arial" w:cs="Arial"/>
        </w:rPr>
        <w:t xml:space="preserve">voor de </w:t>
      </w:r>
      <w:r w:rsidRPr="00837A8B">
        <w:rPr>
          <w:rFonts w:ascii="Arial" w:hAnsi="Arial" w:cs="Arial"/>
        </w:rPr>
        <w:t>tetra</w:t>
      </w:r>
      <w:r>
        <w:rPr>
          <w:rFonts w:ascii="Arial" w:hAnsi="Arial" w:cs="Arial"/>
        </w:rPr>
        <w:t>ëdrische chromofoor</w:t>
      </w:r>
      <w:r w:rsidRPr="00837A8B">
        <w:rPr>
          <w:rFonts w:ascii="Arial" w:hAnsi="Arial" w:cs="Arial"/>
        </w:rPr>
        <w:t xml:space="preserve"> (22</w:t>
      </w:r>
      <w:r w:rsidRPr="0004725D">
        <w:rPr>
          <w:rFonts w:ascii="Arial" w:hAnsi="Arial" w:cs="Arial"/>
          <w:vertAlign w:val="superscript"/>
        </w:rPr>
        <w:t> </w:t>
      </w:r>
      <w:r w:rsidRPr="00837A8B">
        <w:rPr>
          <w:rFonts w:ascii="Arial" w:hAnsi="Arial" w:cs="Arial"/>
        </w:rPr>
        <w:t>000 cm</w:t>
      </w:r>
      <w:r w:rsidRPr="00837A8B">
        <w:rPr>
          <w:rFonts w:ascii="Arial" w:hAnsi="Arial" w:cs="Arial"/>
          <w:vertAlign w:val="superscript"/>
        </w:rPr>
        <w:t>−1</w:t>
      </w:r>
      <w:r w:rsidRPr="00837A8B">
        <w:rPr>
          <w:rFonts w:ascii="Arial" w:hAnsi="Arial" w:cs="Arial"/>
        </w:rPr>
        <w:t>).</w:t>
      </w:r>
    </w:p>
    <w:p w14:paraId="24127265" w14:textId="77777777" w:rsidR="00B0265F" w:rsidRPr="00C728E2" w:rsidRDefault="00B0265F" w:rsidP="00B0265F">
      <w:pPr>
        <w:ind w:left="567" w:hanging="567"/>
        <w:jc w:val="both"/>
        <w:rPr>
          <w:rFonts w:ascii="Arial" w:hAnsi="Arial" w:cs="Arial"/>
        </w:rPr>
      </w:pPr>
      <w:r w:rsidRPr="00C728E2">
        <w:rPr>
          <w:rFonts w:ascii="Arial" w:hAnsi="Arial" w:cs="Arial"/>
        </w:rPr>
        <w:t>5.11</w:t>
      </w:r>
      <w:r w:rsidRPr="00C728E2">
        <w:rPr>
          <w:rFonts w:ascii="Arial" w:hAnsi="Arial" w:cs="Arial"/>
        </w:rPr>
        <w:tab/>
        <w:t>Bereken de maat van de paringsenergie (</w:t>
      </w:r>
      <w:r w:rsidRPr="00C728E2">
        <w:rPr>
          <w:rFonts w:ascii="Arial" w:hAnsi="Arial" w:cs="Arial"/>
          <w:i/>
        </w:rPr>
        <w:t>P</w:t>
      </w:r>
      <w:r w:rsidRPr="00C728E2">
        <w:rPr>
          <w:rFonts w:ascii="Arial" w:hAnsi="Arial" w:cs="Arial"/>
        </w:rPr>
        <w:t>) e</w:t>
      </w:r>
      <w:r>
        <w:rPr>
          <w:rFonts w:ascii="Arial" w:hAnsi="Arial" w:cs="Arial"/>
        </w:rPr>
        <w:t xml:space="preserve">n de maat van </w:t>
      </w:r>
      <w:r w:rsidRPr="0072428B">
        <w:rPr>
          <w:rFonts w:ascii="Arial" w:hAnsi="Arial" w:cs="Arial"/>
          <w:lang w:val="en-GB"/>
        </w:rPr>
        <w:t>Δ</w:t>
      </w:r>
      <w:r w:rsidRPr="00C728E2">
        <w:rPr>
          <w:rFonts w:ascii="Arial" w:hAnsi="Arial" w:cs="Arial"/>
          <w:vertAlign w:val="subscript"/>
        </w:rPr>
        <w:t>oct</w:t>
      </w:r>
      <w:r w:rsidRPr="00C728E2">
        <w:rPr>
          <w:rFonts w:ascii="Arial" w:hAnsi="Arial" w:cs="Arial"/>
        </w:rPr>
        <w:t xml:space="preserve"> </w:t>
      </w:r>
      <w:r>
        <w:rPr>
          <w:rFonts w:ascii="Arial" w:hAnsi="Arial" w:cs="Arial"/>
        </w:rPr>
        <w:t>splitsing en de maat van</w:t>
      </w:r>
      <w:r w:rsidRPr="00C728E2">
        <w:rPr>
          <w:rFonts w:ascii="Arial" w:hAnsi="Arial" w:cs="Arial"/>
        </w:rPr>
        <w:t xml:space="preserve"> </w:t>
      </w:r>
      <w:r w:rsidRPr="0072428B">
        <w:rPr>
          <w:rFonts w:ascii="Arial" w:hAnsi="Arial" w:cs="Arial"/>
          <w:lang w:val="en-GB"/>
        </w:rPr>
        <w:t>Δ</w:t>
      </w:r>
      <w:r w:rsidRPr="00C728E2">
        <w:rPr>
          <w:rFonts w:ascii="Arial" w:hAnsi="Arial" w:cs="Arial"/>
          <w:vertAlign w:val="subscript"/>
        </w:rPr>
        <w:t>tet</w:t>
      </w:r>
      <w:r w:rsidRPr="00C728E2">
        <w:rPr>
          <w:rFonts w:ascii="Arial" w:hAnsi="Arial" w:cs="Arial"/>
        </w:rPr>
        <w:t xml:space="preserve"> split</w:t>
      </w:r>
      <w:r>
        <w:rPr>
          <w:rFonts w:ascii="Arial" w:hAnsi="Arial" w:cs="Arial"/>
        </w:rPr>
        <w:t>s</w:t>
      </w:r>
      <w:r w:rsidRPr="00C728E2">
        <w:rPr>
          <w:rFonts w:ascii="Arial" w:hAnsi="Arial" w:cs="Arial"/>
        </w:rPr>
        <w:t>ing. Neem aan dat de paringsenergie in beide chromoforen gelijk is.</w:t>
      </w:r>
    </w:p>
    <w:tbl>
      <w:tblPr>
        <w:tblStyle w:val="Tabelraster"/>
        <w:tblW w:w="9062" w:type="dxa"/>
        <w:tblInd w:w="567" w:type="dxa"/>
        <w:tblLook w:val="04A0" w:firstRow="1" w:lastRow="0" w:firstColumn="1" w:lastColumn="0" w:noHBand="0" w:noVBand="1"/>
      </w:tblPr>
      <w:tblGrid>
        <w:gridCol w:w="9062"/>
      </w:tblGrid>
      <w:tr w:rsidR="00B0265F" w:rsidRPr="0072428B" w14:paraId="4E0D1B9E" w14:textId="77777777" w:rsidTr="00146C61">
        <w:tc>
          <w:tcPr>
            <w:tcW w:w="9062" w:type="dxa"/>
          </w:tcPr>
          <w:p w14:paraId="72BB5AD7" w14:textId="77777777" w:rsidR="00B0265F" w:rsidRPr="00C728E2" w:rsidRDefault="00B0265F" w:rsidP="00146C61">
            <w:pPr>
              <w:pStyle w:val="IChOtextnormal"/>
              <w:rPr>
                <w:color w:val="FF0000"/>
              </w:rPr>
            </w:pPr>
          </w:p>
          <w:p w14:paraId="1898D541" w14:textId="77777777" w:rsidR="00B0265F" w:rsidRPr="00C728E2" w:rsidRDefault="00B0265F" w:rsidP="00146C61">
            <w:pPr>
              <w:pStyle w:val="IChOtextnormal"/>
              <w:rPr>
                <w:color w:val="FF0000"/>
              </w:rPr>
            </w:pPr>
          </w:p>
          <w:p w14:paraId="3A39EEB6" w14:textId="77777777" w:rsidR="00B0265F" w:rsidRPr="00C728E2" w:rsidRDefault="00B0265F" w:rsidP="00146C61">
            <w:pPr>
              <w:pStyle w:val="IChOtextnormal"/>
              <w:rPr>
                <w:color w:val="FF0000"/>
              </w:rPr>
            </w:pPr>
          </w:p>
          <w:p w14:paraId="5B879CA0" w14:textId="77777777" w:rsidR="00B0265F" w:rsidRPr="00C728E2" w:rsidRDefault="00B0265F" w:rsidP="00146C61">
            <w:pPr>
              <w:pStyle w:val="IChOtextnormal"/>
              <w:rPr>
                <w:color w:val="FF0000"/>
              </w:rPr>
            </w:pPr>
          </w:p>
          <w:p w14:paraId="7C907E2A" w14:textId="77777777" w:rsidR="00B0265F" w:rsidRPr="00C728E2" w:rsidRDefault="00B0265F" w:rsidP="00146C61">
            <w:pPr>
              <w:pStyle w:val="IChOtextnormal"/>
              <w:rPr>
                <w:color w:val="FF0000"/>
              </w:rPr>
            </w:pPr>
          </w:p>
          <w:p w14:paraId="4E44FB81" w14:textId="77777777" w:rsidR="00B0265F" w:rsidRPr="00C728E2" w:rsidRDefault="00B0265F" w:rsidP="00146C61">
            <w:pPr>
              <w:pStyle w:val="IChOtextnormal"/>
              <w:rPr>
                <w:color w:val="FF0000"/>
              </w:rPr>
            </w:pPr>
          </w:p>
          <w:p w14:paraId="4771736E" w14:textId="77777777" w:rsidR="00B0265F" w:rsidRPr="00C728E2" w:rsidRDefault="00B0265F" w:rsidP="00146C61">
            <w:pPr>
              <w:pStyle w:val="IChOtextnormal"/>
              <w:rPr>
                <w:color w:val="FF0000"/>
              </w:rPr>
            </w:pPr>
          </w:p>
          <w:p w14:paraId="66662E8E" w14:textId="77777777" w:rsidR="00B0265F" w:rsidRPr="00C728E2" w:rsidRDefault="00B0265F" w:rsidP="00146C61">
            <w:pPr>
              <w:pStyle w:val="IChOtextnormal"/>
              <w:rPr>
                <w:color w:val="FF0000"/>
              </w:rPr>
            </w:pPr>
          </w:p>
          <w:p w14:paraId="7914F77E" w14:textId="77777777" w:rsidR="00B0265F" w:rsidRPr="00C728E2" w:rsidRDefault="00B0265F" w:rsidP="00146C61">
            <w:pPr>
              <w:pStyle w:val="IChOtextnormal"/>
              <w:rPr>
                <w:color w:val="FF0000"/>
              </w:rPr>
            </w:pPr>
          </w:p>
          <w:p w14:paraId="34678AEB" w14:textId="77777777" w:rsidR="00B0265F" w:rsidRPr="0072428B" w:rsidRDefault="00B0265F" w:rsidP="00146C61">
            <w:pPr>
              <w:pStyle w:val="IChOtextnormal"/>
              <w:tabs>
                <w:tab w:val="left" w:pos="1985"/>
              </w:tabs>
              <w:rPr>
                <w:lang w:val="en-GB"/>
              </w:rPr>
            </w:pPr>
            <w:r w:rsidRPr="0072428B">
              <w:rPr>
                <w:i/>
                <w:lang w:val="en-GB"/>
              </w:rPr>
              <w:t>P</w:t>
            </w:r>
            <w:r w:rsidRPr="0072428B">
              <w:rPr>
                <w:lang w:val="en-GB"/>
              </w:rPr>
              <w:t xml:space="preserve"> = </w:t>
            </w:r>
            <w:r>
              <w:rPr>
                <w:lang w:val="en-GB"/>
              </w:rPr>
              <w:tab/>
            </w:r>
            <w:r w:rsidRPr="0072428B">
              <w:rPr>
                <w:lang w:val="en-GB"/>
              </w:rPr>
              <w:t>cm</w:t>
            </w:r>
            <w:r w:rsidRPr="0072428B">
              <w:rPr>
                <w:vertAlign w:val="superscript"/>
                <w:lang w:val="en-GB"/>
              </w:rPr>
              <w:t>−1</w:t>
            </w:r>
          </w:p>
          <w:p w14:paraId="034933AA" w14:textId="77777777" w:rsidR="00B0265F" w:rsidRPr="0072428B" w:rsidRDefault="00B0265F" w:rsidP="00146C61">
            <w:pPr>
              <w:pStyle w:val="IChOtextnormal"/>
              <w:tabs>
                <w:tab w:val="left" w:pos="1985"/>
              </w:tabs>
              <w:rPr>
                <w:lang w:val="en-GB"/>
              </w:rPr>
            </w:pPr>
            <w:r w:rsidRPr="0072428B">
              <w:rPr>
                <w:lang w:val="en-GB"/>
              </w:rPr>
              <w:t>Δ</w:t>
            </w:r>
            <w:r w:rsidRPr="0072428B">
              <w:rPr>
                <w:vertAlign w:val="subscript"/>
                <w:lang w:val="en-GB"/>
              </w:rPr>
              <w:t>oct</w:t>
            </w:r>
            <w:r w:rsidRPr="0072428B">
              <w:rPr>
                <w:lang w:val="en-GB"/>
              </w:rPr>
              <w:t xml:space="preserve"> = </w:t>
            </w:r>
            <w:r>
              <w:rPr>
                <w:lang w:val="en-GB"/>
              </w:rPr>
              <w:tab/>
            </w:r>
            <w:r w:rsidRPr="0072428B">
              <w:rPr>
                <w:lang w:val="en-GB"/>
              </w:rPr>
              <w:t>cm</w:t>
            </w:r>
            <w:r w:rsidRPr="0072428B">
              <w:rPr>
                <w:vertAlign w:val="superscript"/>
                <w:lang w:val="en-GB"/>
              </w:rPr>
              <w:t>−1</w:t>
            </w:r>
          </w:p>
          <w:p w14:paraId="2A4FAF84" w14:textId="77777777" w:rsidR="00B0265F" w:rsidRPr="00CD2B61" w:rsidRDefault="00B0265F" w:rsidP="00146C61">
            <w:pPr>
              <w:pStyle w:val="IChOtextnormal"/>
              <w:tabs>
                <w:tab w:val="left" w:pos="1985"/>
              </w:tabs>
              <w:rPr>
                <w:color w:val="FF0000"/>
                <w:lang w:val="en-GB"/>
              </w:rPr>
            </w:pPr>
            <w:r w:rsidRPr="0072428B">
              <w:rPr>
                <w:lang w:val="en-GB"/>
              </w:rPr>
              <w:t>Δ</w:t>
            </w:r>
            <w:r w:rsidRPr="0072428B">
              <w:rPr>
                <w:vertAlign w:val="subscript"/>
                <w:lang w:val="en-GB"/>
              </w:rPr>
              <w:t>tet</w:t>
            </w:r>
            <w:r w:rsidRPr="0072428B">
              <w:rPr>
                <w:lang w:val="en-GB"/>
              </w:rPr>
              <w:t xml:space="preserve"> = </w:t>
            </w:r>
            <w:r>
              <w:rPr>
                <w:lang w:val="en-GB"/>
              </w:rPr>
              <w:tab/>
            </w:r>
            <w:r w:rsidRPr="0072428B">
              <w:rPr>
                <w:lang w:val="en-GB"/>
              </w:rPr>
              <w:t>cm</w:t>
            </w:r>
            <w:r w:rsidRPr="0072428B">
              <w:rPr>
                <w:vertAlign w:val="superscript"/>
                <w:lang w:val="en-GB"/>
              </w:rPr>
              <w:t>−1</w:t>
            </w:r>
          </w:p>
        </w:tc>
      </w:tr>
    </w:tbl>
    <w:p w14:paraId="7FA95C4B" w14:textId="6648FD7C" w:rsidR="00B0265F" w:rsidRPr="00356D53" w:rsidRDefault="0004725D" w:rsidP="00B0265F">
      <w:pPr>
        <w:jc w:val="both"/>
        <w:rPr>
          <w:rFonts w:ascii="Arial" w:hAnsi="Arial" w:cs="Arial"/>
        </w:rPr>
      </w:pPr>
      <w:r>
        <w:rPr>
          <w:rFonts w:ascii="Arial" w:hAnsi="Arial" w:cs="Arial"/>
          <w:lang w:val="en-GB"/>
        </w:rPr>
        <w:lastRenderedPageBreak/>
        <w:t>Het s</w:t>
      </w:r>
      <w:r w:rsidR="00B0265F" w:rsidRPr="00356D53">
        <w:rPr>
          <w:rFonts w:ascii="Arial" w:hAnsi="Arial" w:cs="Arial"/>
          <w:lang w:val="en-GB"/>
        </w:rPr>
        <w:t xml:space="preserve">ynthetische granaat YAG (YttriumAluminiumGranaat), </w:t>
      </w:r>
      <w:r>
        <w:rPr>
          <w:rFonts w:ascii="Arial" w:hAnsi="Arial" w:cs="Arial"/>
          <w:lang w:val="en-GB"/>
        </w:rPr>
        <w:t>dat wordt</w:t>
      </w:r>
      <w:r w:rsidR="00B0265F" w:rsidRPr="00356D53">
        <w:rPr>
          <w:rFonts w:ascii="Arial" w:hAnsi="Arial" w:cs="Arial"/>
          <w:lang w:val="en-GB"/>
        </w:rPr>
        <w:t xml:space="preserve"> gebruikt in de optische elektronica, heeft de samenstelling Y</w:t>
      </w:r>
      <w:r w:rsidR="00B0265F" w:rsidRPr="00356D53">
        <w:rPr>
          <w:rFonts w:ascii="Arial" w:hAnsi="Arial" w:cs="Arial"/>
          <w:vertAlign w:val="subscript"/>
          <w:lang w:val="en-GB"/>
        </w:rPr>
        <w:t>3</w:t>
      </w:r>
      <w:r w:rsidR="00B0265F" w:rsidRPr="00356D53">
        <w:rPr>
          <w:rFonts w:ascii="Arial" w:hAnsi="Arial" w:cs="Arial"/>
          <w:lang w:val="en-GB"/>
        </w:rPr>
        <w:t>Al</w:t>
      </w:r>
      <w:r w:rsidR="00B0265F" w:rsidRPr="00356D53">
        <w:rPr>
          <w:rFonts w:ascii="Arial" w:hAnsi="Arial" w:cs="Arial"/>
          <w:vertAlign w:val="subscript"/>
          <w:lang w:val="en-GB"/>
        </w:rPr>
        <w:t>5</w:t>
      </w:r>
      <w:r w:rsidR="00B0265F" w:rsidRPr="00356D53">
        <w:rPr>
          <w:rFonts w:ascii="Arial" w:hAnsi="Arial" w:cs="Arial"/>
          <w:lang w:val="en-GB"/>
        </w:rPr>
        <w:t>O</w:t>
      </w:r>
      <w:r w:rsidR="00B0265F" w:rsidRPr="00356D53">
        <w:rPr>
          <w:rFonts w:ascii="Arial" w:hAnsi="Arial" w:cs="Arial"/>
          <w:vertAlign w:val="subscript"/>
          <w:lang w:val="en-GB"/>
        </w:rPr>
        <w:t>12</w:t>
      </w:r>
      <w:r w:rsidR="00B0265F" w:rsidRPr="00356D53">
        <w:rPr>
          <w:rFonts w:ascii="Arial" w:hAnsi="Arial" w:cs="Arial"/>
          <w:lang w:val="en-GB"/>
        </w:rPr>
        <w:t xml:space="preserve">. </w:t>
      </w:r>
      <w:r w:rsidR="00B0265F" w:rsidRPr="00356D53">
        <w:rPr>
          <w:rFonts w:ascii="Arial" w:hAnsi="Arial" w:cs="Arial"/>
        </w:rPr>
        <w:t>De structuur daarvan is afgeleid van de algemene structuur van granaat, A</w:t>
      </w:r>
      <w:r w:rsidR="00B0265F" w:rsidRPr="00356D53">
        <w:rPr>
          <w:rFonts w:ascii="Arial" w:hAnsi="Arial" w:cs="Arial"/>
          <w:vertAlign w:val="subscript"/>
        </w:rPr>
        <w:t>3</w:t>
      </w:r>
      <w:r w:rsidR="00B0265F" w:rsidRPr="00356D53">
        <w:rPr>
          <w:rFonts w:ascii="Arial" w:hAnsi="Arial" w:cs="Arial"/>
        </w:rPr>
        <w:t>B</w:t>
      </w:r>
      <w:r w:rsidR="00B0265F" w:rsidRPr="00356D53">
        <w:rPr>
          <w:rFonts w:ascii="Arial" w:hAnsi="Arial" w:cs="Arial"/>
          <w:vertAlign w:val="subscript"/>
        </w:rPr>
        <w:t>2</w:t>
      </w:r>
      <w:r w:rsidR="00B0265F" w:rsidRPr="00356D53">
        <w:rPr>
          <w:rFonts w:ascii="Arial" w:hAnsi="Arial" w:cs="Arial"/>
        </w:rPr>
        <w:t>(SiO</w:t>
      </w:r>
      <w:r w:rsidR="00B0265F" w:rsidRPr="00356D53">
        <w:rPr>
          <w:rFonts w:ascii="Arial" w:hAnsi="Arial" w:cs="Arial"/>
          <w:vertAlign w:val="subscript"/>
        </w:rPr>
        <w:t>4</w:t>
      </w:r>
      <w:r w:rsidR="00B0265F" w:rsidRPr="00356D53">
        <w:rPr>
          <w:rFonts w:ascii="Arial" w:hAnsi="Arial" w:cs="Arial"/>
        </w:rPr>
        <w:t>)</w:t>
      </w:r>
      <w:r w:rsidR="00B0265F" w:rsidRPr="00356D53">
        <w:rPr>
          <w:rFonts w:ascii="Arial" w:hAnsi="Arial" w:cs="Arial"/>
          <w:vertAlign w:val="subscript"/>
        </w:rPr>
        <w:t>3</w:t>
      </w:r>
      <w:r w:rsidR="00B0265F" w:rsidRPr="00356D53">
        <w:rPr>
          <w:rFonts w:ascii="Arial" w:hAnsi="Arial" w:cs="Arial"/>
        </w:rPr>
        <w:t>, door Y</w:t>
      </w:r>
      <w:r w:rsidR="00B0265F" w:rsidRPr="00356D53">
        <w:rPr>
          <w:rFonts w:ascii="Arial" w:hAnsi="Arial" w:cs="Arial"/>
          <w:vertAlign w:val="superscript"/>
        </w:rPr>
        <w:t>III</w:t>
      </w:r>
      <w:r w:rsidR="00B0265F" w:rsidRPr="00356D53">
        <w:rPr>
          <w:rFonts w:ascii="Arial" w:hAnsi="Arial" w:cs="Arial"/>
        </w:rPr>
        <w:t xml:space="preserve"> i</w:t>
      </w:r>
      <w:r w:rsidR="00B0265F">
        <w:rPr>
          <w:rFonts w:ascii="Arial" w:hAnsi="Arial" w:cs="Arial"/>
        </w:rPr>
        <w:t xml:space="preserve">onen en </w:t>
      </w:r>
      <w:r w:rsidR="00B0265F" w:rsidRPr="00356D53">
        <w:rPr>
          <w:rFonts w:ascii="Arial" w:hAnsi="Arial" w:cs="Arial"/>
        </w:rPr>
        <w:t>Al</w:t>
      </w:r>
      <w:r w:rsidR="00B0265F" w:rsidRPr="00356D53">
        <w:rPr>
          <w:rFonts w:ascii="Arial" w:hAnsi="Arial" w:cs="Arial"/>
          <w:vertAlign w:val="superscript"/>
        </w:rPr>
        <w:t>III</w:t>
      </w:r>
      <w:r w:rsidR="00B0265F" w:rsidRPr="00356D53">
        <w:rPr>
          <w:rFonts w:ascii="Arial" w:hAnsi="Arial" w:cs="Arial"/>
        </w:rPr>
        <w:t xml:space="preserve"> </w:t>
      </w:r>
      <w:r w:rsidR="00B0265F">
        <w:rPr>
          <w:rFonts w:ascii="Arial" w:hAnsi="Arial" w:cs="Arial"/>
        </w:rPr>
        <w:t xml:space="preserve">ionen </w:t>
      </w:r>
      <w:r>
        <w:rPr>
          <w:rFonts w:ascii="Arial" w:hAnsi="Arial" w:cs="Arial"/>
        </w:rPr>
        <w:t xml:space="preserve">te plaatsen </w:t>
      </w:r>
      <w:r w:rsidR="00B0265F">
        <w:rPr>
          <w:rFonts w:ascii="Arial" w:hAnsi="Arial" w:cs="Arial"/>
        </w:rPr>
        <w:t xml:space="preserve">op de </w:t>
      </w:r>
      <w:r w:rsidR="00B0265F" w:rsidRPr="00356D53">
        <w:rPr>
          <w:rFonts w:ascii="Arial" w:hAnsi="Arial" w:cs="Arial"/>
        </w:rPr>
        <w:t xml:space="preserve">A, B </w:t>
      </w:r>
      <w:r w:rsidR="00B0265F">
        <w:rPr>
          <w:rFonts w:ascii="Arial" w:hAnsi="Arial" w:cs="Arial"/>
        </w:rPr>
        <w:t>en</w:t>
      </w:r>
      <w:r w:rsidR="00B0265F" w:rsidRPr="00356D53">
        <w:rPr>
          <w:rFonts w:ascii="Arial" w:hAnsi="Arial" w:cs="Arial"/>
        </w:rPr>
        <w:t xml:space="preserve"> Si positi</w:t>
      </w:r>
      <w:r w:rsidR="00B0265F">
        <w:rPr>
          <w:rFonts w:ascii="Arial" w:hAnsi="Arial" w:cs="Arial"/>
        </w:rPr>
        <w:t>es</w:t>
      </w:r>
      <w:r w:rsidR="00B0265F" w:rsidRPr="00356D53">
        <w:rPr>
          <w:rFonts w:ascii="Arial" w:hAnsi="Arial" w:cs="Arial"/>
        </w:rPr>
        <w:t>.</w:t>
      </w:r>
    </w:p>
    <w:p w14:paraId="1F4693DF" w14:textId="77777777" w:rsidR="00B0265F" w:rsidRPr="00356D53" w:rsidRDefault="00B0265F" w:rsidP="00B0265F">
      <w:pPr>
        <w:ind w:left="567" w:hanging="567"/>
        <w:jc w:val="both"/>
        <w:rPr>
          <w:rFonts w:ascii="Arial" w:hAnsi="Arial" w:cs="Arial"/>
        </w:rPr>
      </w:pPr>
      <w:r w:rsidRPr="00356D53">
        <w:rPr>
          <w:rFonts w:ascii="Arial" w:hAnsi="Arial" w:cs="Arial"/>
        </w:rPr>
        <w:t>5.12</w:t>
      </w:r>
      <w:r w:rsidRPr="00356D53">
        <w:rPr>
          <w:rFonts w:ascii="Arial" w:hAnsi="Arial" w:cs="Arial"/>
        </w:rPr>
        <w:tab/>
        <w:t xml:space="preserve">Bepaal, op basis van je kennis over relatieve ionstralen, welk kation </w:t>
      </w:r>
      <w:r>
        <w:rPr>
          <w:rFonts w:ascii="Arial" w:hAnsi="Arial" w:cs="Arial"/>
        </w:rPr>
        <w:t>op welke positie terechtkomt</w:t>
      </w:r>
      <w:r w:rsidRPr="00356D53">
        <w:rPr>
          <w:rFonts w:ascii="Arial" w:hAnsi="Arial" w:cs="Arial"/>
        </w:rPr>
        <w:t>.</w:t>
      </w:r>
    </w:p>
    <w:tbl>
      <w:tblPr>
        <w:tblStyle w:val="Tabelraster"/>
        <w:tblW w:w="0" w:type="auto"/>
        <w:tblInd w:w="567" w:type="dxa"/>
        <w:tblLook w:val="04A0" w:firstRow="1" w:lastRow="0" w:firstColumn="1" w:lastColumn="0" w:noHBand="0" w:noVBand="1"/>
      </w:tblPr>
      <w:tblGrid>
        <w:gridCol w:w="9081"/>
      </w:tblGrid>
      <w:tr w:rsidR="00B0265F" w:rsidRPr="0072428B" w14:paraId="2C023E87" w14:textId="77777777" w:rsidTr="00146C61">
        <w:tc>
          <w:tcPr>
            <w:tcW w:w="9081" w:type="dxa"/>
          </w:tcPr>
          <w:p w14:paraId="71A397C4" w14:textId="77777777" w:rsidR="00B0265F" w:rsidRPr="00CD2B61" w:rsidRDefault="00B0265F" w:rsidP="00146C61">
            <w:pPr>
              <w:pStyle w:val="IChOtextnormal"/>
              <w:tabs>
                <w:tab w:val="left" w:pos="1701"/>
                <w:tab w:val="left" w:pos="3402"/>
              </w:tabs>
              <w:spacing w:before="120"/>
              <w:rPr>
                <w:color w:val="FF0000"/>
                <w:lang w:val="fr-FR"/>
              </w:rPr>
            </w:pPr>
            <w:r>
              <w:rPr>
                <w:lang w:val="fr-FR"/>
              </w:rPr>
              <w:t xml:space="preserve">A: </w:t>
            </w:r>
            <w:r>
              <w:rPr>
                <w:lang w:val="fr-FR"/>
              </w:rPr>
              <w:tab/>
              <w:t>B:</w:t>
            </w:r>
            <w:r>
              <w:rPr>
                <w:lang w:val="fr-FR"/>
              </w:rPr>
              <w:tab/>
              <w:t>Si:</w:t>
            </w:r>
          </w:p>
        </w:tc>
      </w:tr>
    </w:tbl>
    <w:p w14:paraId="6D259256" w14:textId="77777777" w:rsidR="00B0265F" w:rsidRPr="0072428B" w:rsidRDefault="00B0265F" w:rsidP="00B0265F">
      <w:pPr>
        <w:pStyle w:val="IChOtextnormal"/>
        <w:rPr>
          <w:lang w:val="en-GB"/>
        </w:rPr>
      </w:pPr>
    </w:p>
    <w:p w14:paraId="556BF084" w14:textId="0E2B64A5" w:rsidR="00B0265F" w:rsidRPr="00AB616D" w:rsidRDefault="00B0265F" w:rsidP="00B0265F">
      <w:pPr>
        <w:ind w:left="567" w:hanging="567"/>
        <w:jc w:val="both"/>
        <w:rPr>
          <w:rFonts w:ascii="Arial" w:hAnsi="Arial" w:cs="Arial"/>
        </w:rPr>
      </w:pPr>
      <w:r w:rsidRPr="00356D53">
        <w:rPr>
          <w:rFonts w:ascii="Arial" w:hAnsi="Arial" w:cs="Arial"/>
        </w:rPr>
        <w:t>5.13</w:t>
      </w:r>
      <w:r w:rsidRPr="00356D53">
        <w:rPr>
          <w:rFonts w:ascii="Arial" w:hAnsi="Arial" w:cs="Arial"/>
        </w:rPr>
        <w:tab/>
        <w:t>Om gebruikt te ku</w:t>
      </w:r>
      <w:r>
        <w:rPr>
          <w:rFonts w:ascii="Arial" w:hAnsi="Arial" w:cs="Arial"/>
        </w:rPr>
        <w:t>nnen worden in</w:t>
      </w:r>
      <w:r w:rsidRPr="00356D53">
        <w:rPr>
          <w:rFonts w:ascii="Arial" w:hAnsi="Arial" w:cs="Arial"/>
        </w:rPr>
        <w:t xml:space="preserve"> LED technolog</w:t>
      </w:r>
      <w:r>
        <w:rPr>
          <w:rFonts w:ascii="Arial" w:hAnsi="Arial" w:cs="Arial"/>
        </w:rPr>
        <w:t>ie</w:t>
      </w:r>
      <w:r w:rsidRPr="00356D53">
        <w:rPr>
          <w:rFonts w:ascii="Arial" w:hAnsi="Arial" w:cs="Arial"/>
        </w:rPr>
        <w:t xml:space="preserve">, </w:t>
      </w:r>
      <w:r>
        <w:rPr>
          <w:rFonts w:ascii="Arial" w:hAnsi="Arial" w:cs="Arial"/>
        </w:rPr>
        <w:t xml:space="preserve">wordt </w:t>
      </w:r>
      <w:r w:rsidRPr="00356D53">
        <w:rPr>
          <w:rFonts w:ascii="Arial" w:hAnsi="Arial" w:cs="Arial"/>
        </w:rPr>
        <w:t xml:space="preserve">YAG </w:t>
      </w:r>
      <w:r w:rsidR="0004725D">
        <w:rPr>
          <w:rFonts w:ascii="Arial" w:hAnsi="Arial" w:cs="Arial"/>
        </w:rPr>
        <w:t>‘</w:t>
      </w:r>
      <w:r>
        <w:rPr>
          <w:rFonts w:ascii="Arial" w:hAnsi="Arial" w:cs="Arial"/>
        </w:rPr>
        <w:t>gedoped</w:t>
      </w:r>
      <w:r w:rsidR="0004725D">
        <w:rPr>
          <w:rFonts w:ascii="Arial" w:hAnsi="Arial" w:cs="Arial"/>
        </w:rPr>
        <w:t>’</w:t>
      </w:r>
      <w:r>
        <w:rPr>
          <w:rFonts w:ascii="Arial" w:hAnsi="Arial" w:cs="Arial"/>
        </w:rPr>
        <w:t xml:space="preserve"> met</w:t>
      </w:r>
      <w:r w:rsidRPr="00356D53">
        <w:rPr>
          <w:rFonts w:ascii="Arial" w:hAnsi="Arial" w:cs="Arial"/>
        </w:rPr>
        <w:t xml:space="preserve"> Ce</w:t>
      </w:r>
      <w:r w:rsidRPr="00356D53">
        <w:rPr>
          <w:rFonts w:ascii="Arial" w:hAnsi="Arial" w:cs="Arial"/>
          <w:vertAlign w:val="superscript"/>
        </w:rPr>
        <w:t>III</w:t>
      </w:r>
      <w:r w:rsidRPr="00356D53">
        <w:rPr>
          <w:rFonts w:ascii="Arial" w:hAnsi="Arial" w:cs="Arial"/>
        </w:rPr>
        <w:t xml:space="preserve">. </w:t>
      </w:r>
      <w:r w:rsidRPr="00AB616D">
        <w:rPr>
          <w:rFonts w:ascii="Arial" w:hAnsi="Arial" w:cs="Arial"/>
        </w:rPr>
        <w:t xml:space="preserve">Bepaal de waarden voor </w:t>
      </w:r>
      <w:r w:rsidRPr="00AB616D">
        <w:rPr>
          <w:rFonts w:ascii="Arial" w:hAnsi="Arial" w:cs="Arial"/>
          <w:i/>
        </w:rPr>
        <w:t>x</w:t>
      </w:r>
      <w:r w:rsidRPr="00AB616D">
        <w:rPr>
          <w:rFonts w:ascii="Arial" w:hAnsi="Arial" w:cs="Arial"/>
        </w:rPr>
        <w:t xml:space="preserve"> en </w:t>
      </w:r>
      <w:r w:rsidRPr="00AB616D">
        <w:rPr>
          <w:rFonts w:ascii="Arial" w:hAnsi="Arial" w:cs="Arial"/>
          <w:i/>
        </w:rPr>
        <w:t>y</w:t>
      </w:r>
      <w:r w:rsidRPr="00AB616D">
        <w:rPr>
          <w:rFonts w:ascii="Arial" w:hAnsi="Arial" w:cs="Arial"/>
        </w:rPr>
        <w:t xml:space="preserve"> in de formule</w:t>
      </w:r>
      <w:r>
        <w:rPr>
          <w:rFonts w:ascii="Arial" w:hAnsi="Arial" w:cs="Arial"/>
        </w:rPr>
        <w:t xml:space="preserve"> van YAG waarin </w:t>
      </w:r>
      <w:r w:rsidRPr="00AB616D">
        <w:rPr>
          <w:rFonts w:ascii="Arial" w:hAnsi="Arial" w:cs="Arial"/>
        </w:rPr>
        <w:t xml:space="preserve">5% </w:t>
      </w:r>
      <w:r>
        <w:rPr>
          <w:rFonts w:ascii="Arial" w:hAnsi="Arial" w:cs="Arial"/>
        </w:rPr>
        <w:t xml:space="preserve">van de </w:t>
      </w:r>
      <w:r w:rsidRPr="00AB616D">
        <w:rPr>
          <w:rFonts w:ascii="Arial" w:hAnsi="Arial" w:cs="Arial"/>
        </w:rPr>
        <w:t>yttriumatom</w:t>
      </w:r>
      <w:r>
        <w:rPr>
          <w:rFonts w:ascii="Arial" w:hAnsi="Arial" w:cs="Arial"/>
        </w:rPr>
        <w:t>en is vervangen door ceriumatomen</w:t>
      </w:r>
      <w:r w:rsidRPr="00AB616D">
        <w:rPr>
          <w:rFonts w:ascii="Arial" w:hAnsi="Arial" w:cs="Arial"/>
        </w:rPr>
        <w:t xml:space="preserve">. </w:t>
      </w:r>
    </w:p>
    <w:tbl>
      <w:tblPr>
        <w:tblStyle w:val="Tabelraster"/>
        <w:tblW w:w="9062" w:type="dxa"/>
        <w:tblInd w:w="567" w:type="dxa"/>
        <w:tblLook w:val="04A0" w:firstRow="1" w:lastRow="0" w:firstColumn="1" w:lastColumn="0" w:noHBand="0" w:noVBand="1"/>
      </w:tblPr>
      <w:tblGrid>
        <w:gridCol w:w="9062"/>
      </w:tblGrid>
      <w:tr w:rsidR="00B0265F" w:rsidRPr="0072428B" w14:paraId="228336B6" w14:textId="77777777" w:rsidTr="00146C61">
        <w:tc>
          <w:tcPr>
            <w:tcW w:w="9062" w:type="dxa"/>
          </w:tcPr>
          <w:p w14:paraId="28F6DAC9" w14:textId="77777777" w:rsidR="00B0265F" w:rsidRDefault="00B0265F" w:rsidP="00146C61">
            <w:pPr>
              <w:pStyle w:val="IChOtextnormal"/>
              <w:tabs>
                <w:tab w:val="left" w:pos="2234"/>
                <w:tab w:val="left" w:pos="3935"/>
              </w:tabs>
              <w:spacing w:before="120"/>
              <w:rPr>
                <w:lang w:val="en-GB"/>
              </w:rPr>
            </w:pPr>
            <w:r w:rsidRPr="0072428B">
              <w:rPr>
                <w:lang w:val="en-GB"/>
              </w:rPr>
              <w:t>Y</w:t>
            </w:r>
            <w:r w:rsidRPr="0072428B">
              <w:rPr>
                <w:i/>
                <w:vertAlign w:val="subscript"/>
                <w:lang w:val="en-GB"/>
              </w:rPr>
              <w:t>x</w:t>
            </w:r>
            <w:r w:rsidRPr="0072428B">
              <w:rPr>
                <w:lang w:val="en-GB"/>
              </w:rPr>
              <w:t>Ce</w:t>
            </w:r>
            <w:r w:rsidRPr="0072428B">
              <w:rPr>
                <w:i/>
                <w:vertAlign w:val="subscript"/>
                <w:lang w:val="en-GB"/>
              </w:rPr>
              <w:t>y</w:t>
            </w:r>
            <w:r w:rsidRPr="0072428B">
              <w:rPr>
                <w:lang w:val="en-GB"/>
              </w:rPr>
              <w:t>Al</w:t>
            </w:r>
            <w:r w:rsidRPr="0072428B">
              <w:rPr>
                <w:vertAlign w:val="subscript"/>
                <w:lang w:val="en-GB"/>
              </w:rPr>
              <w:t>5</w:t>
            </w:r>
            <w:r w:rsidRPr="0072428B">
              <w:rPr>
                <w:lang w:val="en-GB"/>
              </w:rPr>
              <w:t>O</w:t>
            </w:r>
            <w:r w:rsidRPr="0072428B">
              <w:rPr>
                <w:vertAlign w:val="subscript"/>
                <w:lang w:val="en-GB"/>
              </w:rPr>
              <w:t>12</w:t>
            </w:r>
          </w:p>
          <w:p w14:paraId="21341AE7" w14:textId="77777777" w:rsidR="00B0265F" w:rsidRDefault="00B0265F" w:rsidP="00146C61">
            <w:pPr>
              <w:pStyle w:val="IChOtextnormal"/>
              <w:tabs>
                <w:tab w:val="left" w:pos="2234"/>
                <w:tab w:val="left" w:pos="3935"/>
              </w:tabs>
              <w:spacing w:before="120"/>
              <w:rPr>
                <w:lang w:val="en-GB"/>
              </w:rPr>
            </w:pPr>
          </w:p>
          <w:p w14:paraId="66F8C723" w14:textId="77777777" w:rsidR="00B0265F" w:rsidRDefault="00B0265F" w:rsidP="00146C61">
            <w:pPr>
              <w:pStyle w:val="IChOtextnormal"/>
              <w:tabs>
                <w:tab w:val="left" w:pos="2234"/>
                <w:tab w:val="left" w:pos="3935"/>
              </w:tabs>
              <w:spacing w:before="120"/>
              <w:rPr>
                <w:lang w:val="en-GB"/>
              </w:rPr>
            </w:pPr>
          </w:p>
          <w:p w14:paraId="70FC84E5" w14:textId="77777777" w:rsidR="00B0265F" w:rsidRPr="000A247E" w:rsidRDefault="00B0265F" w:rsidP="00146C61">
            <w:pPr>
              <w:pStyle w:val="IChOtextnormal"/>
              <w:tabs>
                <w:tab w:val="left" w:pos="1701"/>
              </w:tabs>
              <w:spacing w:before="120"/>
              <w:rPr>
                <w:color w:val="FF0000"/>
                <w:lang w:val="en-GB"/>
              </w:rPr>
            </w:pPr>
            <w:r w:rsidRPr="0072428B">
              <w:rPr>
                <w:i/>
                <w:lang w:val="en-GB"/>
              </w:rPr>
              <w:t>x</w:t>
            </w:r>
            <w:r>
              <w:rPr>
                <w:lang w:val="en-GB"/>
              </w:rPr>
              <w:t xml:space="preserve"> =</w:t>
            </w:r>
            <w:r w:rsidRPr="0072428B">
              <w:rPr>
                <w:lang w:val="en-GB"/>
              </w:rPr>
              <w:tab/>
            </w:r>
            <w:r w:rsidRPr="0072428B">
              <w:rPr>
                <w:i/>
                <w:lang w:val="en-GB"/>
              </w:rPr>
              <w:t>y</w:t>
            </w:r>
            <w:r>
              <w:rPr>
                <w:lang w:val="en-GB"/>
              </w:rPr>
              <w:t xml:space="preserve"> =</w:t>
            </w:r>
          </w:p>
        </w:tc>
      </w:tr>
    </w:tbl>
    <w:p w14:paraId="1ED69ECA" w14:textId="77777777" w:rsidR="00B0265F" w:rsidRDefault="00B0265F" w:rsidP="00B0265F">
      <w:pPr>
        <w:pStyle w:val="IChOtextnormal"/>
        <w:rPr>
          <w:lang w:val="en-GB"/>
        </w:rPr>
      </w:pPr>
      <w:r>
        <w:rPr>
          <w:lang w:val="en-GB"/>
        </w:rPr>
        <w:tab/>
      </w:r>
    </w:p>
    <w:p w14:paraId="2A96677A" w14:textId="14E180D9" w:rsidR="00B0265F" w:rsidRPr="00AB616D" w:rsidRDefault="00B0265F" w:rsidP="00B0265F">
      <w:pPr>
        <w:pStyle w:val="IChOtextnormal"/>
        <w:ind w:left="567"/>
      </w:pPr>
      <w:r w:rsidRPr="00AB616D">
        <w:t xml:space="preserve">Als je geen </w:t>
      </w:r>
      <w:r>
        <w:t xml:space="preserve">antwoord </w:t>
      </w:r>
      <w:r w:rsidRPr="00AB616D">
        <w:t xml:space="preserve">hebt </w:t>
      </w:r>
      <w:r>
        <w:t xml:space="preserve">bij vraag 5.13, gebruik dan </w:t>
      </w:r>
      <w:r w:rsidR="0004725D">
        <w:t xml:space="preserve">voor de beantwoording van de volgende vraag </w:t>
      </w:r>
      <w:r>
        <w:t xml:space="preserve">voor </w:t>
      </w:r>
      <w:r w:rsidRPr="00AB616D">
        <w:rPr>
          <w:i/>
        </w:rPr>
        <w:t>x</w:t>
      </w:r>
      <w:r w:rsidRPr="00AB616D">
        <w:t xml:space="preserve"> </w:t>
      </w:r>
      <w:r>
        <w:t xml:space="preserve">de waarde </w:t>
      </w:r>
      <w:r w:rsidRPr="00AB616D">
        <w:t>2,25</w:t>
      </w:r>
      <w:r>
        <w:t xml:space="preserve"> en voor </w:t>
      </w:r>
      <w:r w:rsidRPr="00AB616D">
        <w:rPr>
          <w:i/>
        </w:rPr>
        <w:t>y</w:t>
      </w:r>
      <w:r>
        <w:t xml:space="preserve"> de waarde 0,75</w:t>
      </w:r>
      <w:r w:rsidRPr="00AB616D">
        <w:t>.</w:t>
      </w:r>
    </w:p>
    <w:p w14:paraId="670C80B8" w14:textId="4A46B02D" w:rsidR="00B0265F" w:rsidRPr="006E3E4B" w:rsidRDefault="00B0265F" w:rsidP="00B0265F">
      <w:pPr>
        <w:ind w:left="567" w:hanging="567"/>
        <w:jc w:val="both"/>
        <w:rPr>
          <w:rFonts w:ascii="Arial" w:hAnsi="Arial" w:cs="Arial"/>
        </w:rPr>
      </w:pPr>
      <w:r w:rsidRPr="00AB616D">
        <w:rPr>
          <w:rFonts w:ascii="Arial" w:hAnsi="Arial" w:cs="Arial"/>
        </w:rPr>
        <w:t>5.14</w:t>
      </w:r>
      <w:r w:rsidRPr="00AB616D">
        <w:rPr>
          <w:rFonts w:ascii="Arial" w:hAnsi="Arial" w:cs="Arial"/>
        </w:rPr>
        <w:tab/>
        <w:t>De YAG die met Ce</w:t>
      </w:r>
      <w:r w:rsidRPr="00AB616D">
        <w:rPr>
          <w:rFonts w:ascii="Arial" w:hAnsi="Arial" w:cs="Arial"/>
          <w:vertAlign w:val="superscript"/>
        </w:rPr>
        <w:t>III</w:t>
      </w:r>
      <w:r w:rsidRPr="00AB616D">
        <w:rPr>
          <w:rFonts w:ascii="Arial" w:hAnsi="Arial" w:cs="Arial"/>
        </w:rPr>
        <w:t xml:space="preserve"> is </w:t>
      </w:r>
      <w:r w:rsidR="0004725D">
        <w:rPr>
          <w:rFonts w:ascii="Arial" w:hAnsi="Arial" w:cs="Arial"/>
        </w:rPr>
        <w:t>‘</w:t>
      </w:r>
      <w:r w:rsidRPr="00AB616D">
        <w:rPr>
          <w:rFonts w:ascii="Arial" w:hAnsi="Arial" w:cs="Arial"/>
        </w:rPr>
        <w:t>gedoped</w:t>
      </w:r>
      <w:r w:rsidR="0004725D">
        <w:rPr>
          <w:rFonts w:ascii="Arial" w:hAnsi="Arial" w:cs="Arial"/>
        </w:rPr>
        <w:t>’</w:t>
      </w:r>
      <w:r>
        <w:rPr>
          <w:rFonts w:ascii="Arial" w:hAnsi="Arial" w:cs="Arial"/>
        </w:rPr>
        <w:t>,</w:t>
      </w:r>
      <w:r w:rsidRPr="00AB616D">
        <w:rPr>
          <w:rFonts w:ascii="Arial" w:hAnsi="Arial" w:cs="Arial"/>
        </w:rPr>
        <w:t xml:space="preserve"> wordt gevormd door een mengsel van Y</w:t>
      </w:r>
      <w:r w:rsidRPr="00AB616D">
        <w:rPr>
          <w:rFonts w:ascii="Arial" w:hAnsi="Arial" w:cs="Arial"/>
          <w:vertAlign w:val="subscript"/>
        </w:rPr>
        <w:t>2</w:t>
      </w:r>
      <w:r w:rsidRPr="00AB616D">
        <w:rPr>
          <w:rFonts w:ascii="Arial" w:hAnsi="Arial" w:cs="Arial"/>
        </w:rPr>
        <w:t>O</w:t>
      </w:r>
      <w:r w:rsidRPr="00AB616D">
        <w:rPr>
          <w:rFonts w:ascii="Arial" w:hAnsi="Arial" w:cs="Arial"/>
          <w:vertAlign w:val="subscript"/>
        </w:rPr>
        <w:t>3</w:t>
      </w:r>
      <w:r w:rsidRPr="00AB616D">
        <w:rPr>
          <w:rFonts w:ascii="Arial" w:hAnsi="Arial" w:cs="Arial"/>
        </w:rPr>
        <w:t>, Al</w:t>
      </w:r>
      <w:r w:rsidRPr="00AB616D">
        <w:rPr>
          <w:rFonts w:ascii="Arial" w:hAnsi="Arial" w:cs="Arial"/>
          <w:vertAlign w:val="subscript"/>
        </w:rPr>
        <w:t>2</w:t>
      </w:r>
      <w:r w:rsidRPr="00AB616D">
        <w:rPr>
          <w:rFonts w:ascii="Arial" w:hAnsi="Arial" w:cs="Arial"/>
        </w:rPr>
        <w:t>O</w:t>
      </w:r>
      <w:r w:rsidRPr="00AB616D">
        <w:rPr>
          <w:rFonts w:ascii="Arial" w:hAnsi="Arial" w:cs="Arial"/>
          <w:vertAlign w:val="subscript"/>
        </w:rPr>
        <w:t>3</w:t>
      </w:r>
      <w:r w:rsidRPr="00AB616D">
        <w:rPr>
          <w:rFonts w:ascii="Arial" w:hAnsi="Arial" w:cs="Arial"/>
        </w:rPr>
        <w:t xml:space="preserve"> en CeO</w:t>
      </w:r>
      <w:r w:rsidRPr="00AB616D">
        <w:rPr>
          <w:rFonts w:ascii="Arial" w:hAnsi="Arial" w:cs="Arial"/>
          <w:vertAlign w:val="subscript"/>
        </w:rPr>
        <w:t>2</w:t>
      </w:r>
      <w:r w:rsidRPr="00AB616D">
        <w:rPr>
          <w:rFonts w:ascii="Arial" w:hAnsi="Arial" w:cs="Arial"/>
        </w:rPr>
        <w:t xml:space="preserve"> te gloeien in een atmosfeer</w:t>
      </w:r>
      <w:r>
        <w:rPr>
          <w:rFonts w:ascii="Arial" w:hAnsi="Arial" w:cs="Arial"/>
        </w:rPr>
        <w:t xml:space="preserve"> van </w:t>
      </w:r>
      <w:r w:rsidRPr="00AB616D">
        <w:rPr>
          <w:rFonts w:ascii="Arial" w:hAnsi="Arial" w:cs="Arial"/>
        </w:rPr>
        <w:t>H</w:t>
      </w:r>
      <w:r w:rsidRPr="00AB616D">
        <w:rPr>
          <w:rFonts w:ascii="Arial" w:hAnsi="Arial" w:cs="Arial"/>
          <w:vertAlign w:val="subscript"/>
        </w:rPr>
        <w:t>2</w:t>
      </w:r>
      <w:r w:rsidRPr="00AB616D">
        <w:rPr>
          <w:rFonts w:ascii="Arial" w:hAnsi="Arial" w:cs="Arial"/>
        </w:rPr>
        <w:t xml:space="preserve">. </w:t>
      </w:r>
      <w:r w:rsidRPr="006E3E4B">
        <w:rPr>
          <w:rFonts w:ascii="Arial" w:hAnsi="Arial" w:cs="Arial"/>
        </w:rPr>
        <w:t xml:space="preserve">Geef de reactievergelijking voor deze reactie, gebruik hierbij de formule van 5.13 </w:t>
      </w:r>
      <w:r>
        <w:rPr>
          <w:rFonts w:ascii="Arial" w:hAnsi="Arial" w:cs="Arial"/>
        </w:rPr>
        <w:t>en gebruik de kleinst mogelijke gehele getallen als coë</w:t>
      </w:r>
      <w:r w:rsidRPr="006E3E4B">
        <w:rPr>
          <w:rFonts w:ascii="Arial" w:hAnsi="Arial" w:cs="Arial"/>
        </w:rPr>
        <w:t>ffici</w:t>
      </w:r>
      <w:r>
        <w:rPr>
          <w:rFonts w:ascii="Arial" w:hAnsi="Arial" w:cs="Arial"/>
        </w:rPr>
        <w:t>ë</w:t>
      </w:r>
      <w:r w:rsidRPr="006E3E4B">
        <w:rPr>
          <w:rFonts w:ascii="Arial" w:hAnsi="Arial" w:cs="Arial"/>
        </w:rPr>
        <w:t>nt</w:t>
      </w:r>
      <w:r>
        <w:rPr>
          <w:rFonts w:ascii="Arial" w:hAnsi="Arial" w:cs="Arial"/>
        </w:rPr>
        <w:t>en</w:t>
      </w:r>
      <w:r w:rsidRPr="006E3E4B">
        <w:rPr>
          <w:rFonts w:ascii="Arial" w:hAnsi="Arial" w:cs="Arial"/>
        </w:rPr>
        <w:t xml:space="preserve">. </w:t>
      </w:r>
    </w:p>
    <w:tbl>
      <w:tblPr>
        <w:tblStyle w:val="Tabelraster"/>
        <w:tblW w:w="9062" w:type="dxa"/>
        <w:tblInd w:w="567" w:type="dxa"/>
        <w:tblLook w:val="04A0" w:firstRow="1" w:lastRow="0" w:firstColumn="1" w:lastColumn="0" w:noHBand="0" w:noVBand="1"/>
      </w:tblPr>
      <w:tblGrid>
        <w:gridCol w:w="9062"/>
      </w:tblGrid>
      <w:tr w:rsidR="00B0265F" w:rsidRPr="006E3E4B" w14:paraId="4EC87A9C" w14:textId="77777777" w:rsidTr="00146C61">
        <w:tc>
          <w:tcPr>
            <w:tcW w:w="9062" w:type="dxa"/>
          </w:tcPr>
          <w:p w14:paraId="65B30508" w14:textId="77777777" w:rsidR="00B0265F" w:rsidRPr="006E3E4B" w:rsidRDefault="00B0265F" w:rsidP="00146C61">
            <w:pPr>
              <w:pStyle w:val="IChOtextnormal"/>
              <w:jc w:val="left"/>
              <w:rPr>
                <w:color w:val="FF0000"/>
              </w:rPr>
            </w:pPr>
          </w:p>
          <w:p w14:paraId="1FD4FD38" w14:textId="77777777" w:rsidR="00B0265F" w:rsidRPr="006E3E4B" w:rsidRDefault="00B0265F" w:rsidP="00146C61">
            <w:pPr>
              <w:pStyle w:val="IChOtextnormal"/>
              <w:jc w:val="left"/>
              <w:rPr>
                <w:color w:val="FF0000"/>
              </w:rPr>
            </w:pPr>
          </w:p>
          <w:p w14:paraId="490303BE" w14:textId="77777777" w:rsidR="00B0265F" w:rsidRPr="006E3E4B" w:rsidRDefault="00B0265F" w:rsidP="00146C61">
            <w:pPr>
              <w:pStyle w:val="IChOtextnormal"/>
              <w:jc w:val="left"/>
              <w:rPr>
                <w:color w:val="FF0000"/>
              </w:rPr>
            </w:pPr>
          </w:p>
          <w:p w14:paraId="13B364EC" w14:textId="77777777" w:rsidR="00B0265F" w:rsidRPr="006E3E4B" w:rsidRDefault="00B0265F" w:rsidP="00146C61">
            <w:pPr>
              <w:pStyle w:val="IChOtextnormal"/>
              <w:jc w:val="left"/>
              <w:rPr>
                <w:color w:val="FF0000"/>
              </w:rPr>
            </w:pPr>
          </w:p>
          <w:p w14:paraId="64335D7E" w14:textId="77777777" w:rsidR="00B0265F" w:rsidRPr="006E3E4B" w:rsidRDefault="00B0265F" w:rsidP="00146C61">
            <w:pPr>
              <w:pStyle w:val="IChOtextnormal"/>
              <w:jc w:val="left"/>
              <w:rPr>
                <w:color w:val="FF0000"/>
              </w:rPr>
            </w:pPr>
          </w:p>
          <w:p w14:paraId="2196879D" w14:textId="77777777" w:rsidR="00B0265F" w:rsidRPr="006E3E4B" w:rsidRDefault="00B0265F" w:rsidP="00146C61">
            <w:pPr>
              <w:pStyle w:val="IChOtextnormal"/>
              <w:jc w:val="left"/>
              <w:rPr>
                <w:color w:val="FF0000"/>
              </w:rPr>
            </w:pPr>
          </w:p>
          <w:p w14:paraId="26DD4789" w14:textId="77777777" w:rsidR="00B0265F" w:rsidRPr="006E3E4B" w:rsidRDefault="00B0265F" w:rsidP="00146C61">
            <w:pPr>
              <w:pStyle w:val="IChOtextnormal"/>
              <w:jc w:val="left"/>
              <w:rPr>
                <w:color w:val="FF0000"/>
              </w:rPr>
            </w:pPr>
          </w:p>
          <w:p w14:paraId="120E20C6" w14:textId="77777777" w:rsidR="00B0265F" w:rsidRPr="006E3E4B" w:rsidRDefault="00B0265F" w:rsidP="00146C61">
            <w:pPr>
              <w:pStyle w:val="IChOtextnormal"/>
              <w:jc w:val="left"/>
              <w:rPr>
                <w:color w:val="FF0000"/>
              </w:rPr>
            </w:pPr>
          </w:p>
          <w:p w14:paraId="430C02C7" w14:textId="77777777" w:rsidR="00B0265F" w:rsidRPr="006E3E4B" w:rsidRDefault="00B0265F" w:rsidP="00146C61">
            <w:pPr>
              <w:pStyle w:val="IChOtextnormal"/>
              <w:jc w:val="left"/>
              <w:rPr>
                <w:color w:val="FF0000"/>
              </w:rPr>
            </w:pPr>
          </w:p>
          <w:p w14:paraId="3ED364A2" w14:textId="77777777" w:rsidR="00B0265F" w:rsidRPr="006E3E4B" w:rsidRDefault="00B0265F" w:rsidP="00146C61">
            <w:pPr>
              <w:pStyle w:val="IChOtextnormal"/>
              <w:jc w:val="left"/>
              <w:rPr>
                <w:sz w:val="20"/>
                <w:szCs w:val="20"/>
              </w:rPr>
            </w:pPr>
          </w:p>
        </w:tc>
      </w:tr>
    </w:tbl>
    <w:p w14:paraId="7C1491C1" w14:textId="77777777" w:rsidR="00B0265F" w:rsidRPr="006E3E4B" w:rsidRDefault="00B0265F" w:rsidP="00B0265F">
      <w:pPr>
        <w:pStyle w:val="IChOtextnormal"/>
      </w:pPr>
    </w:p>
    <w:p w14:paraId="3C288636" w14:textId="77777777" w:rsidR="00B0265F" w:rsidRPr="006E3E4B" w:rsidRDefault="00B0265F" w:rsidP="00B0265F">
      <w:pPr>
        <w:rPr>
          <w:rFonts w:ascii="Arial" w:hAnsi="Arial" w:cs="Arial"/>
        </w:rPr>
      </w:pPr>
      <w:r w:rsidRPr="006E3E4B">
        <w:rPr>
          <w:rFonts w:ascii="Arial" w:hAnsi="Arial" w:cs="Arial"/>
        </w:rPr>
        <w:br w:type="page"/>
      </w:r>
    </w:p>
    <w:p w14:paraId="79B18B13" w14:textId="2FE9F26D" w:rsidR="00B0265F" w:rsidRPr="006E3E4B" w:rsidRDefault="00B0265F" w:rsidP="00B0265F">
      <w:pPr>
        <w:jc w:val="both"/>
        <w:rPr>
          <w:rFonts w:ascii="Arial" w:hAnsi="Arial" w:cs="Arial"/>
        </w:rPr>
      </w:pPr>
      <w:r w:rsidRPr="006E3E4B">
        <w:rPr>
          <w:rFonts w:ascii="Arial" w:hAnsi="Arial" w:cs="Arial"/>
        </w:rPr>
        <w:lastRenderedPageBreak/>
        <w:t xml:space="preserve">Het </w:t>
      </w:r>
      <w:r w:rsidR="0004725D">
        <w:rPr>
          <w:rFonts w:ascii="Arial" w:hAnsi="Arial" w:cs="Arial"/>
        </w:rPr>
        <w:t>‘</w:t>
      </w:r>
      <w:r w:rsidRPr="006E3E4B">
        <w:rPr>
          <w:rFonts w:ascii="Arial" w:hAnsi="Arial" w:cs="Arial"/>
        </w:rPr>
        <w:t>dopen</w:t>
      </w:r>
      <w:r w:rsidR="0004725D">
        <w:rPr>
          <w:rFonts w:ascii="Arial" w:hAnsi="Arial" w:cs="Arial"/>
        </w:rPr>
        <w:t>’</w:t>
      </w:r>
      <w:r w:rsidRPr="006E3E4B">
        <w:rPr>
          <w:rFonts w:ascii="Arial" w:hAnsi="Arial" w:cs="Arial"/>
        </w:rPr>
        <w:t xml:space="preserve"> van YAG met ionen van zeldzame aarden maakt de </w:t>
      </w:r>
      <w:r>
        <w:rPr>
          <w:rFonts w:ascii="Arial" w:hAnsi="Arial" w:cs="Arial"/>
        </w:rPr>
        <w:t xml:space="preserve">productie mogelijk van lasers met </w:t>
      </w:r>
      <w:r w:rsidRPr="006E3E4B">
        <w:rPr>
          <w:rFonts w:ascii="Arial" w:hAnsi="Arial" w:cs="Arial"/>
        </w:rPr>
        <w:t>emissi</w:t>
      </w:r>
      <w:r>
        <w:rPr>
          <w:rFonts w:ascii="Arial" w:hAnsi="Arial" w:cs="Arial"/>
        </w:rPr>
        <w:t xml:space="preserve">e-golflengten in het gebied dat zich uitstrekt van het </w:t>
      </w:r>
      <w:r w:rsidRPr="006E3E4B">
        <w:rPr>
          <w:rFonts w:ascii="Arial" w:hAnsi="Arial" w:cs="Arial"/>
        </w:rPr>
        <w:t>UV</w:t>
      </w:r>
      <w:r>
        <w:rPr>
          <w:rFonts w:ascii="Arial" w:hAnsi="Arial" w:cs="Arial"/>
        </w:rPr>
        <w:noBreakHyphen/>
        <w:t xml:space="preserve">gebied tot het </w:t>
      </w:r>
      <w:r w:rsidRPr="006E3E4B">
        <w:rPr>
          <w:rFonts w:ascii="Arial" w:hAnsi="Arial" w:cs="Arial"/>
        </w:rPr>
        <w:t>mid</w:t>
      </w:r>
      <w:r>
        <w:rPr>
          <w:rFonts w:ascii="Arial" w:hAnsi="Arial" w:cs="Arial"/>
        </w:rPr>
        <w:t>den</w:t>
      </w:r>
      <w:r w:rsidRPr="006E3E4B">
        <w:rPr>
          <w:rFonts w:ascii="Arial" w:hAnsi="Arial" w:cs="Arial"/>
        </w:rPr>
        <w:t>-IR</w:t>
      </w:r>
      <w:r>
        <w:rPr>
          <w:rFonts w:ascii="Arial" w:hAnsi="Arial" w:cs="Arial"/>
        </w:rPr>
        <w:noBreakHyphen/>
        <w:t>gebied</w:t>
      </w:r>
      <w:r w:rsidRPr="006E3E4B">
        <w:rPr>
          <w:rFonts w:ascii="Arial" w:hAnsi="Arial" w:cs="Arial"/>
        </w:rPr>
        <w:t>. In het onderstaande schema zijn vereenvoudigde f–f energie-overgang</w:t>
      </w:r>
      <w:r>
        <w:rPr>
          <w:rFonts w:ascii="Arial" w:hAnsi="Arial" w:cs="Arial"/>
        </w:rPr>
        <w:t>en weergegeven van een selectie van zeldzame aarden</w:t>
      </w:r>
      <w:r w:rsidRPr="006E3E4B">
        <w:rPr>
          <w:rFonts w:ascii="Arial" w:hAnsi="Arial" w:cs="Arial"/>
        </w:rPr>
        <w:t>.</w:t>
      </w:r>
    </w:p>
    <w:p w14:paraId="2B31405B" w14:textId="77777777" w:rsidR="00B0265F" w:rsidRPr="0072428B" w:rsidRDefault="00B0265F" w:rsidP="00B0265F">
      <w:pPr>
        <w:jc w:val="center"/>
        <w:rPr>
          <w:rFonts w:ascii="Arial" w:hAnsi="Arial" w:cs="Arial"/>
          <w:lang w:val="en-GB"/>
        </w:rPr>
      </w:pPr>
      <w:r w:rsidRPr="0072428B">
        <w:rPr>
          <w:rFonts w:ascii="Arial" w:hAnsi="Arial" w:cs="Arial"/>
          <w:noProof/>
          <w:lang w:eastAsia="nl-NL"/>
        </w:rPr>
        <w:drawing>
          <wp:inline distT="0" distB="0" distL="0" distR="0" wp14:anchorId="7DF65CC5" wp14:editId="6F51F643">
            <wp:extent cx="3811459" cy="2995200"/>
            <wp:effectExtent l="0" t="0" r="0" b="0"/>
            <wp:docPr id="298"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1459" cy="2995200"/>
                    </a:xfrm>
                    <a:prstGeom prst="rect">
                      <a:avLst/>
                    </a:prstGeom>
                    <a:noFill/>
                  </pic:spPr>
                </pic:pic>
              </a:graphicData>
            </a:graphic>
          </wp:inline>
        </w:drawing>
      </w:r>
    </w:p>
    <w:p w14:paraId="1B7E9E7B" w14:textId="77777777" w:rsidR="00B0265F" w:rsidRPr="006E3E4B" w:rsidRDefault="00B0265F" w:rsidP="00B0265F">
      <w:pPr>
        <w:ind w:left="567" w:hanging="567"/>
        <w:jc w:val="both"/>
        <w:rPr>
          <w:rFonts w:ascii="Arial" w:hAnsi="Arial" w:cs="Arial"/>
        </w:rPr>
      </w:pPr>
      <w:r w:rsidRPr="006E3E4B">
        <w:rPr>
          <w:rFonts w:ascii="Arial" w:hAnsi="Arial" w:cs="Arial"/>
        </w:rPr>
        <w:t>5.15</w:t>
      </w:r>
      <w:r w:rsidRPr="006E3E4B">
        <w:rPr>
          <w:rFonts w:ascii="Arial" w:hAnsi="Arial" w:cs="Arial"/>
        </w:rPr>
        <w:tab/>
        <w:t>Welk kation heeft een energie</w:t>
      </w:r>
      <w:r w:rsidRPr="006E3E4B">
        <w:rPr>
          <w:rFonts w:ascii="Arial" w:hAnsi="Arial" w:cs="Arial"/>
        </w:rPr>
        <w:noBreakHyphen/>
        <w:t>overgang die overeenkomt met de emissie van blauw licht.</w:t>
      </w:r>
    </w:p>
    <w:tbl>
      <w:tblPr>
        <w:tblStyle w:val="Tabelraster"/>
        <w:tblW w:w="9062" w:type="dxa"/>
        <w:tblInd w:w="567" w:type="dxa"/>
        <w:tblLook w:val="04A0" w:firstRow="1" w:lastRow="0" w:firstColumn="1" w:lastColumn="0" w:noHBand="0" w:noVBand="1"/>
      </w:tblPr>
      <w:tblGrid>
        <w:gridCol w:w="9062"/>
      </w:tblGrid>
      <w:tr w:rsidR="00B0265F" w:rsidRPr="0072428B" w14:paraId="21C569C5" w14:textId="77777777" w:rsidTr="00146C61">
        <w:tc>
          <w:tcPr>
            <w:tcW w:w="9062" w:type="dxa"/>
          </w:tcPr>
          <w:p w14:paraId="639289BB" w14:textId="77777777" w:rsidR="00B0265F" w:rsidRPr="000D13A6" w:rsidRDefault="00B0265F" w:rsidP="00146C61">
            <w:pPr>
              <w:tabs>
                <w:tab w:val="left" w:pos="2234"/>
                <w:tab w:val="left" w:pos="4502"/>
                <w:tab w:val="left" w:pos="6770"/>
              </w:tabs>
              <w:spacing w:before="120" w:after="120" w:line="23" w:lineRule="atLeast"/>
              <w:jc w:val="both"/>
              <w:rPr>
                <w:rFonts w:ascii="Arial" w:hAnsi="Arial" w:cs="Arial"/>
                <w:lang w:val="en-GB"/>
              </w:rPr>
            </w:pPr>
            <w:r w:rsidRPr="0072428B">
              <w:rPr>
                <w:lang w:val="en-GB"/>
              </w:rPr>
              <w:sym w:font="Wingdings" w:char="F0A8"/>
            </w:r>
            <w:r w:rsidRPr="000D13A6">
              <w:rPr>
                <w:rFonts w:ascii="Arial" w:hAnsi="Arial" w:cs="Arial"/>
                <w:lang w:val="en-GB"/>
              </w:rPr>
              <w:t xml:space="preserve"> Er</w:t>
            </w:r>
            <w:r w:rsidRPr="000D13A6">
              <w:rPr>
                <w:rFonts w:ascii="Arial" w:hAnsi="Arial" w:cs="Arial"/>
                <w:vertAlign w:val="superscript"/>
                <w:lang w:val="en-GB"/>
              </w:rPr>
              <w:t>3+</w:t>
            </w:r>
            <w:r w:rsidRPr="000D13A6">
              <w:rPr>
                <w:rFonts w:ascii="Arial" w:hAnsi="Arial" w:cs="Arial"/>
                <w:lang w:val="en-GB"/>
              </w:rPr>
              <w:tab/>
            </w:r>
            <w:r w:rsidRPr="0072428B">
              <w:rPr>
                <w:rFonts w:ascii="Arial" w:hAnsi="Arial" w:cs="Arial"/>
                <w:lang w:val="en-GB"/>
              </w:rPr>
              <w:sym w:font="Wingdings" w:char="F0A8"/>
            </w:r>
            <w:r w:rsidRPr="000D13A6">
              <w:rPr>
                <w:rFonts w:ascii="Arial" w:hAnsi="Arial" w:cs="Arial"/>
                <w:lang w:val="en-GB"/>
              </w:rPr>
              <w:t xml:space="preserve"> Sm</w:t>
            </w:r>
            <w:r w:rsidRPr="000D13A6">
              <w:rPr>
                <w:rFonts w:ascii="Arial" w:hAnsi="Arial" w:cs="Arial"/>
                <w:vertAlign w:val="superscript"/>
                <w:lang w:val="en-GB"/>
              </w:rPr>
              <w:t>3+</w:t>
            </w:r>
            <w:r w:rsidRPr="000D13A6">
              <w:rPr>
                <w:rFonts w:ascii="Arial" w:hAnsi="Arial" w:cs="Arial"/>
                <w:lang w:val="en-GB"/>
              </w:rPr>
              <w:tab/>
            </w:r>
            <w:r w:rsidRPr="0072428B">
              <w:rPr>
                <w:rFonts w:ascii="Arial" w:hAnsi="Arial" w:cs="Arial"/>
                <w:lang w:val="en-GB"/>
              </w:rPr>
              <w:sym w:font="Wingdings" w:char="F0A8"/>
            </w:r>
            <w:r w:rsidRPr="000D13A6">
              <w:rPr>
                <w:rFonts w:ascii="Arial" w:hAnsi="Arial" w:cs="Arial"/>
                <w:lang w:val="en-GB"/>
              </w:rPr>
              <w:t xml:space="preserve"> Tm</w:t>
            </w:r>
            <w:r w:rsidRPr="000D13A6">
              <w:rPr>
                <w:rFonts w:ascii="Arial" w:hAnsi="Arial" w:cs="Arial"/>
                <w:vertAlign w:val="superscript"/>
                <w:lang w:val="en-GB"/>
              </w:rPr>
              <w:t>3+</w:t>
            </w:r>
            <w:r w:rsidRPr="000D13A6">
              <w:rPr>
                <w:rFonts w:ascii="Arial" w:hAnsi="Arial" w:cs="Arial"/>
                <w:lang w:val="en-GB"/>
              </w:rPr>
              <w:tab/>
            </w:r>
            <w:r w:rsidRPr="0072428B">
              <w:rPr>
                <w:rFonts w:ascii="Arial" w:hAnsi="Arial" w:cs="Arial"/>
                <w:lang w:val="en-GB"/>
              </w:rPr>
              <w:sym w:font="Wingdings" w:char="F0A8"/>
            </w:r>
            <w:r w:rsidRPr="000D13A6">
              <w:rPr>
                <w:rFonts w:ascii="Arial" w:hAnsi="Arial" w:cs="Arial"/>
                <w:lang w:val="en-GB"/>
              </w:rPr>
              <w:t xml:space="preserve"> Pr</w:t>
            </w:r>
            <w:r w:rsidRPr="000D13A6">
              <w:rPr>
                <w:rFonts w:ascii="Arial" w:hAnsi="Arial" w:cs="Arial"/>
                <w:vertAlign w:val="superscript"/>
                <w:lang w:val="en-GB"/>
              </w:rPr>
              <w:t>3+</w:t>
            </w:r>
          </w:p>
          <w:p w14:paraId="07BABBDB" w14:textId="77777777" w:rsidR="00B0265F" w:rsidRPr="000A247E" w:rsidRDefault="00B0265F" w:rsidP="00146C61">
            <w:pPr>
              <w:pStyle w:val="IChOtextnormal"/>
              <w:tabs>
                <w:tab w:val="left" w:pos="2234"/>
                <w:tab w:val="left" w:pos="2269"/>
                <w:tab w:val="left" w:pos="4502"/>
                <w:tab w:val="left" w:pos="4534"/>
                <w:tab w:val="left" w:pos="6770"/>
              </w:tabs>
              <w:spacing w:before="120"/>
              <w:rPr>
                <w:color w:val="FF0000"/>
                <w:lang w:val="en-GB"/>
              </w:rPr>
            </w:pPr>
            <w:r w:rsidRPr="0072428B">
              <w:rPr>
                <w:lang w:val="en-GB"/>
              </w:rPr>
              <w:sym w:font="Wingdings" w:char="F0A8"/>
            </w:r>
            <w:r w:rsidRPr="000D13A6">
              <w:rPr>
                <w:lang w:val="en-GB"/>
              </w:rPr>
              <w:t xml:space="preserve"> Yb</w:t>
            </w:r>
            <w:r w:rsidRPr="000D13A6">
              <w:rPr>
                <w:vertAlign w:val="superscript"/>
                <w:lang w:val="en-GB"/>
              </w:rPr>
              <w:t>3+</w:t>
            </w:r>
            <w:r w:rsidRPr="000D13A6">
              <w:rPr>
                <w:lang w:val="en-GB"/>
              </w:rPr>
              <w:tab/>
            </w:r>
            <w:r w:rsidRPr="0072428B">
              <w:rPr>
                <w:lang w:val="en-GB"/>
              </w:rPr>
              <w:sym w:font="Wingdings" w:char="F0A8"/>
            </w:r>
            <w:r w:rsidRPr="000D13A6">
              <w:rPr>
                <w:lang w:val="en-GB"/>
              </w:rPr>
              <w:t xml:space="preserve"> Nd</w:t>
            </w:r>
            <w:r w:rsidRPr="000D13A6">
              <w:rPr>
                <w:vertAlign w:val="superscript"/>
                <w:lang w:val="en-GB"/>
              </w:rPr>
              <w:t>3+</w:t>
            </w:r>
            <w:r w:rsidRPr="000D13A6">
              <w:rPr>
                <w:lang w:val="en-GB"/>
              </w:rPr>
              <w:tab/>
            </w:r>
            <w:r w:rsidRPr="0072428B">
              <w:rPr>
                <w:lang w:val="en-GB"/>
              </w:rPr>
              <w:sym w:font="Wingdings" w:char="F0A8"/>
            </w:r>
            <w:r w:rsidRPr="000D13A6">
              <w:rPr>
                <w:lang w:val="en-GB"/>
              </w:rPr>
              <w:t xml:space="preserve"> Tb</w:t>
            </w:r>
            <w:r w:rsidRPr="000D13A6">
              <w:rPr>
                <w:vertAlign w:val="superscript"/>
                <w:lang w:val="en-GB"/>
              </w:rPr>
              <w:t>3+</w:t>
            </w:r>
          </w:p>
        </w:tc>
      </w:tr>
    </w:tbl>
    <w:p w14:paraId="2D7780A9" w14:textId="77777777" w:rsidR="00B0265F" w:rsidRPr="0072428B" w:rsidRDefault="00B0265F" w:rsidP="00B0265F">
      <w:pPr>
        <w:pStyle w:val="IChOtextnormal"/>
        <w:rPr>
          <w:lang w:val="en-GB"/>
        </w:rPr>
      </w:pPr>
    </w:p>
    <w:p w14:paraId="5C8FA1EB" w14:textId="77777777" w:rsidR="00B0265F" w:rsidRPr="00A30593" w:rsidRDefault="00B0265F" w:rsidP="00B0265F">
      <w:pPr>
        <w:ind w:left="567" w:hanging="567"/>
        <w:jc w:val="both"/>
        <w:rPr>
          <w:rFonts w:ascii="Arial" w:hAnsi="Arial" w:cs="Arial"/>
        </w:rPr>
      </w:pPr>
      <w:r w:rsidRPr="00A30593">
        <w:rPr>
          <w:rFonts w:ascii="Arial" w:hAnsi="Arial" w:cs="Arial"/>
        </w:rPr>
        <w:t>5.16</w:t>
      </w:r>
      <w:r w:rsidRPr="00A30593">
        <w:rPr>
          <w:rFonts w:ascii="Arial" w:hAnsi="Arial" w:cs="Arial"/>
        </w:rPr>
        <w:tab/>
        <w:t>Bereken de emissie</w:t>
      </w:r>
      <w:r w:rsidRPr="00A30593">
        <w:rPr>
          <w:rFonts w:ascii="Arial" w:hAnsi="Arial" w:cs="Arial"/>
        </w:rPr>
        <w:noBreakHyphen/>
        <w:t>golflengte van dit licht.</w:t>
      </w:r>
    </w:p>
    <w:tbl>
      <w:tblPr>
        <w:tblStyle w:val="Tabelraster"/>
        <w:tblW w:w="9062" w:type="dxa"/>
        <w:tblInd w:w="567" w:type="dxa"/>
        <w:tblLook w:val="04A0" w:firstRow="1" w:lastRow="0" w:firstColumn="1" w:lastColumn="0" w:noHBand="0" w:noVBand="1"/>
      </w:tblPr>
      <w:tblGrid>
        <w:gridCol w:w="9062"/>
      </w:tblGrid>
      <w:tr w:rsidR="00B0265F" w:rsidRPr="0072428B" w14:paraId="7CF4D809" w14:textId="77777777" w:rsidTr="00146C61">
        <w:tc>
          <w:tcPr>
            <w:tcW w:w="9062" w:type="dxa"/>
          </w:tcPr>
          <w:p w14:paraId="0D439C00" w14:textId="77777777" w:rsidR="00B0265F" w:rsidRPr="00A30593" w:rsidRDefault="00B0265F" w:rsidP="00146C61">
            <w:pPr>
              <w:pStyle w:val="IChOtextnormal"/>
              <w:spacing w:before="120"/>
              <w:rPr>
                <w:i/>
              </w:rPr>
            </w:pPr>
          </w:p>
          <w:p w14:paraId="75C4677D" w14:textId="77777777" w:rsidR="00B0265F" w:rsidRPr="00A30593" w:rsidRDefault="00B0265F" w:rsidP="00146C61">
            <w:pPr>
              <w:pStyle w:val="IChOtextnormal"/>
              <w:spacing w:before="120"/>
              <w:rPr>
                <w:i/>
              </w:rPr>
            </w:pPr>
          </w:p>
          <w:p w14:paraId="0AC32F28" w14:textId="77777777" w:rsidR="00B0265F" w:rsidRPr="000A247E" w:rsidRDefault="00B0265F" w:rsidP="00146C61">
            <w:pPr>
              <w:pStyle w:val="IChOtextnormal"/>
              <w:spacing w:before="120"/>
              <w:rPr>
                <w:color w:val="FF0000"/>
                <w:lang w:val="en-GB"/>
              </w:rPr>
            </w:pPr>
            <w:r w:rsidRPr="0072428B">
              <w:rPr>
                <w:i/>
                <w:lang w:val="en-GB"/>
              </w:rPr>
              <w:t>λ</w:t>
            </w:r>
            <w:r w:rsidRPr="0072428B">
              <w:rPr>
                <w:lang w:val="en-GB"/>
              </w:rPr>
              <w:t xml:space="preserve"> =</w:t>
            </w:r>
            <w:r w:rsidRPr="0072428B">
              <w:rPr>
                <w:color w:val="FF0000"/>
                <w:lang w:val="en-GB"/>
              </w:rPr>
              <w:t xml:space="preserve"> </w:t>
            </w:r>
            <w:r>
              <w:rPr>
                <w:color w:val="FF0000"/>
                <w:lang w:val="en-GB"/>
              </w:rPr>
              <w:tab/>
            </w:r>
            <w:r>
              <w:rPr>
                <w:color w:val="FF0000"/>
                <w:lang w:val="en-GB"/>
              </w:rPr>
              <w:tab/>
            </w:r>
            <w:r w:rsidRPr="0072428B">
              <w:rPr>
                <w:lang w:val="en-GB"/>
              </w:rPr>
              <w:t>nm</w:t>
            </w:r>
          </w:p>
        </w:tc>
      </w:tr>
    </w:tbl>
    <w:p w14:paraId="5810CE8C" w14:textId="77777777" w:rsidR="00B0265F" w:rsidRPr="0072428B" w:rsidRDefault="00B0265F" w:rsidP="00B0265F">
      <w:pPr>
        <w:jc w:val="both"/>
        <w:rPr>
          <w:rFonts w:ascii="Arial" w:hAnsi="Arial" w:cs="Arial"/>
          <w:lang w:val="en-GB"/>
        </w:rPr>
      </w:pPr>
    </w:p>
    <w:p w14:paraId="17D0C5AD" w14:textId="2C41A3EC" w:rsidR="00B0265F" w:rsidRPr="00A30593" w:rsidRDefault="00B0265F" w:rsidP="00B0265F">
      <w:pPr>
        <w:pStyle w:val="IChOtextnormal"/>
        <w:ind w:left="567" w:hanging="567"/>
      </w:pPr>
      <w:r w:rsidRPr="00A30593">
        <w:rPr>
          <w:lang w:val="en-GB"/>
        </w:rPr>
        <w:t>5.17</w:t>
      </w:r>
      <w:r w:rsidRPr="00A30593">
        <w:rPr>
          <w:lang w:val="en-GB"/>
        </w:rPr>
        <w:tab/>
        <w:t xml:space="preserve">Volgens een legende gebruikte Noach gedurende zijn reis een stok met een steen van granaat als verlichting. </w:t>
      </w:r>
      <w:r w:rsidRPr="00A30593">
        <w:t xml:space="preserve">Bepaal de kleur van het laserlicht </w:t>
      </w:r>
      <w:r>
        <w:t xml:space="preserve">dat </w:t>
      </w:r>
      <w:r w:rsidRPr="00A30593">
        <w:t xml:space="preserve">wordt uitgezonden </w:t>
      </w:r>
      <w:r>
        <w:t>door</w:t>
      </w:r>
      <w:r w:rsidRPr="00A30593">
        <w:t xml:space="preserve"> Noachs stok</w:t>
      </w:r>
      <w:r>
        <w:t>,</w:t>
      </w:r>
      <w:r w:rsidRPr="00A30593">
        <w:t xml:space="preserve"> wanne</w:t>
      </w:r>
      <w:r>
        <w:t>e</w:t>
      </w:r>
      <w:r w:rsidRPr="00A30593">
        <w:t>r de steen een bloedrood gekleurde Boheemse granaat</w:t>
      </w:r>
      <w:r>
        <w:t xml:space="preserve"> was. Ga er hierbij vanuit dat uitsluitend sprake is van het fotolumin</w:t>
      </w:r>
      <w:r w:rsidR="0004725D">
        <w:t>e</w:t>
      </w:r>
      <w:r>
        <w:t>scentie</w:t>
      </w:r>
      <w:r>
        <w:noBreakHyphen/>
        <w:t>effect</w:t>
      </w:r>
      <w:r w:rsidRPr="00A30593">
        <w:t xml:space="preserve">. </w:t>
      </w:r>
    </w:p>
    <w:tbl>
      <w:tblPr>
        <w:tblStyle w:val="Tabelraster"/>
        <w:tblW w:w="0" w:type="auto"/>
        <w:tblInd w:w="567" w:type="dxa"/>
        <w:tblLook w:val="04A0" w:firstRow="1" w:lastRow="0" w:firstColumn="1" w:lastColumn="0" w:noHBand="0" w:noVBand="1"/>
      </w:tblPr>
      <w:tblGrid>
        <w:gridCol w:w="9287"/>
      </w:tblGrid>
      <w:tr w:rsidR="00B0265F" w:rsidRPr="0072428B" w14:paraId="0B763218" w14:textId="77777777" w:rsidTr="00146C61">
        <w:tc>
          <w:tcPr>
            <w:tcW w:w="9629" w:type="dxa"/>
          </w:tcPr>
          <w:p w14:paraId="3F3C3824" w14:textId="77777777" w:rsidR="00B0265F" w:rsidRPr="0072428B" w:rsidRDefault="00B0265F" w:rsidP="00146C61">
            <w:pPr>
              <w:tabs>
                <w:tab w:val="left" w:pos="2234"/>
                <w:tab w:val="left" w:pos="4502"/>
                <w:tab w:val="left" w:pos="6770"/>
              </w:tabs>
              <w:spacing w:before="120" w:after="120" w:line="23" w:lineRule="atLeast"/>
              <w:jc w:val="both"/>
              <w:rPr>
                <w:rFonts w:ascii="Arial" w:hAnsi="Arial" w:cs="Arial"/>
                <w:lang w:val="en-GB"/>
              </w:rPr>
            </w:pP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R</w:t>
            </w:r>
            <w:r w:rsidRPr="0072428B">
              <w:rPr>
                <w:rFonts w:ascii="Arial" w:hAnsi="Arial" w:cs="Arial"/>
                <w:lang w:val="en-GB"/>
              </w:rPr>
              <w:t>ed</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B</w:t>
            </w:r>
            <w:r w:rsidRPr="0072428B">
              <w:rPr>
                <w:rFonts w:ascii="Arial" w:hAnsi="Arial" w:cs="Arial"/>
                <w:lang w:val="en-GB"/>
              </w:rPr>
              <w:t>lue</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Y</w:t>
            </w:r>
            <w:r w:rsidRPr="0072428B">
              <w:rPr>
                <w:rFonts w:ascii="Arial" w:hAnsi="Arial" w:cs="Arial"/>
                <w:lang w:val="en-GB"/>
              </w:rPr>
              <w:t>ellow-orange</w:t>
            </w:r>
            <w:r w:rsidRPr="0072428B">
              <w:rPr>
                <w:rFonts w:ascii="Arial" w:hAnsi="Arial" w:cs="Arial"/>
                <w:lang w:val="en-GB"/>
              </w:rPr>
              <w:tab/>
            </w:r>
            <w:r w:rsidRPr="0072428B">
              <w:rPr>
                <w:rFonts w:ascii="Arial" w:hAnsi="Arial" w:cs="Arial"/>
                <w:lang w:val="en-GB"/>
              </w:rPr>
              <w:sym w:font="Wingdings" w:char="F0A8"/>
            </w:r>
            <w:r>
              <w:rPr>
                <w:rFonts w:ascii="Arial" w:hAnsi="Arial" w:cs="Arial"/>
                <w:lang w:val="en-GB"/>
              </w:rPr>
              <w:t xml:space="preserve"> Black</w:t>
            </w:r>
          </w:p>
          <w:p w14:paraId="0442A30F" w14:textId="77777777" w:rsidR="00B0265F" w:rsidRPr="000A247E" w:rsidRDefault="00B0265F" w:rsidP="00146C61">
            <w:pPr>
              <w:tabs>
                <w:tab w:val="left" w:pos="2234"/>
                <w:tab w:val="left" w:pos="4502"/>
                <w:tab w:val="left" w:pos="6770"/>
              </w:tabs>
              <w:spacing w:after="120" w:line="23" w:lineRule="atLeast"/>
              <w:jc w:val="both"/>
              <w:rPr>
                <w:rFonts w:ascii="Arial" w:hAnsi="Arial" w:cs="Arial"/>
                <w:lang w:val="en-GB"/>
              </w:rPr>
            </w:pP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Y</w:t>
            </w:r>
            <w:r w:rsidRPr="0072428B">
              <w:rPr>
                <w:rFonts w:ascii="Arial" w:hAnsi="Arial" w:cs="Arial"/>
                <w:lang w:val="en-GB"/>
              </w:rPr>
              <w:t>ellow</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B</w:t>
            </w:r>
            <w:r w:rsidRPr="0072428B">
              <w:rPr>
                <w:rFonts w:ascii="Arial" w:hAnsi="Arial" w:cs="Arial"/>
                <w:lang w:val="en-GB"/>
              </w:rPr>
              <w:t>lue-green</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V</w:t>
            </w:r>
            <w:r w:rsidRPr="0072428B">
              <w:rPr>
                <w:rFonts w:ascii="Arial" w:hAnsi="Arial" w:cs="Arial"/>
                <w:lang w:val="en-GB"/>
              </w:rPr>
              <w:t>iolet</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White</w:t>
            </w:r>
          </w:p>
        </w:tc>
      </w:tr>
    </w:tbl>
    <w:p w14:paraId="506C8CAC" w14:textId="0B3A8168" w:rsidR="00B0265F" w:rsidRPr="0072428B" w:rsidRDefault="00B0265F" w:rsidP="00B0265F">
      <w:pPr>
        <w:rPr>
          <w:lang w:val="en-GB"/>
        </w:rPr>
      </w:pPr>
    </w:p>
    <w:p w14:paraId="4372F9C4" w14:textId="77777777" w:rsidR="00FA72AB" w:rsidRDefault="00FA72AB">
      <w:pPr>
        <w:rPr>
          <w:lang w:val="en-GB"/>
        </w:rPr>
      </w:pPr>
      <w:r>
        <w:rPr>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8"/>
        <w:gridCol w:w="570"/>
        <w:gridCol w:w="571"/>
        <w:gridCol w:w="571"/>
        <w:gridCol w:w="609"/>
        <w:gridCol w:w="610"/>
        <w:gridCol w:w="709"/>
        <w:gridCol w:w="709"/>
        <w:gridCol w:w="709"/>
        <w:gridCol w:w="992"/>
      </w:tblGrid>
      <w:tr w:rsidR="00FA72AB" w:rsidRPr="0072428B" w14:paraId="7B11BA21" w14:textId="77777777" w:rsidTr="006C18BB">
        <w:trPr>
          <w:trHeight w:val="397"/>
          <w:jc w:val="center"/>
        </w:trPr>
        <w:tc>
          <w:tcPr>
            <w:tcW w:w="1990" w:type="dxa"/>
            <w:vMerge w:val="restart"/>
            <w:vAlign w:val="center"/>
          </w:tcPr>
          <w:p w14:paraId="21A0521C" w14:textId="77777777" w:rsidR="00FA72AB" w:rsidRPr="0072428B" w:rsidRDefault="00FA72AB" w:rsidP="006C18BB">
            <w:pPr>
              <w:pStyle w:val="IChOtextnormal"/>
              <w:spacing w:after="0"/>
              <w:jc w:val="center"/>
              <w:rPr>
                <w:b/>
                <w:lang w:val="en-GB"/>
              </w:rPr>
            </w:pPr>
            <w:r>
              <w:rPr>
                <w:b/>
                <w:lang w:val="en-GB"/>
              </w:rPr>
              <w:lastRenderedPageBreak/>
              <w:t>Opgave</w:t>
            </w:r>
            <w:r w:rsidRPr="0072428B">
              <w:rPr>
                <w:b/>
                <w:lang w:val="en-GB"/>
              </w:rPr>
              <w:t xml:space="preserve"> 6</w:t>
            </w:r>
          </w:p>
        </w:tc>
        <w:tc>
          <w:tcPr>
            <w:tcW w:w="1418" w:type="dxa"/>
            <w:vAlign w:val="center"/>
          </w:tcPr>
          <w:p w14:paraId="1E7AB233" w14:textId="77777777" w:rsidR="00FA72AB" w:rsidRPr="0072428B" w:rsidRDefault="00FA72AB" w:rsidP="006C18BB">
            <w:pPr>
              <w:pStyle w:val="IChOtextnormal"/>
              <w:spacing w:after="0" w:line="240" w:lineRule="auto"/>
              <w:jc w:val="center"/>
              <w:rPr>
                <w:lang w:val="en-GB"/>
              </w:rPr>
            </w:pPr>
            <w:r>
              <w:rPr>
                <w:lang w:val="en-GB"/>
              </w:rPr>
              <w:t>Vraag</w:t>
            </w:r>
          </w:p>
        </w:tc>
        <w:tc>
          <w:tcPr>
            <w:tcW w:w="570" w:type="dxa"/>
            <w:vAlign w:val="center"/>
          </w:tcPr>
          <w:p w14:paraId="64130094" w14:textId="77777777" w:rsidR="00FA72AB" w:rsidRPr="0072428B" w:rsidRDefault="00FA72AB" w:rsidP="006C18BB">
            <w:pPr>
              <w:pStyle w:val="IChOtextnormal"/>
              <w:spacing w:after="0" w:line="240" w:lineRule="auto"/>
              <w:jc w:val="center"/>
              <w:rPr>
                <w:lang w:val="en-GB"/>
              </w:rPr>
            </w:pPr>
            <w:r w:rsidRPr="0072428B">
              <w:rPr>
                <w:lang w:val="en-GB"/>
              </w:rPr>
              <w:t>6.1</w:t>
            </w:r>
          </w:p>
        </w:tc>
        <w:tc>
          <w:tcPr>
            <w:tcW w:w="571" w:type="dxa"/>
            <w:vAlign w:val="center"/>
          </w:tcPr>
          <w:p w14:paraId="480A147E" w14:textId="77777777" w:rsidR="00FA72AB" w:rsidRPr="0072428B" w:rsidRDefault="00FA72AB" w:rsidP="006C18BB">
            <w:pPr>
              <w:pStyle w:val="IChOtextnormal"/>
              <w:spacing w:after="0" w:line="240" w:lineRule="auto"/>
              <w:jc w:val="center"/>
              <w:rPr>
                <w:lang w:val="en-GB"/>
              </w:rPr>
            </w:pPr>
            <w:r w:rsidRPr="0072428B">
              <w:rPr>
                <w:lang w:val="en-GB"/>
              </w:rPr>
              <w:t>6.2</w:t>
            </w:r>
          </w:p>
        </w:tc>
        <w:tc>
          <w:tcPr>
            <w:tcW w:w="571" w:type="dxa"/>
            <w:vAlign w:val="center"/>
          </w:tcPr>
          <w:p w14:paraId="45C100BD" w14:textId="77777777" w:rsidR="00FA72AB" w:rsidRPr="0072428B" w:rsidRDefault="00FA72AB" w:rsidP="006C18BB">
            <w:pPr>
              <w:pStyle w:val="IChOtextnormal"/>
              <w:spacing w:after="0" w:line="240" w:lineRule="auto"/>
              <w:jc w:val="center"/>
              <w:rPr>
                <w:lang w:val="en-GB"/>
              </w:rPr>
            </w:pPr>
            <w:r w:rsidRPr="0072428B">
              <w:rPr>
                <w:lang w:val="en-GB"/>
              </w:rPr>
              <w:t>6.3</w:t>
            </w:r>
          </w:p>
        </w:tc>
        <w:tc>
          <w:tcPr>
            <w:tcW w:w="609" w:type="dxa"/>
            <w:vAlign w:val="center"/>
          </w:tcPr>
          <w:p w14:paraId="184619C5" w14:textId="77777777" w:rsidR="00FA72AB" w:rsidRPr="0072428B" w:rsidRDefault="00FA72AB" w:rsidP="006C18BB">
            <w:pPr>
              <w:pStyle w:val="IChOtextnormal"/>
              <w:spacing w:after="0" w:line="240" w:lineRule="auto"/>
              <w:jc w:val="center"/>
              <w:rPr>
                <w:lang w:val="en-GB"/>
              </w:rPr>
            </w:pPr>
            <w:r w:rsidRPr="0072428B">
              <w:rPr>
                <w:lang w:val="en-GB"/>
              </w:rPr>
              <w:t>6.4</w:t>
            </w:r>
          </w:p>
        </w:tc>
        <w:tc>
          <w:tcPr>
            <w:tcW w:w="610" w:type="dxa"/>
            <w:vAlign w:val="center"/>
          </w:tcPr>
          <w:p w14:paraId="54575C81" w14:textId="77777777" w:rsidR="00FA72AB" w:rsidRPr="0072428B" w:rsidRDefault="00FA72AB" w:rsidP="006C18BB">
            <w:pPr>
              <w:pStyle w:val="IChOtextnormal"/>
              <w:spacing w:after="0" w:line="240" w:lineRule="auto"/>
              <w:jc w:val="center"/>
              <w:rPr>
                <w:lang w:val="en-GB"/>
              </w:rPr>
            </w:pPr>
            <w:r w:rsidRPr="0072428B">
              <w:rPr>
                <w:lang w:val="en-GB"/>
              </w:rPr>
              <w:t>6.5</w:t>
            </w:r>
          </w:p>
        </w:tc>
        <w:tc>
          <w:tcPr>
            <w:tcW w:w="709" w:type="dxa"/>
            <w:vAlign w:val="center"/>
          </w:tcPr>
          <w:p w14:paraId="368494B5" w14:textId="77777777" w:rsidR="00FA72AB" w:rsidRPr="0072428B" w:rsidRDefault="00FA72AB" w:rsidP="006C18BB">
            <w:pPr>
              <w:pStyle w:val="IChOtextnormal"/>
              <w:spacing w:after="0" w:line="240" w:lineRule="auto"/>
              <w:jc w:val="center"/>
              <w:rPr>
                <w:lang w:val="en-GB"/>
              </w:rPr>
            </w:pPr>
            <w:r w:rsidRPr="0072428B">
              <w:rPr>
                <w:lang w:val="en-GB"/>
              </w:rPr>
              <w:t>6.6</w:t>
            </w:r>
          </w:p>
        </w:tc>
        <w:tc>
          <w:tcPr>
            <w:tcW w:w="709" w:type="dxa"/>
            <w:vAlign w:val="center"/>
          </w:tcPr>
          <w:p w14:paraId="1749C769" w14:textId="77777777" w:rsidR="00FA72AB" w:rsidRPr="0072428B" w:rsidRDefault="00FA72AB" w:rsidP="006C18BB">
            <w:pPr>
              <w:pStyle w:val="IChOtextnormal"/>
              <w:spacing w:after="0" w:line="240" w:lineRule="auto"/>
              <w:jc w:val="center"/>
              <w:rPr>
                <w:lang w:val="en-GB"/>
              </w:rPr>
            </w:pPr>
            <w:r w:rsidRPr="0072428B">
              <w:rPr>
                <w:lang w:val="en-GB"/>
              </w:rPr>
              <w:t>6.7</w:t>
            </w:r>
          </w:p>
        </w:tc>
        <w:tc>
          <w:tcPr>
            <w:tcW w:w="709" w:type="dxa"/>
            <w:vAlign w:val="center"/>
          </w:tcPr>
          <w:p w14:paraId="0473D0F4" w14:textId="77777777" w:rsidR="00FA72AB" w:rsidRPr="0072428B" w:rsidRDefault="00FA72AB" w:rsidP="006C18BB">
            <w:pPr>
              <w:pStyle w:val="IChOtextnormal"/>
              <w:spacing w:after="0" w:line="240" w:lineRule="auto"/>
              <w:jc w:val="center"/>
              <w:rPr>
                <w:lang w:val="en-GB"/>
              </w:rPr>
            </w:pPr>
            <w:r w:rsidRPr="0072428B">
              <w:rPr>
                <w:lang w:val="en-GB"/>
              </w:rPr>
              <w:t>6.8</w:t>
            </w:r>
          </w:p>
        </w:tc>
        <w:tc>
          <w:tcPr>
            <w:tcW w:w="992" w:type="dxa"/>
            <w:vAlign w:val="center"/>
          </w:tcPr>
          <w:p w14:paraId="6A23D0E4" w14:textId="77777777" w:rsidR="00FA72AB" w:rsidRPr="0072428B" w:rsidRDefault="00FA72AB" w:rsidP="006C18BB">
            <w:pPr>
              <w:pStyle w:val="IChOtextnormal"/>
              <w:spacing w:after="0" w:line="240" w:lineRule="auto"/>
              <w:jc w:val="center"/>
              <w:rPr>
                <w:b/>
                <w:lang w:val="en-GB"/>
              </w:rPr>
            </w:pPr>
            <w:r w:rsidRPr="0072428B">
              <w:rPr>
                <w:b/>
                <w:lang w:val="en-GB"/>
              </w:rPr>
              <w:t>Tota</w:t>
            </w:r>
            <w:r>
              <w:rPr>
                <w:b/>
                <w:lang w:val="en-GB"/>
              </w:rPr>
              <w:t>a</w:t>
            </w:r>
            <w:r w:rsidRPr="0072428B">
              <w:rPr>
                <w:b/>
                <w:lang w:val="en-GB"/>
              </w:rPr>
              <w:t>l</w:t>
            </w:r>
          </w:p>
        </w:tc>
      </w:tr>
      <w:tr w:rsidR="00FA72AB" w:rsidRPr="0072428B" w14:paraId="76497B6A" w14:textId="77777777" w:rsidTr="006C18BB">
        <w:trPr>
          <w:trHeight w:val="397"/>
          <w:jc w:val="center"/>
        </w:trPr>
        <w:tc>
          <w:tcPr>
            <w:tcW w:w="1990" w:type="dxa"/>
            <w:vMerge/>
            <w:tcBorders>
              <w:bottom w:val="nil"/>
            </w:tcBorders>
            <w:vAlign w:val="center"/>
          </w:tcPr>
          <w:p w14:paraId="721E7521" w14:textId="77777777" w:rsidR="00FA72AB" w:rsidRPr="0072428B" w:rsidRDefault="00FA72AB" w:rsidP="006C18BB">
            <w:pPr>
              <w:pStyle w:val="IChOtextnormal"/>
              <w:spacing w:after="0" w:line="240" w:lineRule="auto"/>
              <w:jc w:val="center"/>
              <w:rPr>
                <w:b/>
                <w:lang w:val="en-GB"/>
              </w:rPr>
            </w:pPr>
          </w:p>
        </w:tc>
        <w:tc>
          <w:tcPr>
            <w:tcW w:w="1418" w:type="dxa"/>
            <w:vAlign w:val="center"/>
          </w:tcPr>
          <w:p w14:paraId="15805778" w14:textId="346019D6" w:rsidR="00FA72AB" w:rsidRPr="0072428B" w:rsidRDefault="001B1EF1" w:rsidP="006C18BB">
            <w:pPr>
              <w:pStyle w:val="IChOtextnormal"/>
              <w:spacing w:after="0" w:line="240" w:lineRule="auto"/>
              <w:jc w:val="center"/>
              <w:rPr>
                <w:lang w:val="en-GB"/>
              </w:rPr>
            </w:pPr>
            <w:r>
              <w:rPr>
                <w:lang w:val="en-GB"/>
              </w:rPr>
              <w:t>Max. score</w:t>
            </w:r>
          </w:p>
        </w:tc>
        <w:tc>
          <w:tcPr>
            <w:tcW w:w="570" w:type="dxa"/>
            <w:vAlign w:val="center"/>
          </w:tcPr>
          <w:p w14:paraId="77A86065" w14:textId="77777777" w:rsidR="00FA72AB" w:rsidRPr="0072428B" w:rsidRDefault="00FA72AB" w:rsidP="006C18BB">
            <w:pPr>
              <w:pStyle w:val="IChOtextnormal"/>
              <w:spacing w:after="0" w:line="240" w:lineRule="auto"/>
              <w:jc w:val="center"/>
              <w:rPr>
                <w:lang w:val="en-GB"/>
              </w:rPr>
            </w:pPr>
            <w:r>
              <w:rPr>
                <w:lang w:val="en-GB"/>
              </w:rPr>
              <w:t>18</w:t>
            </w:r>
          </w:p>
        </w:tc>
        <w:tc>
          <w:tcPr>
            <w:tcW w:w="571" w:type="dxa"/>
            <w:vAlign w:val="center"/>
          </w:tcPr>
          <w:p w14:paraId="1186FFAD" w14:textId="77777777" w:rsidR="00FA72AB" w:rsidRPr="0072428B" w:rsidRDefault="00FA72AB" w:rsidP="006C18BB">
            <w:pPr>
              <w:pStyle w:val="IChOtextnormal"/>
              <w:spacing w:after="0" w:line="240" w:lineRule="auto"/>
              <w:jc w:val="center"/>
              <w:rPr>
                <w:lang w:val="en-GB"/>
              </w:rPr>
            </w:pPr>
            <w:r w:rsidRPr="0072428B">
              <w:rPr>
                <w:lang w:val="en-GB"/>
              </w:rPr>
              <w:t>4</w:t>
            </w:r>
          </w:p>
        </w:tc>
        <w:tc>
          <w:tcPr>
            <w:tcW w:w="571" w:type="dxa"/>
            <w:vAlign w:val="center"/>
          </w:tcPr>
          <w:p w14:paraId="030B426E" w14:textId="77777777" w:rsidR="00FA72AB" w:rsidRPr="0072428B" w:rsidRDefault="00FA72AB" w:rsidP="006C18BB">
            <w:pPr>
              <w:pStyle w:val="IChOtextnormal"/>
              <w:spacing w:after="0" w:line="240" w:lineRule="auto"/>
              <w:jc w:val="center"/>
              <w:rPr>
                <w:lang w:val="en-GB"/>
              </w:rPr>
            </w:pPr>
            <w:r w:rsidRPr="0072428B">
              <w:rPr>
                <w:lang w:val="en-GB"/>
              </w:rPr>
              <w:t>8</w:t>
            </w:r>
          </w:p>
        </w:tc>
        <w:tc>
          <w:tcPr>
            <w:tcW w:w="609" w:type="dxa"/>
            <w:vAlign w:val="center"/>
          </w:tcPr>
          <w:p w14:paraId="62001A60" w14:textId="77777777" w:rsidR="00FA72AB" w:rsidRPr="0072428B" w:rsidRDefault="00FA72AB" w:rsidP="006C18BB">
            <w:pPr>
              <w:pStyle w:val="IChOtextnormal"/>
              <w:spacing w:after="0" w:line="240" w:lineRule="auto"/>
              <w:jc w:val="center"/>
              <w:rPr>
                <w:lang w:val="en-GB"/>
              </w:rPr>
            </w:pPr>
            <w:r w:rsidRPr="0072428B">
              <w:rPr>
                <w:lang w:val="en-GB"/>
              </w:rPr>
              <w:t>3</w:t>
            </w:r>
          </w:p>
        </w:tc>
        <w:tc>
          <w:tcPr>
            <w:tcW w:w="610" w:type="dxa"/>
            <w:vAlign w:val="center"/>
          </w:tcPr>
          <w:p w14:paraId="3900B95B" w14:textId="77777777" w:rsidR="00FA72AB" w:rsidRPr="0072428B" w:rsidRDefault="00FA72AB" w:rsidP="006C18BB">
            <w:pPr>
              <w:pStyle w:val="IChOtextnormal"/>
              <w:spacing w:after="0" w:line="240" w:lineRule="auto"/>
              <w:jc w:val="center"/>
              <w:rPr>
                <w:lang w:val="en-GB"/>
              </w:rPr>
            </w:pPr>
            <w:r w:rsidRPr="0072428B">
              <w:rPr>
                <w:lang w:val="en-GB"/>
              </w:rPr>
              <w:t>4</w:t>
            </w:r>
          </w:p>
        </w:tc>
        <w:tc>
          <w:tcPr>
            <w:tcW w:w="709" w:type="dxa"/>
            <w:vAlign w:val="center"/>
          </w:tcPr>
          <w:p w14:paraId="6BD3B8CA" w14:textId="77777777" w:rsidR="00FA72AB" w:rsidRPr="0072428B" w:rsidRDefault="00FA72AB" w:rsidP="006C18BB">
            <w:pPr>
              <w:pStyle w:val="IChOtextnormal"/>
              <w:spacing w:after="0" w:line="240" w:lineRule="auto"/>
              <w:jc w:val="center"/>
              <w:rPr>
                <w:lang w:val="en-GB"/>
              </w:rPr>
            </w:pPr>
            <w:r w:rsidRPr="0072428B">
              <w:rPr>
                <w:lang w:val="en-GB"/>
              </w:rPr>
              <w:t>12</w:t>
            </w:r>
          </w:p>
        </w:tc>
        <w:tc>
          <w:tcPr>
            <w:tcW w:w="709" w:type="dxa"/>
            <w:vAlign w:val="center"/>
          </w:tcPr>
          <w:p w14:paraId="34650A54" w14:textId="77777777" w:rsidR="00FA72AB" w:rsidRPr="0072428B" w:rsidRDefault="00FA72AB" w:rsidP="006C18BB">
            <w:pPr>
              <w:pStyle w:val="IChOtextnormal"/>
              <w:spacing w:after="0" w:line="240" w:lineRule="auto"/>
              <w:jc w:val="center"/>
              <w:rPr>
                <w:lang w:val="en-GB"/>
              </w:rPr>
            </w:pPr>
            <w:r w:rsidRPr="0072428B">
              <w:rPr>
                <w:lang w:val="en-GB"/>
              </w:rPr>
              <w:t>16</w:t>
            </w:r>
          </w:p>
        </w:tc>
        <w:tc>
          <w:tcPr>
            <w:tcW w:w="709" w:type="dxa"/>
            <w:vAlign w:val="center"/>
          </w:tcPr>
          <w:p w14:paraId="234A1667" w14:textId="77777777" w:rsidR="00FA72AB" w:rsidRPr="0072428B" w:rsidRDefault="00FA72AB" w:rsidP="006C18BB">
            <w:pPr>
              <w:pStyle w:val="IChOtextnormal"/>
              <w:spacing w:after="0" w:line="240" w:lineRule="auto"/>
              <w:jc w:val="center"/>
              <w:rPr>
                <w:lang w:val="en-GB"/>
              </w:rPr>
            </w:pPr>
            <w:r w:rsidRPr="0072428B">
              <w:rPr>
                <w:lang w:val="en-GB"/>
              </w:rPr>
              <w:t>3</w:t>
            </w:r>
          </w:p>
        </w:tc>
        <w:tc>
          <w:tcPr>
            <w:tcW w:w="992" w:type="dxa"/>
            <w:vAlign w:val="center"/>
          </w:tcPr>
          <w:p w14:paraId="6C4A37BF" w14:textId="77777777" w:rsidR="00FA72AB" w:rsidRPr="0072428B" w:rsidRDefault="00FA72AB" w:rsidP="006C18BB">
            <w:pPr>
              <w:pStyle w:val="IChOtextnormal"/>
              <w:spacing w:after="0" w:line="240" w:lineRule="auto"/>
              <w:jc w:val="center"/>
              <w:rPr>
                <w:b/>
                <w:lang w:val="en-GB"/>
              </w:rPr>
            </w:pPr>
            <w:r>
              <w:rPr>
                <w:b/>
                <w:lang w:val="en-GB"/>
              </w:rPr>
              <w:t>68</w:t>
            </w:r>
          </w:p>
        </w:tc>
      </w:tr>
      <w:tr w:rsidR="00FA72AB" w:rsidRPr="0072428B" w14:paraId="5A39BA2E" w14:textId="77777777" w:rsidTr="006C18BB">
        <w:trPr>
          <w:trHeight w:val="397"/>
          <w:jc w:val="center"/>
        </w:trPr>
        <w:tc>
          <w:tcPr>
            <w:tcW w:w="1990" w:type="dxa"/>
            <w:tcBorders>
              <w:top w:val="nil"/>
            </w:tcBorders>
            <w:vAlign w:val="center"/>
          </w:tcPr>
          <w:p w14:paraId="7C109A66" w14:textId="77777777" w:rsidR="00FA72AB" w:rsidRPr="0072428B" w:rsidRDefault="00FA72AB" w:rsidP="006C18BB">
            <w:pPr>
              <w:pStyle w:val="IChOtextnormal"/>
              <w:spacing w:after="0" w:line="240" w:lineRule="auto"/>
              <w:jc w:val="center"/>
              <w:rPr>
                <w:lang w:val="en-GB"/>
              </w:rPr>
            </w:pPr>
            <w:r>
              <w:rPr>
                <w:lang w:val="en-GB"/>
              </w:rPr>
              <w:t>7% van het totaal</w:t>
            </w:r>
          </w:p>
        </w:tc>
        <w:tc>
          <w:tcPr>
            <w:tcW w:w="1418" w:type="dxa"/>
            <w:vAlign w:val="center"/>
          </w:tcPr>
          <w:p w14:paraId="240035DD" w14:textId="77777777" w:rsidR="00FA72AB" w:rsidRPr="0072428B" w:rsidRDefault="00FA72AB" w:rsidP="006C18BB">
            <w:pPr>
              <w:pStyle w:val="IChOtextnormal"/>
              <w:spacing w:after="0" w:line="240" w:lineRule="auto"/>
              <w:jc w:val="center"/>
              <w:rPr>
                <w:lang w:val="en-GB"/>
              </w:rPr>
            </w:pPr>
            <w:r w:rsidRPr="0072428B">
              <w:rPr>
                <w:lang w:val="en-GB"/>
              </w:rPr>
              <w:t>Score</w:t>
            </w:r>
          </w:p>
        </w:tc>
        <w:tc>
          <w:tcPr>
            <w:tcW w:w="570" w:type="dxa"/>
            <w:vAlign w:val="center"/>
          </w:tcPr>
          <w:p w14:paraId="371F2E09" w14:textId="77777777" w:rsidR="00FA72AB" w:rsidRPr="0072428B" w:rsidRDefault="00FA72AB" w:rsidP="006C18BB">
            <w:pPr>
              <w:pStyle w:val="IChOtextnormal"/>
              <w:spacing w:after="0" w:line="240" w:lineRule="auto"/>
              <w:jc w:val="center"/>
              <w:rPr>
                <w:lang w:val="en-GB"/>
              </w:rPr>
            </w:pPr>
          </w:p>
        </w:tc>
        <w:tc>
          <w:tcPr>
            <w:tcW w:w="571" w:type="dxa"/>
            <w:vAlign w:val="center"/>
          </w:tcPr>
          <w:p w14:paraId="4235E570" w14:textId="77777777" w:rsidR="00FA72AB" w:rsidRPr="0072428B" w:rsidRDefault="00FA72AB" w:rsidP="006C18BB">
            <w:pPr>
              <w:pStyle w:val="IChOtextnormal"/>
              <w:spacing w:after="0" w:line="240" w:lineRule="auto"/>
              <w:jc w:val="center"/>
              <w:rPr>
                <w:lang w:val="en-GB"/>
              </w:rPr>
            </w:pPr>
          </w:p>
        </w:tc>
        <w:tc>
          <w:tcPr>
            <w:tcW w:w="571" w:type="dxa"/>
            <w:vAlign w:val="center"/>
          </w:tcPr>
          <w:p w14:paraId="28AFCF2F" w14:textId="77777777" w:rsidR="00FA72AB" w:rsidRPr="0072428B" w:rsidRDefault="00FA72AB" w:rsidP="006C18BB">
            <w:pPr>
              <w:pStyle w:val="IChOtextnormal"/>
              <w:spacing w:after="0" w:line="240" w:lineRule="auto"/>
              <w:jc w:val="center"/>
              <w:rPr>
                <w:lang w:val="en-GB"/>
              </w:rPr>
            </w:pPr>
          </w:p>
        </w:tc>
        <w:tc>
          <w:tcPr>
            <w:tcW w:w="609" w:type="dxa"/>
            <w:vAlign w:val="center"/>
          </w:tcPr>
          <w:p w14:paraId="7BABFB36" w14:textId="77777777" w:rsidR="00FA72AB" w:rsidRPr="0072428B" w:rsidRDefault="00FA72AB" w:rsidP="006C18BB">
            <w:pPr>
              <w:pStyle w:val="IChOtextnormal"/>
              <w:spacing w:after="0" w:line="240" w:lineRule="auto"/>
              <w:jc w:val="center"/>
              <w:rPr>
                <w:lang w:val="en-GB"/>
              </w:rPr>
            </w:pPr>
          </w:p>
        </w:tc>
        <w:tc>
          <w:tcPr>
            <w:tcW w:w="610" w:type="dxa"/>
            <w:vAlign w:val="center"/>
          </w:tcPr>
          <w:p w14:paraId="0FD14F37" w14:textId="77777777" w:rsidR="00FA72AB" w:rsidRPr="0072428B" w:rsidRDefault="00FA72AB" w:rsidP="006C18BB">
            <w:pPr>
              <w:pStyle w:val="IChOtextnormal"/>
              <w:spacing w:after="0" w:line="240" w:lineRule="auto"/>
              <w:jc w:val="center"/>
              <w:rPr>
                <w:lang w:val="en-GB"/>
              </w:rPr>
            </w:pPr>
          </w:p>
        </w:tc>
        <w:tc>
          <w:tcPr>
            <w:tcW w:w="709" w:type="dxa"/>
            <w:vAlign w:val="center"/>
          </w:tcPr>
          <w:p w14:paraId="6BD8A98D" w14:textId="77777777" w:rsidR="00FA72AB" w:rsidRPr="0072428B" w:rsidRDefault="00FA72AB" w:rsidP="006C18BB">
            <w:pPr>
              <w:pStyle w:val="IChOtextnormal"/>
              <w:spacing w:after="0" w:line="240" w:lineRule="auto"/>
              <w:jc w:val="center"/>
              <w:rPr>
                <w:lang w:val="en-GB"/>
              </w:rPr>
            </w:pPr>
          </w:p>
        </w:tc>
        <w:tc>
          <w:tcPr>
            <w:tcW w:w="709" w:type="dxa"/>
          </w:tcPr>
          <w:p w14:paraId="71ED6561" w14:textId="77777777" w:rsidR="00FA72AB" w:rsidRPr="0072428B" w:rsidRDefault="00FA72AB" w:rsidP="006C18BB">
            <w:pPr>
              <w:pStyle w:val="IChOtextnormal"/>
              <w:spacing w:after="0" w:line="240" w:lineRule="auto"/>
              <w:jc w:val="center"/>
              <w:rPr>
                <w:lang w:val="en-GB"/>
              </w:rPr>
            </w:pPr>
          </w:p>
        </w:tc>
        <w:tc>
          <w:tcPr>
            <w:tcW w:w="709" w:type="dxa"/>
          </w:tcPr>
          <w:p w14:paraId="3B572E4E" w14:textId="77777777" w:rsidR="00FA72AB" w:rsidRPr="0072428B" w:rsidRDefault="00FA72AB" w:rsidP="006C18BB">
            <w:pPr>
              <w:pStyle w:val="IChOtextnormal"/>
              <w:spacing w:after="0" w:line="240" w:lineRule="auto"/>
              <w:jc w:val="center"/>
              <w:rPr>
                <w:lang w:val="en-GB"/>
              </w:rPr>
            </w:pPr>
          </w:p>
        </w:tc>
        <w:tc>
          <w:tcPr>
            <w:tcW w:w="992" w:type="dxa"/>
            <w:vAlign w:val="center"/>
          </w:tcPr>
          <w:p w14:paraId="1A9827C0" w14:textId="77777777" w:rsidR="00FA72AB" w:rsidRPr="0072428B" w:rsidRDefault="00FA72AB" w:rsidP="006C18BB">
            <w:pPr>
              <w:pStyle w:val="IChOtextnormal"/>
              <w:spacing w:after="0" w:line="240" w:lineRule="auto"/>
              <w:jc w:val="center"/>
              <w:rPr>
                <w:lang w:val="en-GB"/>
              </w:rPr>
            </w:pPr>
          </w:p>
        </w:tc>
      </w:tr>
    </w:tbl>
    <w:p w14:paraId="73A850D9" w14:textId="77777777" w:rsidR="00FA72AB" w:rsidRPr="0006399D" w:rsidRDefault="00FA72AB" w:rsidP="00FA72AB">
      <w:pPr>
        <w:pStyle w:val="IChOHeading1"/>
        <w:spacing w:before="480"/>
        <w:rPr>
          <w:lang w:val="nl-BE"/>
        </w:rPr>
      </w:pPr>
      <w:r w:rsidRPr="0006399D">
        <w:rPr>
          <w:lang w:val="nl-BE"/>
        </w:rPr>
        <w:t>Opgave 6. De zoektocht naar padde</w:t>
      </w:r>
      <w:r>
        <w:rPr>
          <w:lang w:val="nl-BE"/>
        </w:rPr>
        <w:t>n</w:t>
      </w:r>
      <w:r w:rsidRPr="0006399D">
        <w:rPr>
          <w:lang w:val="nl-BE"/>
        </w:rPr>
        <w:t>stoelen</w:t>
      </w:r>
    </w:p>
    <w:p w14:paraId="1B328261" w14:textId="77777777" w:rsidR="00FA72AB" w:rsidRPr="0006399D" w:rsidRDefault="00FA72AB" w:rsidP="00FA72AB">
      <w:pPr>
        <w:pStyle w:val="IChOtextnormal"/>
        <w:rPr>
          <w:lang w:val="nl-BE"/>
        </w:rPr>
      </w:pPr>
      <w:r w:rsidRPr="00137FA1">
        <w:rPr>
          <w:lang w:val="nl-BE"/>
        </w:rPr>
        <w:t>Op zoek</w:t>
      </w:r>
      <w:r>
        <w:rPr>
          <w:lang w:val="nl-BE"/>
        </w:rPr>
        <w:t xml:space="preserve"> gaan</w:t>
      </w:r>
      <w:r w:rsidRPr="00137FA1">
        <w:rPr>
          <w:lang w:val="nl-BE"/>
        </w:rPr>
        <w:t xml:space="preserve"> naar padde</w:t>
      </w:r>
      <w:r>
        <w:rPr>
          <w:lang w:val="nl-BE"/>
        </w:rPr>
        <w:t>n</w:t>
      </w:r>
      <w:r w:rsidRPr="00137FA1">
        <w:rPr>
          <w:lang w:val="nl-BE"/>
        </w:rPr>
        <w:t>stoelen behoort tot de traditie van Tsjechi</w:t>
      </w:r>
      <w:r>
        <w:rPr>
          <w:lang w:val="nl-BE"/>
        </w:rPr>
        <w:t>ë en Slowakije.</w:t>
      </w:r>
      <w:r w:rsidRPr="00137FA1">
        <w:rPr>
          <w:lang w:val="nl-BE"/>
        </w:rPr>
        <w:t xml:space="preserve"> </w:t>
      </w:r>
      <w:r w:rsidRPr="0006399D">
        <w:rPr>
          <w:lang w:val="nl-BE"/>
        </w:rPr>
        <w:t>Sommige padde</w:t>
      </w:r>
      <w:r>
        <w:rPr>
          <w:lang w:val="nl-BE"/>
        </w:rPr>
        <w:t>n</w:t>
      </w:r>
      <w:r w:rsidRPr="0006399D">
        <w:rPr>
          <w:lang w:val="nl-BE"/>
        </w:rPr>
        <w:t>stoelen zijn eetbaar, sommige niet, andere</w:t>
      </w:r>
      <w:r>
        <w:rPr>
          <w:lang w:val="nl-BE"/>
        </w:rPr>
        <w:t>n</w:t>
      </w:r>
      <w:r w:rsidRPr="0006399D">
        <w:rPr>
          <w:lang w:val="nl-BE"/>
        </w:rPr>
        <w:t xml:space="preserve"> zijn zelfs giftig.</w:t>
      </w:r>
    </w:p>
    <w:p w14:paraId="7BC08C24" w14:textId="77777777" w:rsidR="00FA72AB" w:rsidRPr="0006399D" w:rsidRDefault="00FA72AB" w:rsidP="00FA72AB">
      <w:pPr>
        <w:pStyle w:val="IChOtextnormal"/>
        <w:rPr>
          <w:lang w:val="nl-BE"/>
        </w:rPr>
      </w:pPr>
      <w:r>
        <w:rPr>
          <w:lang w:val="nl-BE"/>
        </w:rPr>
        <w:t>De grote kale inktzwam</w:t>
      </w:r>
      <w:r w:rsidRPr="0006399D">
        <w:rPr>
          <w:lang w:val="nl-BE"/>
        </w:rPr>
        <w:t xml:space="preserve"> (</w:t>
      </w:r>
      <w:r w:rsidRPr="0006399D">
        <w:rPr>
          <w:i/>
          <w:lang w:val="nl-BE"/>
        </w:rPr>
        <w:t>Coprinopsis atramentaria</w:t>
      </w:r>
      <w:r w:rsidRPr="0006399D">
        <w:rPr>
          <w:lang w:val="nl-BE"/>
        </w:rPr>
        <w:t>) wordt</w:t>
      </w:r>
      <w:r>
        <w:rPr>
          <w:lang w:val="nl-BE"/>
        </w:rPr>
        <w:t xml:space="preserve"> beschouwd als eetbaar en lekker</w:t>
      </w:r>
      <w:r w:rsidRPr="0006399D">
        <w:rPr>
          <w:lang w:val="nl-BE"/>
        </w:rPr>
        <w:t>. De zwam bevat de natuurlijke verbinding coprine (</w:t>
      </w:r>
      <w:r w:rsidRPr="0006399D">
        <w:rPr>
          <w:b/>
          <w:lang w:val="nl-BE"/>
        </w:rPr>
        <w:t>E</w:t>
      </w:r>
      <w:r w:rsidRPr="0006399D">
        <w:rPr>
          <w:lang w:val="nl-BE"/>
        </w:rPr>
        <w:t>) die g</w:t>
      </w:r>
      <w:r>
        <w:rPr>
          <w:lang w:val="nl-BE"/>
        </w:rPr>
        <w:t>emakkelijk kan worden bereid uit ethyl 3</w:t>
      </w:r>
      <w:r>
        <w:rPr>
          <w:lang w:val="nl-BE"/>
        </w:rPr>
        <w:noBreakHyphen/>
        <w:t>chloor</w:t>
      </w:r>
      <w:r w:rsidRPr="0006399D">
        <w:rPr>
          <w:lang w:val="nl-BE"/>
        </w:rPr>
        <w:t>propanoa</w:t>
      </w:r>
      <w:r>
        <w:rPr>
          <w:lang w:val="nl-BE"/>
        </w:rPr>
        <w:t>at</w:t>
      </w:r>
      <w:r w:rsidRPr="0006399D">
        <w:rPr>
          <w:lang w:val="nl-BE"/>
        </w:rPr>
        <w:t> (</w:t>
      </w:r>
      <w:r w:rsidRPr="0006399D">
        <w:rPr>
          <w:b/>
          <w:lang w:val="nl-BE"/>
        </w:rPr>
        <w:t>1</w:t>
      </w:r>
      <w:r w:rsidRPr="0006399D">
        <w:rPr>
          <w:lang w:val="nl-BE"/>
        </w:rPr>
        <w:t>).</w:t>
      </w:r>
    </w:p>
    <w:p w14:paraId="24CD372B" w14:textId="77777777" w:rsidR="00FA72AB" w:rsidRPr="0072428B" w:rsidRDefault="00FA72AB" w:rsidP="00FA72AB">
      <w:pPr>
        <w:jc w:val="center"/>
        <w:rPr>
          <w:lang w:val="en-GB"/>
        </w:rPr>
      </w:pPr>
      <w:r w:rsidRPr="0072428B">
        <w:rPr>
          <w:lang w:val="en-GB"/>
        </w:rPr>
        <w:object w:dxaOrig="9759" w:dyaOrig="1029" w14:anchorId="2CE4AF51">
          <v:shape id="_x0000_i1029" type="#_x0000_t75" style="width:480.1pt;height:50.25pt" o:ole="">
            <v:imagedata r:id="rId34" o:title=""/>
          </v:shape>
          <o:OLEObject Type="Embed" ProgID="ChemDraw.Document.6.0" ShapeID="_x0000_i1029" DrawAspect="Content" ObjectID="_1594040371" r:id="rId35"/>
        </w:object>
      </w:r>
      <w:r w:rsidRPr="0072428B">
        <w:rPr>
          <w:lang w:val="en-GB"/>
        </w:rPr>
        <w:object w:dxaOrig="8588" w:dyaOrig="2515" w14:anchorId="5C268B78">
          <v:shape id="_x0000_i1030" type="#_x0000_t75" style="width:428.45pt;height:124.75pt" o:ole="">
            <v:imagedata r:id="rId36" o:title=""/>
          </v:shape>
          <o:OLEObject Type="Embed" ProgID="ChemDraw.Document.6.0" ShapeID="_x0000_i1030" DrawAspect="Content" ObjectID="_1594040372" r:id="rId37"/>
        </w:object>
      </w:r>
    </w:p>
    <w:p w14:paraId="6FCA2A49" w14:textId="2D984A0D" w:rsidR="00FA72AB" w:rsidRPr="00840C6D" w:rsidRDefault="00FA72AB" w:rsidP="00FA72AB">
      <w:pPr>
        <w:pStyle w:val="IChOtextnormal"/>
        <w:numPr>
          <w:ilvl w:val="1"/>
          <w:numId w:val="31"/>
        </w:numPr>
        <w:rPr>
          <w:spacing w:val="-6"/>
          <w:lang w:val="nl-BE"/>
        </w:rPr>
      </w:pPr>
      <w:r w:rsidRPr="00623BDD">
        <w:rPr>
          <w:spacing w:val="-6"/>
          <w:lang w:val="nl-BE"/>
        </w:rPr>
        <w:t xml:space="preserve">Teken de structuurformule van de verbindingen </w:t>
      </w:r>
      <w:r w:rsidRPr="00623BDD">
        <w:rPr>
          <w:b/>
          <w:spacing w:val="-6"/>
          <w:lang w:val="nl-BE"/>
        </w:rPr>
        <w:t>A</w:t>
      </w:r>
      <w:r w:rsidRPr="00623BDD">
        <w:rPr>
          <w:spacing w:val="-6"/>
          <w:lang w:val="nl-BE"/>
        </w:rPr>
        <w:t>–</w:t>
      </w:r>
      <w:r w:rsidRPr="00623BDD">
        <w:rPr>
          <w:b/>
          <w:spacing w:val="-6"/>
          <w:lang w:val="nl-BE"/>
        </w:rPr>
        <w:t>E</w:t>
      </w:r>
      <w:r>
        <w:rPr>
          <w:spacing w:val="-6"/>
          <w:lang w:val="nl-BE"/>
        </w:rPr>
        <w:t>. Indien noodzakelijk geef je de stereochemie van de verbinding</w:t>
      </w:r>
      <w:r w:rsidR="006C13DF">
        <w:rPr>
          <w:spacing w:val="-6"/>
          <w:lang w:val="nl-BE"/>
        </w:rPr>
        <w:t xml:space="preserve"> aan</w:t>
      </w:r>
      <w:r>
        <w:rPr>
          <w:spacing w:val="-6"/>
          <w:lang w:val="nl-BE"/>
        </w:rPr>
        <w:t>.</w:t>
      </w:r>
      <w:r w:rsidRPr="00623BDD">
        <w:rPr>
          <w:spacing w:val="-6"/>
          <w:lang w:val="nl-BE"/>
        </w:rPr>
        <w:t xml:space="preserve"> </w:t>
      </w:r>
      <w:r w:rsidRPr="00840C6D">
        <w:rPr>
          <w:i/>
          <w:spacing w:val="-6"/>
          <w:lang w:val="nl-BE"/>
        </w:rPr>
        <w:t xml:space="preserve">Tip: De eerste reactie die verbinding </w:t>
      </w:r>
      <w:r w:rsidRPr="00840C6D">
        <w:rPr>
          <w:b/>
          <w:i/>
          <w:spacing w:val="-6"/>
          <w:lang w:val="nl-BE"/>
        </w:rPr>
        <w:t>A</w:t>
      </w:r>
      <w:r w:rsidRPr="00840C6D">
        <w:rPr>
          <w:i/>
          <w:spacing w:val="-6"/>
          <w:lang w:val="nl-BE"/>
        </w:rPr>
        <w:t xml:space="preserve"> </w:t>
      </w:r>
      <w:r>
        <w:rPr>
          <w:i/>
          <w:spacing w:val="-6"/>
          <w:lang w:val="nl-BE"/>
        </w:rPr>
        <w:t>oplevert, verloopt</w:t>
      </w:r>
      <w:r w:rsidRPr="00840C6D">
        <w:rPr>
          <w:i/>
          <w:spacing w:val="-6"/>
          <w:lang w:val="nl-BE"/>
        </w:rPr>
        <w:t xml:space="preserve"> via een organ</w:t>
      </w:r>
      <w:r>
        <w:rPr>
          <w:i/>
          <w:spacing w:val="-6"/>
          <w:lang w:val="nl-BE"/>
        </w:rPr>
        <w:t>ometaalverbinding die een ringvorming ondergaat.</w:t>
      </w:r>
    </w:p>
    <w:tbl>
      <w:tblPr>
        <w:tblStyle w:val="Tabelraster"/>
        <w:tblW w:w="9072" w:type="dxa"/>
        <w:tblInd w:w="562" w:type="dxa"/>
        <w:tblLook w:val="04A0" w:firstRow="1" w:lastRow="0" w:firstColumn="1" w:lastColumn="0" w:noHBand="0" w:noVBand="1"/>
      </w:tblPr>
      <w:tblGrid>
        <w:gridCol w:w="3024"/>
        <w:gridCol w:w="1512"/>
        <w:gridCol w:w="1512"/>
        <w:gridCol w:w="3024"/>
      </w:tblGrid>
      <w:tr w:rsidR="00FA72AB" w:rsidRPr="0072428B" w14:paraId="53406413" w14:textId="77777777" w:rsidTr="006C18BB">
        <w:trPr>
          <w:trHeight w:val="2179"/>
        </w:trPr>
        <w:tc>
          <w:tcPr>
            <w:tcW w:w="3024" w:type="dxa"/>
          </w:tcPr>
          <w:p w14:paraId="39C51F2B" w14:textId="77777777" w:rsidR="00FA72AB" w:rsidRPr="0072428B" w:rsidRDefault="00FA72AB" w:rsidP="006C18BB">
            <w:pPr>
              <w:spacing w:before="120" w:after="120" w:line="360" w:lineRule="auto"/>
              <w:jc w:val="both"/>
              <w:rPr>
                <w:rFonts w:ascii="Arial" w:hAnsi="Arial" w:cs="Arial"/>
                <w:b/>
                <w:lang w:val="en-GB"/>
              </w:rPr>
            </w:pPr>
            <w:r w:rsidRPr="0072428B">
              <w:rPr>
                <w:rFonts w:ascii="Arial" w:hAnsi="Arial" w:cs="Arial"/>
                <w:b/>
                <w:lang w:val="en-GB"/>
              </w:rPr>
              <w:t>A</w:t>
            </w:r>
          </w:p>
          <w:p w14:paraId="5A4976A2" w14:textId="77777777" w:rsidR="00FA72AB" w:rsidRPr="0072428B" w:rsidRDefault="00FA72AB" w:rsidP="006C18BB">
            <w:pPr>
              <w:spacing w:before="120" w:after="120" w:line="360" w:lineRule="auto"/>
              <w:jc w:val="both"/>
              <w:rPr>
                <w:rFonts w:ascii="Arial" w:hAnsi="Arial" w:cs="Arial"/>
                <w:i/>
                <w:color w:val="FF0000"/>
                <w:lang w:val="en-GB"/>
              </w:rPr>
            </w:pPr>
          </w:p>
        </w:tc>
        <w:tc>
          <w:tcPr>
            <w:tcW w:w="3024" w:type="dxa"/>
            <w:gridSpan w:val="2"/>
          </w:tcPr>
          <w:p w14:paraId="4F58FFAA" w14:textId="77777777" w:rsidR="00FA72AB" w:rsidRPr="0072428B" w:rsidRDefault="00FA72AB" w:rsidP="006C18BB">
            <w:pPr>
              <w:spacing w:before="120" w:after="120" w:line="360" w:lineRule="auto"/>
              <w:jc w:val="both"/>
              <w:rPr>
                <w:rFonts w:ascii="Arial" w:hAnsi="Arial" w:cs="Arial"/>
                <w:b/>
                <w:lang w:val="en-GB"/>
              </w:rPr>
            </w:pPr>
            <w:r w:rsidRPr="0072428B">
              <w:rPr>
                <w:rFonts w:ascii="Arial" w:hAnsi="Arial" w:cs="Arial"/>
                <w:b/>
                <w:lang w:val="en-GB"/>
              </w:rPr>
              <w:t>B</w:t>
            </w:r>
          </w:p>
          <w:p w14:paraId="2454FC4B" w14:textId="77777777" w:rsidR="00FA72AB" w:rsidRPr="00BE3D1A" w:rsidRDefault="00FA72AB" w:rsidP="006C18BB">
            <w:pPr>
              <w:spacing w:line="360" w:lineRule="auto"/>
              <w:jc w:val="both"/>
              <w:rPr>
                <w:rFonts w:ascii="Arial" w:hAnsi="Arial" w:cs="Arial"/>
                <w:i/>
                <w:color w:val="FF0000"/>
                <w:sz w:val="20"/>
                <w:lang w:val="en-GB"/>
              </w:rPr>
            </w:pPr>
          </w:p>
        </w:tc>
        <w:tc>
          <w:tcPr>
            <w:tcW w:w="3024" w:type="dxa"/>
            <w:tcBorders>
              <w:bottom w:val="single" w:sz="4" w:space="0" w:color="auto"/>
            </w:tcBorders>
          </w:tcPr>
          <w:p w14:paraId="6B5F936C" w14:textId="77777777" w:rsidR="00FA72AB" w:rsidRPr="0072428B" w:rsidRDefault="00FA72AB" w:rsidP="006C18BB">
            <w:pPr>
              <w:spacing w:before="120" w:after="120" w:line="360" w:lineRule="auto"/>
              <w:jc w:val="both"/>
              <w:rPr>
                <w:rFonts w:ascii="Arial" w:hAnsi="Arial" w:cs="Arial"/>
                <w:b/>
                <w:lang w:val="en-GB"/>
              </w:rPr>
            </w:pPr>
            <w:r w:rsidRPr="0072428B">
              <w:rPr>
                <w:rFonts w:ascii="Arial" w:hAnsi="Arial" w:cs="Arial"/>
                <w:b/>
                <w:lang w:val="en-GB"/>
              </w:rPr>
              <w:t>C</w:t>
            </w:r>
          </w:p>
          <w:p w14:paraId="4CA78FB1" w14:textId="77777777" w:rsidR="00FA72AB" w:rsidRPr="0072428B" w:rsidRDefault="00FA72AB" w:rsidP="006C18BB">
            <w:pPr>
              <w:spacing w:before="120" w:after="120"/>
              <w:jc w:val="both"/>
              <w:rPr>
                <w:rFonts w:ascii="Arial" w:hAnsi="Arial" w:cs="Arial"/>
                <w:i/>
                <w:color w:val="FF0000"/>
                <w:lang w:val="en-GB"/>
              </w:rPr>
            </w:pPr>
          </w:p>
        </w:tc>
      </w:tr>
      <w:tr w:rsidR="00FA72AB" w:rsidRPr="0072428B" w14:paraId="3DB66E30" w14:textId="77777777" w:rsidTr="006C18BB">
        <w:trPr>
          <w:trHeight w:val="2831"/>
        </w:trPr>
        <w:tc>
          <w:tcPr>
            <w:tcW w:w="4536" w:type="dxa"/>
            <w:gridSpan w:val="2"/>
          </w:tcPr>
          <w:p w14:paraId="684C0085" w14:textId="77777777" w:rsidR="00FA72AB" w:rsidRPr="0072428B" w:rsidRDefault="00FA72AB" w:rsidP="006C18BB">
            <w:pPr>
              <w:spacing w:before="120" w:after="120" w:line="360" w:lineRule="auto"/>
              <w:jc w:val="both"/>
              <w:rPr>
                <w:rFonts w:ascii="Arial" w:hAnsi="Arial" w:cs="Arial"/>
                <w:b/>
                <w:lang w:val="en-GB"/>
              </w:rPr>
            </w:pPr>
            <w:r w:rsidRPr="0072428B">
              <w:rPr>
                <w:rFonts w:ascii="Arial" w:hAnsi="Arial" w:cs="Arial"/>
                <w:b/>
                <w:lang w:val="en-GB"/>
              </w:rPr>
              <w:lastRenderedPageBreak/>
              <w:t>D</w:t>
            </w:r>
          </w:p>
          <w:p w14:paraId="46BCE36E" w14:textId="77777777" w:rsidR="00FA72AB" w:rsidRPr="0072428B" w:rsidRDefault="00FA72AB" w:rsidP="006C18BB">
            <w:pPr>
              <w:spacing w:line="276" w:lineRule="auto"/>
              <w:jc w:val="both"/>
              <w:rPr>
                <w:rFonts w:ascii="Arial" w:hAnsi="Arial" w:cs="Arial"/>
                <w:b/>
                <w:lang w:val="en-GB"/>
              </w:rPr>
            </w:pPr>
          </w:p>
        </w:tc>
        <w:tc>
          <w:tcPr>
            <w:tcW w:w="4536" w:type="dxa"/>
            <w:gridSpan w:val="2"/>
          </w:tcPr>
          <w:p w14:paraId="576DC921" w14:textId="77777777" w:rsidR="00FA72AB" w:rsidRPr="0072428B" w:rsidRDefault="00FA72AB" w:rsidP="006C18BB">
            <w:pPr>
              <w:spacing w:before="120" w:after="120" w:line="360" w:lineRule="auto"/>
              <w:jc w:val="both"/>
              <w:rPr>
                <w:rFonts w:ascii="Arial" w:hAnsi="Arial" w:cs="Arial"/>
                <w:b/>
                <w:lang w:val="en-GB"/>
              </w:rPr>
            </w:pPr>
            <w:r w:rsidRPr="0072428B">
              <w:rPr>
                <w:rFonts w:ascii="Arial" w:hAnsi="Arial" w:cs="Arial"/>
                <w:b/>
                <w:lang w:val="en-GB"/>
              </w:rPr>
              <w:t>E</w:t>
            </w:r>
          </w:p>
          <w:p w14:paraId="29C9CC7C" w14:textId="77777777" w:rsidR="00FA72AB" w:rsidRPr="0072428B" w:rsidRDefault="00FA72AB" w:rsidP="006C18BB">
            <w:pPr>
              <w:spacing w:line="276" w:lineRule="auto"/>
              <w:jc w:val="both"/>
              <w:rPr>
                <w:rFonts w:ascii="Arial" w:hAnsi="Arial" w:cs="Arial"/>
                <w:b/>
                <w:lang w:val="en-GB"/>
              </w:rPr>
            </w:pPr>
          </w:p>
        </w:tc>
      </w:tr>
    </w:tbl>
    <w:p w14:paraId="1AAE09AC" w14:textId="674D9E2F" w:rsidR="00FA72AB" w:rsidRPr="00517262" w:rsidRDefault="00FA72AB" w:rsidP="008C4500">
      <w:pPr>
        <w:spacing w:before="240" w:after="120" w:line="276" w:lineRule="auto"/>
        <w:jc w:val="both"/>
        <w:rPr>
          <w:rFonts w:ascii="Arial" w:hAnsi="Arial" w:cs="Arial"/>
          <w:lang w:val="nl-BE"/>
        </w:rPr>
      </w:pPr>
      <w:r w:rsidRPr="00245A98">
        <w:rPr>
          <w:rFonts w:ascii="Arial" w:hAnsi="Arial" w:cs="Arial"/>
          <w:lang w:val="nl-BE"/>
        </w:rPr>
        <w:t xml:space="preserve">In het menselijk lichaam ondergaat coprine een hydrolyse met vorming van </w:t>
      </w:r>
      <w:r w:rsidRPr="00245A98">
        <w:rPr>
          <w:rFonts w:ascii="Arial" w:hAnsi="Arial" w:cs="Arial"/>
          <w:smallCaps/>
          <w:lang w:val="nl-BE"/>
        </w:rPr>
        <w:t>l</w:t>
      </w:r>
      <w:r w:rsidRPr="00245A98">
        <w:rPr>
          <w:rFonts w:ascii="Arial" w:hAnsi="Arial" w:cs="Arial"/>
          <w:lang w:val="nl-BE"/>
        </w:rPr>
        <w:t>-glutaminezuur (</w:t>
      </w:r>
      <w:r w:rsidRPr="00245A98">
        <w:rPr>
          <w:rFonts w:ascii="Arial" w:hAnsi="Arial" w:cs="Arial"/>
          <w:b/>
          <w:lang w:val="nl-BE"/>
        </w:rPr>
        <w:t>3</w:t>
      </w:r>
      <w:r w:rsidRPr="00245A98">
        <w:rPr>
          <w:rFonts w:ascii="Arial" w:hAnsi="Arial" w:cs="Arial"/>
          <w:lang w:val="nl-BE"/>
        </w:rPr>
        <w:t xml:space="preserve">) en de verbindingen </w:t>
      </w:r>
      <w:r w:rsidRPr="00245A98">
        <w:rPr>
          <w:rFonts w:ascii="Arial" w:hAnsi="Arial" w:cs="Arial"/>
          <w:b/>
          <w:lang w:val="nl-BE"/>
        </w:rPr>
        <w:t>C</w:t>
      </w:r>
      <w:r w:rsidRPr="00245A98">
        <w:rPr>
          <w:rFonts w:ascii="Arial" w:hAnsi="Arial" w:cs="Arial"/>
          <w:lang w:val="nl-BE"/>
        </w:rPr>
        <w:t xml:space="preserve"> en </w:t>
      </w:r>
      <w:r w:rsidRPr="00245A98">
        <w:rPr>
          <w:rFonts w:ascii="Arial" w:hAnsi="Arial" w:cs="Arial"/>
          <w:b/>
          <w:lang w:val="nl-BE"/>
        </w:rPr>
        <w:t>4</w:t>
      </w:r>
      <w:r w:rsidRPr="00245A98">
        <w:rPr>
          <w:rFonts w:ascii="Arial" w:hAnsi="Arial" w:cs="Arial"/>
          <w:lang w:val="nl-BE"/>
        </w:rPr>
        <w:t>, die verantwoordelijk zijn voor de nadelige bijwerkingen. Deze verbindingen verhinderen de werking van het enzym</w:t>
      </w:r>
      <w:r>
        <w:rPr>
          <w:rFonts w:ascii="Arial" w:hAnsi="Arial" w:cs="Arial"/>
          <w:lang w:val="nl-BE"/>
        </w:rPr>
        <w:t xml:space="preserve"> </w:t>
      </w:r>
      <w:r w:rsidR="006C13DF">
        <w:rPr>
          <w:rFonts w:ascii="Arial" w:hAnsi="Arial" w:cs="Arial"/>
          <w:lang w:val="nl-BE"/>
        </w:rPr>
        <w:t>aceetaldehyde</w:t>
      </w:r>
      <w:r>
        <w:rPr>
          <w:rFonts w:ascii="Arial" w:hAnsi="Arial" w:cs="Arial"/>
          <w:lang w:val="nl-BE"/>
        </w:rPr>
        <w:t xml:space="preserve"> dehydrogenase dat betrokken is bij de afbraak van </w:t>
      </w:r>
      <w:r w:rsidRPr="00245A98">
        <w:rPr>
          <w:rFonts w:ascii="Arial" w:hAnsi="Arial" w:cs="Arial"/>
          <w:lang w:val="nl-BE"/>
        </w:rPr>
        <w:t xml:space="preserve">alcohol. </w:t>
      </w:r>
      <w:r>
        <w:rPr>
          <w:rFonts w:ascii="Arial" w:hAnsi="Arial" w:cs="Arial"/>
          <w:lang w:val="nl-BE"/>
        </w:rPr>
        <w:t xml:space="preserve">Wanneer het enzym geblokkeerd wordt, stapelt </w:t>
      </w:r>
      <w:r w:rsidR="006C13DF">
        <w:rPr>
          <w:rFonts w:ascii="Arial" w:hAnsi="Arial" w:cs="Arial"/>
          <w:lang w:val="nl-BE"/>
        </w:rPr>
        <w:t>aceetaldehyde</w:t>
      </w:r>
      <w:r>
        <w:rPr>
          <w:rFonts w:ascii="Arial" w:hAnsi="Arial" w:cs="Arial"/>
          <w:lang w:val="nl-BE"/>
        </w:rPr>
        <w:t xml:space="preserve">, dat gevormd wordt door </w:t>
      </w:r>
      <w:r w:rsidRPr="00245A98">
        <w:rPr>
          <w:rFonts w:ascii="Arial" w:hAnsi="Arial" w:cs="Arial"/>
          <w:lang w:val="nl-BE"/>
        </w:rPr>
        <w:t>alcohol dehydrogenase</w:t>
      </w:r>
      <w:r>
        <w:rPr>
          <w:rFonts w:ascii="Arial" w:hAnsi="Arial" w:cs="Arial"/>
          <w:lang w:val="nl-BE"/>
        </w:rPr>
        <w:t xml:space="preserve">, zich op in het lichaam. </w:t>
      </w:r>
      <w:r w:rsidRPr="00517262">
        <w:rPr>
          <w:rFonts w:ascii="Arial" w:hAnsi="Arial" w:cs="Arial"/>
          <w:lang w:val="nl-BE"/>
        </w:rPr>
        <w:t xml:space="preserve">Dit resulteert in katersymptomen (het zogenaamde antabuse effect). </w:t>
      </w:r>
      <w:r>
        <w:rPr>
          <w:rFonts w:ascii="Arial" w:hAnsi="Arial" w:cs="Arial"/>
          <w:lang w:val="nl-BE"/>
        </w:rPr>
        <w:t xml:space="preserve">Het actief gedeelte </w:t>
      </w:r>
      <w:r w:rsidRPr="00517262">
        <w:rPr>
          <w:rFonts w:ascii="Arial" w:hAnsi="Arial" w:cs="Arial"/>
          <w:lang w:val="nl-BE"/>
        </w:rPr>
        <w:t xml:space="preserve">van het </w:t>
      </w:r>
      <w:r>
        <w:rPr>
          <w:rFonts w:ascii="Arial" w:hAnsi="Arial" w:cs="Arial"/>
          <w:lang w:val="nl-BE"/>
        </w:rPr>
        <w:t>enzym</w:t>
      </w:r>
      <w:r w:rsidRPr="00517262">
        <w:rPr>
          <w:rFonts w:ascii="Arial" w:hAnsi="Arial" w:cs="Arial"/>
          <w:lang w:val="nl-BE"/>
        </w:rPr>
        <w:t xml:space="preserve"> </w:t>
      </w:r>
      <w:r>
        <w:rPr>
          <w:rFonts w:ascii="Arial" w:hAnsi="Arial" w:cs="Arial"/>
          <w:lang w:val="nl-BE"/>
        </w:rPr>
        <w:t>bevat een cysteïne SH-groe</w:t>
      </w:r>
      <w:r w:rsidRPr="00517262">
        <w:rPr>
          <w:rFonts w:ascii="Arial" w:hAnsi="Arial" w:cs="Arial"/>
          <w:lang w:val="nl-BE"/>
        </w:rPr>
        <w:t>p</w:t>
      </w:r>
      <w:r>
        <w:rPr>
          <w:rFonts w:ascii="Arial" w:hAnsi="Arial" w:cs="Arial"/>
          <w:lang w:val="nl-BE"/>
        </w:rPr>
        <w:t xml:space="preserve"> die geblokkeerd wordt door verbinding </w:t>
      </w:r>
      <w:r w:rsidRPr="00517262">
        <w:rPr>
          <w:rFonts w:ascii="Arial" w:hAnsi="Arial" w:cs="Arial"/>
          <w:b/>
          <w:lang w:val="nl-BE"/>
        </w:rPr>
        <w:t>C</w:t>
      </w:r>
      <w:r w:rsidRPr="00517262">
        <w:rPr>
          <w:rFonts w:ascii="Arial" w:hAnsi="Arial" w:cs="Arial"/>
          <w:lang w:val="nl-BE"/>
        </w:rPr>
        <w:t xml:space="preserve"> </w:t>
      </w:r>
      <w:r>
        <w:rPr>
          <w:rFonts w:ascii="Arial" w:hAnsi="Arial" w:cs="Arial"/>
          <w:lang w:val="nl-BE"/>
        </w:rPr>
        <w:t>of</w:t>
      </w:r>
      <w:r w:rsidRPr="00517262">
        <w:rPr>
          <w:rFonts w:ascii="Arial" w:hAnsi="Arial" w:cs="Arial"/>
          <w:lang w:val="nl-BE"/>
        </w:rPr>
        <w:t xml:space="preserve"> </w:t>
      </w:r>
      <w:r w:rsidRPr="00517262">
        <w:rPr>
          <w:rFonts w:ascii="Arial" w:hAnsi="Arial" w:cs="Arial"/>
          <w:b/>
          <w:lang w:val="nl-BE"/>
        </w:rPr>
        <w:t>4</w:t>
      </w:r>
      <w:r w:rsidRPr="00517262">
        <w:rPr>
          <w:rFonts w:ascii="Arial" w:hAnsi="Arial" w:cs="Arial"/>
          <w:lang w:val="nl-BE"/>
        </w:rPr>
        <w:t>.</w:t>
      </w:r>
      <w:r w:rsidR="006C18BB" w:rsidRPr="006C18BB">
        <w:rPr>
          <w:noProof/>
          <w:lang w:val="en-GB"/>
        </w:rPr>
        <w:t xml:space="preserve"> </w:t>
      </w:r>
    </w:p>
    <w:p w14:paraId="21B5C3FC" w14:textId="0112D012" w:rsidR="00FA72AB" w:rsidRDefault="00416FAE" w:rsidP="00FA72AB">
      <w:pPr>
        <w:spacing w:after="120" w:line="276" w:lineRule="auto"/>
        <w:jc w:val="center"/>
        <w:rPr>
          <w:lang w:val="en-GB"/>
        </w:rPr>
      </w:pPr>
      <w:r w:rsidRPr="006C18BB">
        <w:rPr>
          <w:noProof/>
          <w:lang w:eastAsia="nl-NL"/>
        </w:rPr>
        <mc:AlternateContent>
          <mc:Choice Requires="wps">
            <w:drawing>
              <wp:anchor distT="0" distB="0" distL="114300" distR="114300" simplePos="0" relativeHeight="251694080" behindDoc="0" locked="0" layoutInCell="1" allowOverlap="1" wp14:anchorId="04D1C01E" wp14:editId="2D55A6BF">
                <wp:simplePos x="0" y="0"/>
                <wp:positionH relativeFrom="column">
                  <wp:posOffset>3808048</wp:posOffset>
                </wp:positionH>
                <wp:positionV relativeFrom="paragraph">
                  <wp:posOffset>574808</wp:posOffset>
                </wp:positionV>
                <wp:extent cx="742950" cy="232012"/>
                <wp:effectExtent l="0" t="0" r="0" b="0"/>
                <wp:wrapNone/>
                <wp:docPr id="2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32012"/>
                        </a:xfrm>
                        <a:prstGeom prst="rect">
                          <a:avLst/>
                        </a:prstGeom>
                        <a:solidFill>
                          <a:srgbClr val="FFFFFF"/>
                        </a:solidFill>
                        <a:ln w="9525">
                          <a:noFill/>
                          <a:miter lim="800000"/>
                          <a:headEnd/>
                          <a:tailEnd/>
                        </a:ln>
                      </wps:spPr>
                      <wps:txbx>
                        <w:txbxContent>
                          <w:p w14:paraId="2EC7233A" w14:textId="44AB1156" w:rsidR="006C13DF" w:rsidRPr="0095741D" w:rsidRDefault="006C13DF" w:rsidP="00416FAE">
                            <w:pPr>
                              <w:spacing w:after="0" w:line="240" w:lineRule="auto"/>
                              <w:rPr>
                                <w:rFonts w:ascii="Arial" w:hAnsi="Arial" w:cs="Arial"/>
                                <w:sz w:val="19"/>
                                <w:szCs w:val="19"/>
                              </w:rPr>
                            </w:pPr>
                            <w:r w:rsidRPr="0095741D">
                              <w:rPr>
                                <w:rFonts w:ascii="Arial" w:hAnsi="Arial" w:cs="Arial"/>
                                <w:sz w:val="19"/>
                                <w:szCs w:val="19"/>
                              </w:rPr>
                              <w:t>hydrolyse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C01E" id="_x0000_s1086" type="#_x0000_t202" style="position:absolute;left:0;text-align:left;margin-left:299.85pt;margin-top:45.25pt;width:58.5pt;height:1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" stroked="f">
                <v:textbox>
                  <w:txbxContent>
                    <w:p w14:paraId="2EC7233A" w14:textId="44AB1156" w:rsidR="006C13DF" w:rsidRPr="0095741D" w:rsidRDefault="006C13DF" w:rsidP="00416FAE">
                      <w:pPr>
                        <w:spacing w:after="0" w:line="240" w:lineRule="auto"/>
                        <w:rPr>
                          <w:rFonts w:ascii="Arial" w:hAnsi="Arial" w:cs="Arial"/>
                          <w:sz w:val="19"/>
                          <w:szCs w:val="19"/>
                        </w:rPr>
                      </w:pPr>
                      <w:r w:rsidRPr="0095741D">
                        <w:rPr>
                          <w:rFonts w:ascii="Arial" w:hAnsi="Arial" w:cs="Arial"/>
                          <w:sz w:val="19"/>
                          <w:szCs w:val="19"/>
                        </w:rPr>
                        <w:t>hydrolyse</w:t>
                      </w:r>
                    </w:p>
                  </w:txbxContent>
                </v:textbox>
              </v:shape>
            </w:pict>
          </mc:Fallback>
        </mc:AlternateContent>
      </w:r>
      <w:r w:rsidRPr="006C18BB">
        <w:rPr>
          <w:noProof/>
          <w:lang w:eastAsia="nl-NL"/>
        </w:rPr>
        <mc:AlternateContent>
          <mc:Choice Requires="wps">
            <w:drawing>
              <wp:anchor distT="0" distB="0" distL="114300" distR="114300" simplePos="0" relativeHeight="251692032" behindDoc="0" locked="0" layoutInCell="1" allowOverlap="1" wp14:anchorId="34E2546A" wp14:editId="06020CD2">
                <wp:simplePos x="0" y="0"/>
                <wp:positionH relativeFrom="column">
                  <wp:posOffset>1105535</wp:posOffset>
                </wp:positionH>
                <wp:positionV relativeFrom="paragraph">
                  <wp:posOffset>-635</wp:posOffset>
                </wp:positionV>
                <wp:extent cx="742950" cy="286385"/>
                <wp:effectExtent l="0" t="0" r="0" b="0"/>
                <wp:wrapNone/>
                <wp:docPr id="2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6385"/>
                        </a:xfrm>
                        <a:prstGeom prst="rect">
                          <a:avLst/>
                        </a:prstGeom>
                        <a:solidFill>
                          <a:srgbClr val="FFFFFF"/>
                        </a:solidFill>
                        <a:ln w="9525">
                          <a:noFill/>
                          <a:miter lim="800000"/>
                          <a:headEnd/>
                          <a:tailEnd/>
                        </a:ln>
                      </wps:spPr>
                      <wps:txbx>
                        <w:txbxContent>
                          <w:p w14:paraId="5350716F" w14:textId="5935AD7A" w:rsidR="006C13DF" w:rsidRPr="0095741D" w:rsidRDefault="006C13DF" w:rsidP="00416FAE">
                            <w:pPr>
                              <w:spacing w:after="0" w:line="240" w:lineRule="auto"/>
                              <w:rPr>
                                <w:rFonts w:ascii="Arial" w:hAnsi="Arial" w:cs="Arial"/>
                                <w:sz w:val="19"/>
                                <w:szCs w:val="19"/>
                              </w:rPr>
                            </w:pPr>
                            <w:r w:rsidRPr="0095741D">
                              <w:rPr>
                                <w:rFonts w:ascii="Arial" w:hAnsi="Arial" w:cs="Arial"/>
                                <w:sz w:val="19"/>
                                <w:szCs w:val="19"/>
                              </w:rPr>
                              <w:t>hydrolyse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2546A" id="_x0000_s1087" type="#_x0000_t202" style="position:absolute;left:0;text-align:left;margin-left:87.05pt;margin-top:-.05pt;width:58.5pt;height:2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" stroked="f">
                <v:textbox>
                  <w:txbxContent>
                    <w:p w14:paraId="5350716F" w14:textId="5935AD7A" w:rsidR="006C13DF" w:rsidRPr="0095741D" w:rsidRDefault="006C13DF" w:rsidP="00416FAE">
                      <w:pPr>
                        <w:spacing w:after="0" w:line="240" w:lineRule="auto"/>
                        <w:rPr>
                          <w:rFonts w:ascii="Arial" w:hAnsi="Arial" w:cs="Arial"/>
                          <w:sz w:val="19"/>
                          <w:szCs w:val="19"/>
                        </w:rPr>
                      </w:pPr>
                      <w:r w:rsidRPr="0095741D">
                        <w:rPr>
                          <w:rFonts w:ascii="Arial" w:hAnsi="Arial" w:cs="Arial"/>
                          <w:sz w:val="19"/>
                          <w:szCs w:val="19"/>
                        </w:rPr>
                        <w:t>hydrolyse</w:t>
                      </w:r>
                    </w:p>
                  </w:txbxContent>
                </v:textbox>
              </v:shape>
            </w:pict>
          </mc:Fallback>
        </mc:AlternateContent>
      </w:r>
      <w:r w:rsidR="0095741D" w:rsidRPr="006C18BB">
        <w:rPr>
          <w:noProof/>
          <w:lang w:eastAsia="nl-NL"/>
        </w:rPr>
        <mc:AlternateContent>
          <mc:Choice Requires="wps">
            <w:drawing>
              <wp:anchor distT="0" distB="0" distL="114300" distR="114300" simplePos="0" relativeHeight="251696128" behindDoc="0" locked="0" layoutInCell="1" allowOverlap="1" wp14:anchorId="4744B6E9" wp14:editId="4FC33091">
                <wp:simplePos x="0" y="0"/>
                <wp:positionH relativeFrom="column">
                  <wp:posOffset>4366895</wp:posOffset>
                </wp:positionH>
                <wp:positionV relativeFrom="paragraph">
                  <wp:posOffset>1204595</wp:posOffset>
                </wp:positionV>
                <wp:extent cx="742950" cy="228600"/>
                <wp:effectExtent l="0" t="0" r="0" b="0"/>
                <wp:wrapNone/>
                <wp:docPr id="23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28600"/>
                        </a:xfrm>
                        <a:prstGeom prst="rect">
                          <a:avLst/>
                        </a:prstGeom>
                        <a:solidFill>
                          <a:srgbClr val="FFFFFF"/>
                        </a:solidFill>
                        <a:ln w="9525">
                          <a:noFill/>
                          <a:miter lim="800000"/>
                          <a:headEnd/>
                          <a:tailEnd/>
                        </a:ln>
                      </wps:spPr>
                      <wps:txbx>
                        <w:txbxContent>
                          <w:p w14:paraId="7E601427" w14:textId="199AF46E" w:rsidR="006C13DF" w:rsidRPr="0095741D" w:rsidRDefault="006C13DF" w:rsidP="0095741D">
                            <w:pPr>
                              <w:spacing w:after="0" w:line="240" w:lineRule="auto"/>
                              <w:rPr>
                                <w:rFonts w:ascii="Arial" w:hAnsi="Arial" w:cs="Arial"/>
                                <w:sz w:val="19"/>
                                <w:szCs w:val="19"/>
                              </w:rPr>
                            </w:pPr>
                            <w:r>
                              <w:rPr>
                                <w:rFonts w:ascii="Arial" w:hAnsi="Arial" w:cs="Arial"/>
                                <w:sz w:val="19"/>
                                <w:szCs w:val="19"/>
                              </w:rPr>
                              <w:t>Enzym</w:t>
                            </w:r>
                          </w:p>
                          <w:p w14:paraId="46F22583" w14:textId="77777777" w:rsidR="006C13DF" w:rsidRPr="0095741D" w:rsidRDefault="006C13DF" w:rsidP="0095741D">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4B6E9" id="_x0000_s1088" type="#_x0000_t202" style="position:absolute;left:0;text-align:left;margin-left:343.85pt;margin-top:94.85pt;width:58.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" stroked="f">
                <v:textbox>
                  <w:txbxContent>
                    <w:p w14:paraId="7E601427" w14:textId="199AF46E" w:rsidR="006C13DF" w:rsidRPr="0095741D" w:rsidRDefault="006C13DF" w:rsidP="0095741D">
                      <w:pPr>
                        <w:spacing w:after="0" w:line="240" w:lineRule="auto"/>
                        <w:rPr>
                          <w:rFonts w:ascii="Arial" w:hAnsi="Arial" w:cs="Arial"/>
                          <w:sz w:val="19"/>
                          <w:szCs w:val="19"/>
                        </w:rPr>
                      </w:pPr>
                      <w:r>
                        <w:rPr>
                          <w:rFonts w:ascii="Arial" w:hAnsi="Arial" w:cs="Arial"/>
                          <w:sz w:val="19"/>
                          <w:szCs w:val="19"/>
                        </w:rPr>
                        <w:t>Enzym</w:t>
                      </w:r>
                    </w:p>
                    <w:p w14:paraId="46F22583" w14:textId="77777777" w:rsidR="006C13DF" w:rsidRPr="0095741D" w:rsidRDefault="006C13DF" w:rsidP="0095741D">
                      <w:pPr>
                        <w:rPr>
                          <w:rFonts w:ascii="Arial" w:hAnsi="Arial" w:cs="Arial"/>
                          <w:sz w:val="19"/>
                          <w:szCs w:val="19"/>
                        </w:rPr>
                      </w:pPr>
                    </w:p>
                  </w:txbxContent>
                </v:textbox>
              </v:shape>
            </w:pict>
          </mc:Fallback>
        </mc:AlternateContent>
      </w:r>
      <w:r w:rsidR="00FA72AB" w:rsidRPr="0072428B">
        <w:rPr>
          <w:lang w:val="en-GB"/>
        </w:rPr>
        <w:object w:dxaOrig="8597" w:dyaOrig="3038" w14:anchorId="4DC15AA7">
          <v:shape id="_x0000_i1031" type="#_x0000_t75" style="width:429.5pt;height:152.2pt" o:ole="">
            <v:imagedata r:id="rId38" o:title=""/>
          </v:shape>
          <o:OLEObject Type="Embed" ProgID="ChemDraw.Document.6.0" ShapeID="_x0000_i1031" DrawAspect="Content" ObjectID="_1594040373" r:id="rId39"/>
        </w:object>
      </w:r>
    </w:p>
    <w:p w14:paraId="552C4C60" w14:textId="336B0711" w:rsidR="00FA72AB" w:rsidRPr="0072428B" w:rsidRDefault="00FA72AB" w:rsidP="00FA72AB">
      <w:pPr>
        <w:pStyle w:val="IChOtextnormal"/>
        <w:jc w:val="center"/>
        <w:rPr>
          <w:lang w:val="en-GB"/>
        </w:rPr>
      </w:pPr>
      <w:r>
        <w:rPr>
          <w:lang w:val="en-GB"/>
        </w:rPr>
        <w:t xml:space="preserve">Enzym = </w:t>
      </w:r>
      <w:r w:rsidR="006C13DF">
        <w:rPr>
          <w:lang w:val="en-GB"/>
        </w:rPr>
        <w:t>aceetaldehyde</w:t>
      </w:r>
      <w:r>
        <w:rPr>
          <w:lang w:val="en-GB"/>
        </w:rPr>
        <w:t xml:space="preserve"> dehydrogenase</w:t>
      </w:r>
    </w:p>
    <w:p w14:paraId="1F7AD0B3" w14:textId="77777777" w:rsidR="00FA72AB" w:rsidRPr="00E94E54" w:rsidRDefault="00FA72AB" w:rsidP="00FA72AB">
      <w:pPr>
        <w:pStyle w:val="IChOQuestion"/>
        <w:numPr>
          <w:ilvl w:val="1"/>
          <w:numId w:val="31"/>
        </w:numPr>
        <w:rPr>
          <w:lang w:val="nl-BE"/>
        </w:rPr>
      </w:pPr>
      <w:r>
        <w:rPr>
          <w:lang w:val="nl-BE"/>
        </w:rPr>
        <w:t>Teken de structuur</w:t>
      </w:r>
      <w:r w:rsidRPr="00E94E54">
        <w:rPr>
          <w:lang w:val="nl-BE"/>
        </w:rPr>
        <w:t xml:space="preserve"> van </w:t>
      </w:r>
      <w:r w:rsidRPr="00E94E54">
        <w:rPr>
          <w:b/>
          <w:lang w:val="nl-BE"/>
        </w:rPr>
        <w:t>F</w:t>
      </w:r>
      <w:r w:rsidRPr="00E94E54">
        <w:rPr>
          <w:lang w:val="nl-BE"/>
        </w:rPr>
        <w:t xml:space="preserve"> </w:t>
      </w:r>
      <w:r>
        <w:rPr>
          <w:lang w:val="nl-BE"/>
        </w:rPr>
        <w:t xml:space="preserve">die het enzym voorstelt dat geblokkeerd wordt door verbinding </w:t>
      </w:r>
      <w:r>
        <w:rPr>
          <w:b/>
          <w:lang w:val="nl-BE"/>
        </w:rPr>
        <w:t>4</w:t>
      </w:r>
      <w:r>
        <w:rPr>
          <w:lang w:val="nl-BE"/>
        </w:rPr>
        <w:t>. Je hoeft de structuur van het enzym niet te tekenen, het pictogram zoals hierboven vermeld volstaat.</w:t>
      </w:r>
    </w:p>
    <w:p w14:paraId="45A523FD" w14:textId="77777777" w:rsidR="00FA72AB" w:rsidRPr="0072428B" w:rsidRDefault="00FA72AB" w:rsidP="00FA72AB">
      <w:pPr>
        <w:pStyle w:val="IChOtextnormal"/>
        <w:ind w:left="567"/>
        <w:rPr>
          <w:lang w:val="en-GB"/>
        </w:rPr>
      </w:pPr>
      <w:r w:rsidRPr="0072428B">
        <w:rPr>
          <w:noProof/>
          <w:lang w:eastAsia="nl-NL"/>
        </w:rPr>
        <w:lastRenderedPageBreak/>
        <mc:AlternateContent>
          <mc:Choice Requires="wps">
            <w:drawing>
              <wp:inline distT="0" distB="0" distL="0" distR="0" wp14:anchorId="19FF9A63" wp14:editId="7DD29955">
                <wp:extent cx="5760000" cy="1113790"/>
                <wp:effectExtent l="0" t="0" r="12700" b="26035"/>
                <wp:docPr id="1" name="Textové pol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113790"/>
                        </a:xfrm>
                        <a:prstGeom prst="rect">
                          <a:avLst/>
                        </a:prstGeom>
                        <a:solidFill>
                          <a:srgbClr val="FFFFFF"/>
                        </a:solidFill>
                        <a:ln w="9525">
                          <a:solidFill>
                            <a:srgbClr val="000000"/>
                          </a:solidFill>
                          <a:miter lim="800000"/>
                          <a:headEnd/>
                          <a:tailEnd/>
                        </a:ln>
                      </wps:spPr>
                      <wps:txbx>
                        <w:txbxContent>
                          <w:p w14:paraId="221F8EA2" w14:textId="77777777" w:rsidR="006C13DF" w:rsidRPr="0001524C" w:rsidRDefault="006C13DF" w:rsidP="00FA72AB">
                            <w:pPr>
                              <w:spacing w:before="120" w:after="120"/>
                              <w:jc w:val="both"/>
                              <w:rPr>
                                <w:rFonts w:ascii="Arial" w:hAnsi="Arial" w:cs="Arial"/>
                                <w:b/>
                              </w:rPr>
                            </w:pPr>
                            <w:r w:rsidRPr="0001524C">
                              <w:rPr>
                                <w:rFonts w:ascii="Arial" w:hAnsi="Arial" w:cs="Arial"/>
                                <w:b/>
                              </w:rPr>
                              <w:t>F</w:t>
                            </w:r>
                          </w:p>
                          <w:p w14:paraId="2FAF9F04" w14:textId="77777777" w:rsidR="006C13DF" w:rsidRDefault="006C13DF" w:rsidP="00FA72AB">
                            <w:pPr>
                              <w:spacing w:before="120" w:after="120"/>
                              <w:jc w:val="both"/>
                            </w:pPr>
                          </w:p>
                          <w:p w14:paraId="7F741ED6" w14:textId="77777777" w:rsidR="006C13DF" w:rsidRDefault="006C13DF" w:rsidP="00FA72AB">
                            <w:pPr>
                              <w:spacing w:before="120" w:after="120"/>
                              <w:jc w:val="both"/>
                            </w:pPr>
                          </w:p>
                          <w:p w14:paraId="24CFF566" w14:textId="77777777" w:rsidR="006C13DF" w:rsidRDefault="006C13DF" w:rsidP="00FA72AB">
                            <w:pPr>
                              <w:spacing w:before="120" w:after="120"/>
                              <w:jc w:val="both"/>
                            </w:pPr>
                          </w:p>
                          <w:p w14:paraId="5906150F" w14:textId="77777777" w:rsidR="006C13DF" w:rsidRDefault="006C13DF" w:rsidP="00FA72AB">
                            <w:pPr>
                              <w:spacing w:before="120" w:after="120"/>
                              <w:jc w:val="both"/>
                            </w:pPr>
                          </w:p>
                          <w:p w14:paraId="5962B378" w14:textId="77777777" w:rsidR="006C13DF" w:rsidRDefault="006C13DF" w:rsidP="00FA72AB">
                            <w:pPr>
                              <w:spacing w:before="120" w:after="120"/>
                              <w:jc w:val="both"/>
                            </w:pPr>
                          </w:p>
                          <w:p w14:paraId="3A8BE653" w14:textId="77777777" w:rsidR="006C13DF" w:rsidRDefault="006C13DF" w:rsidP="00FA72AB">
                            <w:pPr>
                              <w:spacing w:before="120" w:after="120"/>
                              <w:jc w:val="both"/>
                            </w:pPr>
                          </w:p>
                          <w:p w14:paraId="240FCEED" w14:textId="77777777" w:rsidR="006C13DF" w:rsidRDefault="006C13DF" w:rsidP="00FA72AB">
                            <w:pPr>
                              <w:spacing w:before="120" w:after="120"/>
                              <w:jc w:val="both"/>
                            </w:pPr>
                          </w:p>
                          <w:p w14:paraId="0D822C99" w14:textId="77777777" w:rsidR="006C13DF" w:rsidRDefault="006C13DF" w:rsidP="00FA72AB">
                            <w:pPr>
                              <w:spacing w:before="120" w:after="120"/>
                              <w:jc w:val="both"/>
                            </w:pPr>
                          </w:p>
                          <w:p w14:paraId="55F59C88" w14:textId="77777777" w:rsidR="006C13DF" w:rsidRDefault="006C13DF" w:rsidP="00FA72AB">
                            <w:pPr>
                              <w:spacing w:before="120" w:after="120"/>
                              <w:jc w:val="both"/>
                            </w:pPr>
                          </w:p>
                        </w:txbxContent>
                      </wps:txbx>
                      <wps:bodyPr rot="0" vert="horz" wrap="square" lIns="91440" tIns="45720" rIns="91440" bIns="45720" anchor="t" anchorCtr="0" upright="1">
                        <a:spAutoFit/>
                      </wps:bodyPr>
                    </wps:wsp>
                  </a:graphicData>
                </a:graphic>
              </wp:inline>
            </w:drawing>
          </mc:Choice>
          <mc:Fallback>
            <w:pict>
              <v:shape w14:anchorId="19FF9A63" id="Textové pole 57" o:spid="_x0000_s1089" type="#_x0000_t202" style="width:453.55pt;height:8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">
                <v:textbox style="mso-fit-shape-to-text:t">
                  <w:txbxContent>
                    <w:p w14:paraId="221F8EA2" w14:textId="77777777" w:rsidR="006C13DF" w:rsidRPr="0001524C" w:rsidRDefault="006C13DF" w:rsidP="00FA72AB">
                      <w:pPr>
                        <w:spacing w:before="120" w:after="120"/>
                        <w:jc w:val="both"/>
                        <w:rPr>
                          <w:rFonts w:ascii="Arial" w:hAnsi="Arial" w:cs="Arial"/>
                          <w:b/>
                        </w:rPr>
                      </w:pPr>
                      <w:r w:rsidRPr="0001524C">
                        <w:rPr>
                          <w:rFonts w:ascii="Arial" w:hAnsi="Arial" w:cs="Arial"/>
                          <w:b/>
                        </w:rPr>
                        <w:t>F</w:t>
                      </w:r>
                    </w:p>
                    <w:p w14:paraId="2FAF9F04" w14:textId="77777777" w:rsidR="006C13DF" w:rsidRDefault="006C13DF" w:rsidP="00FA72AB">
                      <w:pPr>
                        <w:spacing w:before="120" w:after="120"/>
                        <w:jc w:val="both"/>
                      </w:pPr>
                    </w:p>
                    <w:p w14:paraId="7F741ED6" w14:textId="77777777" w:rsidR="006C13DF" w:rsidRDefault="006C13DF" w:rsidP="00FA72AB">
                      <w:pPr>
                        <w:spacing w:before="120" w:after="120"/>
                        <w:jc w:val="both"/>
                      </w:pPr>
                    </w:p>
                    <w:p w14:paraId="24CFF566" w14:textId="77777777" w:rsidR="006C13DF" w:rsidRDefault="006C13DF" w:rsidP="00FA72AB">
                      <w:pPr>
                        <w:spacing w:before="120" w:after="120"/>
                        <w:jc w:val="both"/>
                      </w:pPr>
                    </w:p>
                    <w:p w14:paraId="5906150F" w14:textId="77777777" w:rsidR="006C13DF" w:rsidRDefault="006C13DF" w:rsidP="00FA72AB">
                      <w:pPr>
                        <w:spacing w:before="120" w:after="120"/>
                        <w:jc w:val="both"/>
                      </w:pPr>
                    </w:p>
                    <w:p w14:paraId="5962B378" w14:textId="77777777" w:rsidR="006C13DF" w:rsidRDefault="006C13DF" w:rsidP="00FA72AB">
                      <w:pPr>
                        <w:spacing w:before="120" w:after="120"/>
                        <w:jc w:val="both"/>
                      </w:pPr>
                    </w:p>
                    <w:p w14:paraId="3A8BE653" w14:textId="77777777" w:rsidR="006C13DF" w:rsidRDefault="006C13DF" w:rsidP="00FA72AB">
                      <w:pPr>
                        <w:spacing w:before="120" w:after="120"/>
                        <w:jc w:val="both"/>
                      </w:pPr>
                    </w:p>
                    <w:p w14:paraId="240FCEED" w14:textId="77777777" w:rsidR="006C13DF" w:rsidRDefault="006C13DF" w:rsidP="00FA72AB">
                      <w:pPr>
                        <w:spacing w:before="120" w:after="120"/>
                        <w:jc w:val="both"/>
                      </w:pPr>
                    </w:p>
                    <w:p w14:paraId="0D822C99" w14:textId="77777777" w:rsidR="006C13DF" w:rsidRDefault="006C13DF" w:rsidP="00FA72AB">
                      <w:pPr>
                        <w:spacing w:before="120" w:after="120"/>
                        <w:jc w:val="both"/>
                      </w:pPr>
                    </w:p>
                    <w:p w14:paraId="55F59C88" w14:textId="77777777" w:rsidR="006C13DF" w:rsidRDefault="006C13DF" w:rsidP="00FA72AB">
                      <w:pPr>
                        <w:spacing w:before="120" w:after="120"/>
                        <w:jc w:val="both"/>
                      </w:pPr>
                    </w:p>
                  </w:txbxContent>
                </v:textbox>
                <w10:anchorlock/>
              </v:shape>
            </w:pict>
          </mc:Fallback>
        </mc:AlternateContent>
      </w:r>
    </w:p>
    <w:p w14:paraId="6B628D41" w14:textId="77777777" w:rsidR="00FA72AB" w:rsidRDefault="00FA72AB" w:rsidP="00FA72AB">
      <w:pPr>
        <w:pStyle w:val="IChOtextnormal"/>
        <w:rPr>
          <w:i/>
          <w:color w:val="FF0000"/>
          <w:sz w:val="20"/>
          <w:lang w:val="en-GB"/>
        </w:rPr>
      </w:pPr>
    </w:p>
    <w:p w14:paraId="3ED1E97B" w14:textId="6955E2D9" w:rsidR="00FA72AB" w:rsidRPr="0072428B" w:rsidRDefault="00FA72AB" w:rsidP="00FA72AB">
      <w:pPr>
        <w:pStyle w:val="IChOtextnormal"/>
        <w:rPr>
          <w:lang w:val="en-GB"/>
        </w:rPr>
      </w:pPr>
      <w:r w:rsidRPr="00E94E54">
        <w:rPr>
          <w:lang w:val="nl-BE"/>
        </w:rPr>
        <w:t>De naam ‘antabuse effect’ is afgeleid van antabuse (</w:t>
      </w:r>
      <w:r w:rsidRPr="00E94E54">
        <w:rPr>
          <w:b/>
          <w:lang w:val="nl-BE"/>
        </w:rPr>
        <w:t>5</w:t>
      </w:r>
      <w:r w:rsidRPr="00E94E54">
        <w:rPr>
          <w:lang w:val="nl-BE"/>
        </w:rPr>
        <w:t>), het me</w:t>
      </w:r>
      <w:r>
        <w:rPr>
          <w:lang w:val="nl-BE"/>
        </w:rPr>
        <w:t xml:space="preserve">est gebruikte geneesmiddel in de behandeling van </w:t>
      </w:r>
      <w:r w:rsidRPr="00E94E54">
        <w:rPr>
          <w:lang w:val="nl-BE"/>
        </w:rPr>
        <w:t xml:space="preserve">alcoholverslaving. </w:t>
      </w:r>
      <w:r>
        <w:rPr>
          <w:lang w:val="nl-BE"/>
        </w:rPr>
        <w:t>Het geneesmiddel kan worden bereid via onderstaand schema.</w:t>
      </w:r>
    </w:p>
    <w:p w14:paraId="15F6D8B2" w14:textId="1CBA7B3D" w:rsidR="00FA72AB" w:rsidRPr="0072428B" w:rsidRDefault="0095741D" w:rsidP="00FA72AB">
      <w:pPr>
        <w:spacing w:after="0" w:line="276" w:lineRule="auto"/>
        <w:jc w:val="center"/>
        <w:rPr>
          <w:rFonts w:ascii="Arial" w:hAnsi="Arial" w:cs="Arial"/>
          <w:lang w:val="en-GB"/>
        </w:rPr>
      </w:pPr>
      <w:r w:rsidRPr="006C18BB">
        <w:rPr>
          <w:noProof/>
          <w:lang w:eastAsia="nl-NL"/>
        </w:rPr>
        <mc:AlternateContent>
          <mc:Choice Requires="wps">
            <w:drawing>
              <wp:anchor distT="0" distB="0" distL="114300" distR="114300" simplePos="0" relativeHeight="251698176" behindDoc="0" locked="0" layoutInCell="1" allowOverlap="1" wp14:anchorId="7DE43D5C" wp14:editId="39A5D207">
                <wp:simplePos x="0" y="0"/>
                <wp:positionH relativeFrom="column">
                  <wp:posOffset>3081020</wp:posOffset>
                </wp:positionH>
                <wp:positionV relativeFrom="paragraph">
                  <wp:posOffset>72390</wp:posOffset>
                </wp:positionV>
                <wp:extent cx="742950" cy="266700"/>
                <wp:effectExtent l="0" t="0" r="0" b="0"/>
                <wp:wrapNone/>
                <wp:docPr id="2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solidFill>
                          <a:srgbClr val="FFFFFF"/>
                        </a:solidFill>
                        <a:ln w="9525">
                          <a:noFill/>
                          <a:miter lim="800000"/>
                          <a:headEnd/>
                          <a:tailEnd/>
                        </a:ln>
                      </wps:spPr>
                      <wps:txbx>
                        <w:txbxContent>
                          <w:p w14:paraId="3BB72FC5" w14:textId="70580C11" w:rsidR="006C13DF" w:rsidRPr="0095741D" w:rsidRDefault="006C13DF" w:rsidP="0095741D">
                            <w:pPr>
                              <w:spacing w:after="0" w:line="240" w:lineRule="auto"/>
                              <w:rPr>
                                <w:rFonts w:ascii="Arial" w:hAnsi="Arial" w:cs="Arial"/>
                                <w:sz w:val="19"/>
                                <w:szCs w:val="19"/>
                              </w:rPr>
                            </w:pPr>
                            <w:r>
                              <w:rPr>
                                <w:rFonts w:ascii="Arial" w:hAnsi="Arial" w:cs="Arial"/>
                                <w:sz w:val="19"/>
                                <w:szCs w:val="19"/>
                              </w:rPr>
                              <w:t xml:space="preserve">reagens </w:t>
                            </w:r>
                            <w:r w:rsidRPr="0095741D">
                              <w:rPr>
                                <w:rFonts w:ascii="Arial" w:hAnsi="Arial" w:cs="Arial"/>
                                <w:b/>
                                <w:sz w:val="19"/>
                                <w:szCs w:val="19"/>
                              </w:rPr>
                              <w:t>I</w:t>
                            </w:r>
                            <w:r w:rsidRPr="0095741D">
                              <w:rPr>
                                <w:rFonts w:ascii="Arial" w:hAnsi="Arial" w:cs="Arial"/>
                                <w:noProof/>
                                <w:sz w:val="19"/>
                                <w:szCs w:val="19"/>
                                <w:lang w:eastAsia="nl-NL"/>
                              </w:rPr>
                              <w:drawing>
                                <wp:inline distT="0" distB="0" distL="0" distR="0" wp14:anchorId="6E609A8F" wp14:editId="0B165B5C">
                                  <wp:extent cx="514985" cy="196933"/>
                                  <wp:effectExtent l="0" t="0" r="0" b="0"/>
                                  <wp:docPr id="31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985" cy="196933"/>
                                          </a:xfrm>
                                          <a:prstGeom prst="rect">
                                            <a:avLst/>
                                          </a:prstGeom>
                                          <a:noFill/>
                                          <a:ln>
                                            <a:noFill/>
                                          </a:ln>
                                        </pic:spPr>
                                      </pic:pic>
                                    </a:graphicData>
                                  </a:graphic>
                                </wp:inline>
                              </w:drawing>
                            </w:r>
                          </w:p>
                          <w:p w14:paraId="7DB073C0" w14:textId="77777777" w:rsidR="006C13DF" w:rsidRPr="0095741D" w:rsidRDefault="006C13DF" w:rsidP="0095741D">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43D5C" id="_x0000_s1090" type="#_x0000_t202" style="position:absolute;left:0;text-align:left;margin-left:242.6pt;margin-top:5.7pt;width:58.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" stroked="f">
                <v:textbox>
                  <w:txbxContent>
                    <w:p w14:paraId="3BB72FC5" w14:textId="70580C11" w:rsidR="006C13DF" w:rsidRPr="0095741D" w:rsidRDefault="006C13DF" w:rsidP="0095741D">
                      <w:pPr>
                        <w:spacing w:after="0" w:line="240" w:lineRule="auto"/>
                        <w:rPr>
                          <w:rFonts w:ascii="Arial" w:hAnsi="Arial" w:cs="Arial"/>
                          <w:sz w:val="19"/>
                          <w:szCs w:val="19"/>
                        </w:rPr>
                      </w:pPr>
                      <w:r>
                        <w:rPr>
                          <w:rFonts w:ascii="Arial" w:hAnsi="Arial" w:cs="Arial"/>
                          <w:sz w:val="19"/>
                          <w:szCs w:val="19"/>
                        </w:rPr>
                        <w:t xml:space="preserve">reagens </w:t>
                      </w:r>
                      <w:r w:rsidRPr="0095741D">
                        <w:rPr>
                          <w:rFonts w:ascii="Arial" w:hAnsi="Arial" w:cs="Arial"/>
                          <w:b/>
                          <w:sz w:val="19"/>
                          <w:szCs w:val="19"/>
                        </w:rPr>
                        <w:t>I</w:t>
                      </w:r>
                      <w:r w:rsidRPr="0095741D">
                        <w:rPr>
                          <w:rFonts w:ascii="Arial" w:hAnsi="Arial" w:cs="Arial"/>
                          <w:noProof/>
                          <w:sz w:val="19"/>
                          <w:szCs w:val="19"/>
                          <w:lang w:eastAsia="nl-NL"/>
                        </w:rPr>
                        <w:drawing>
                          <wp:inline distT="0" distB="0" distL="0" distR="0" wp14:anchorId="6E609A8F" wp14:editId="0B165B5C">
                            <wp:extent cx="514985" cy="196933"/>
                            <wp:effectExtent l="0" t="0" r="0" b="0"/>
                            <wp:docPr id="31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985" cy="196933"/>
                                    </a:xfrm>
                                    <a:prstGeom prst="rect">
                                      <a:avLst/>
                                    </a:prstGeom>
                                    <a:noFill/>
                                    <a:ln>
                                      <a:noFill/>
                                    </a:ln>
                                  </pic:spPr>
                                </pic:pic>
                              </a:graphicData>
                            </a:graphic>
                          </wp:inline>
                        </w:drawing>
                      </w:r>
                    </w:p>
                    <w:p w14:paraId="7DB073C0" w14:textId="77777777" w:rsidR="006C13DF" w:rsidRPr="0095741D" w:rsidRDefault="006C13DF" w:rsidP="0095741D">
                      <w:pPr>
                        <w:rPr>
                          <w:rFonts w:ascii="Arial" w:hAnsi="Arial" w:cs="Arial"/>
                          <w:sz w:val="19"/>
                          <w:szCs w:val="19"/>
                        </w:rPr>
                      </w:pPr>
                    </w:p>
                  </w:txbxContent>
                </v:textbox>
              </v:shape>
            </w:pict>
          </mc:Fallback>
        </mc:AlternateContent>
      </w:r>
      <w:r w:rsidR="00FA72AB" w:rsidRPr="0072428B">
        <w:rPr>
          <w:lang w:val="en-GB"/>
        </w:rPr>
        <w:object w:dxaOrig="8176" w:dyaOrig="1212" w14:anchorId="0DBF8D44">
          <v:shape id="_x0000_i1032" type="#_x0000_t75" style="width:408.85pt;height:60.6pt" o:ole="">
            <v:imagedata r:id="rId40" o:title=""/>
          </v:shape>
          <o:OLEObject Type="Embed" ProgID="ChemDraw.Document.6.0" ShapeID="_x0000_i1032" DrawAspect="Content" ObjectID="_1594040374" r:id="rId41"/>
        </w:object>
      </w:r>
    </w:p>
    <w:p w14:paraId="39E3E34E" w14:textId="77777777" w:rsidR="00FA72AB" w:rsidRPr="00E94E54" w:rsidRDefault="00FA72AB" w:rsidP="00FA72AB">
      <w:pPr>
        <w:pStyle w:val="IChOQuestion"/>
        <w:numPr>
          <w:ilvl w:val="1"/>
          <w:numId w:val="31"/>
        </w:numPr>
        <w:rPr>
          <w:i/>
          <w:lang w:val="nl-BE"/>
        </w:rPr>
      </w:pPr>
      <w:r w:rsidRPr="00E94E54">
        <w:rPr>
          <w:lang w:val="nl-BE"/>
        </w:rPr>
        <w:t xml:space="preserve">Teken de structuurformules van de verbindingen </w:t>
      </w:r>
      <w:r w:rsidRPr="00E94E54">
        <w:rPr>
          <w:b/>
          <w:lang w:val="nl-BE"/>
        </w:rPr>
        <w:t>G</w:t>
      </w:r>
      <w:r w:rsidRPr="00E94E54">
        <w:rPr>
          <w:lang w:val="nl-BE"/>
        </w:rPr>
        <w:t xml:space="preserve"> en </w:t>
      </w:r>
      <w:r w:rsidRPr="00E94E54">
        <w:rPr>
          <w:b/>
          <w:lang w:val="nl-BE"/>
        </w:rPr>
        <w:t>H</w:t>
      </w:r>
      <w:r w:rsidRPr="00E94E54">
        <w:rPr>
          <w:lang w:val="nl-BE"/>
        </w:rPr>
        <w:t xml:space="preserve">. </w:t>
      </w:r>
      <w:r>
        <w:rPr>
          <w:i/>
          <w:lang w:val="nl-BE"/>
        </w:rPr>
        <w:t xml:space="preserve">Tip: Verbinding </w:t>
      </w:r>
      <w:r w:rsidRPr="00E94E54">
        <w:rPr>
          <w:b/>
          <w:i/>
          <w:lang w:val="nl-BE"/>
        </w:rPr>
        <w:t>H</w:t>
      </w:r>
      <w:r w:rsidRPr="00E94E54">
        <w:rPr>
          <w:i/>
          <w:lang w:val="nl-BE"/>
        </w:rPr>
        <w:t xml:space="preserve"> </w:t>
      </w:r>
      <w:r>
        <w:rPr>
          <w:i/>
          <w:lang w:val="nl-BE"/>
        </w:rPr>
        <w:t>bevat 5 koolstofatomen.</w:t>
      </w:r>
    </w:p>
    <w:tbl>
      <w:tblPr>
        <w:tblStyle w:val="Tabelraster"/>
        <w:tblW w:w="9072" w:type="dxa"/>
        <w:tblInd w:w="567" w:type="dxa"/>
        <w:tblLook w:val="04A0" w:firstRow="1" w:lastRow="0" w:firstColumn="1" w:lastColumn="0" w:noHBand="0" w:noVBand="1"/>
      </w:tblPr>
      <w:tblGrid>
        <w:gridCol w:w="4556"/>
        <w:gridCol w:w="4516"/>
      </w:tblGrid>
      <w:tr w:rsidR="00FA72AB" w:rsidRPr="0072428B" w14:paraId="36EF10D4" w14:textId="77777777" w:rsidTr="006C18BB">
        <w:tc>
          <w:tcPr>
            <w:tcW w:w="4556" w:type="dxa"/>
          </w:tcPr>
          <w:p w14:paraId="7693FB7A" w14:textId="77777777" w:rsidR="00FA72AB" w:rsidRPr="0072428B" w:rsidRDefault="00FA72AB" w:rsidP="006C18BB">
            <w:pPr>
              <w:spacing w:before="120" w:after="120"/>
              <w:jc w:val="both"/>
              <w:rPr>
                <w:rFonts w:ascii="Arial" w:hAnsi="Arial" w:cs="Arial"/>
                <w:b/>
                <w:lang w:val="en-GB"/>
              </w:rPr>
            </w:pPr>
            <w:r w:rsidRPr="0072428B">
              <w:rPr>
                <w:rFonts w:ascii="Arial" w:hAnsi="Arial" w:cs="Arial"/>
                <w:b/>
                <w:lang w:val="en-GB"/>
              </w:rPr>
              <w:t>G</w:t>
            </w:r>
          </w:p>
          <w:p w14:paraId="262376DA" w14:textId="77777777" w:rsidR="00FA72AB" w:rsidRPr="0072428B" w:rsidRDefault="00FA72AB" w:rsidP="006C18BB">
            <w:pPr>
              <w:spacing w:line="276" w:lineRule="auto"/>
              <w:jc w:val="both"/>
              <w:rPr>
                <w:rFonts w:ascii="Arial" w:hAnsi="Arial" w:cs="Arial"/>
                <w:i/>
                <w:color w:val="FF0000"/>
                <w:lang w:val="en-GB"/>
              </w:rPr>
            </w:pPr>
          </w:p>
        </w:tc>
        <w:tc>
          <w:tcPr>
            <w:tcW w:w="4516" w:type="dxa"/>
          </w:tcPr>
          <w:p w14:paraId="39934284" w14:textId="77777777" w:rsidR="00FA72AB" w:rsidRPr="0072428B" w:rsidRDefault="00FA72AB" w:rsidP="006C18BB">
            <w:pPr>
              <w:spacing w:before="120" w:after="240"/>
              <w:jc w:val="both"/>
              <w:rPr>
                <w:rFonts w:ascii="Arial" w:hAnsi="Arial" w:cs="Arial"/>
                <w:b/>
                <w:lang w:val="en-GB"/>
              </w:rPr>
            </w:pPr>
            <w:r w:rsidRPr="0072428B">
              <w:rPr>
                <w:rFonts w:ascii="Arial" w:hAnsi="Arial" w:cs="Arial"/>
                <w:b/>
                <w:lang w:val="en-GB"/>
              </w:rPr>
              <w:t>H</w:t>
            </w:r>
          </w:p>
          <w:p w14:paraId="616B9A11" w14:textId="77777777" w:rsidR="00FA72AB" w:rsidRDefault="00FA72AB" w:rsidP="006C18BB">
            <w:pPr>
              <w:spacing w:line="276" w:lineRule="auto"/>
              <w:jc w:val="both"/>
              <w:rPr>
                <w:lang w:val="en-GB"/>
              </w:rPr>
            </w:pPr>
          </w:p>
          <w:p w14:paraId="78026F64" w14:textId="77777777" w:rsidR="00FA72AB" w:rsidRDefault="00FA72AB" w:rsidP="006C18BB">
            <w:pPr>
              <w:spacing w:line="276" w:lineRule="auto"/>
              <w:jc w:val="both"/>
              <w:rPr>
                <w:i/>
                <w:lang w:val="en-GB"/>
              </w:rPr>
            </w:pPr>
          </w:p>
          <w:p w14:paraId="10783AC7" w14:textId="77777777" w:rsidR="00FA72AB" w:rsidRDefault="00FA72AB" w:rsidP="006C18BB">
            <w:pPr>
              <w:spacing w:line="276" w:lineRule="auto"/>
              <w:jc w:val="both"/>
              <w:rPr>
                <w:i/>
                <w:lang w:val="en-GB"/>
              </w:rPr>
            </w:pPr>
          </w:p>
          <w:p w14:paraId="6F73A9E6" w14:textId="77777777" w:rsidR="00FA72AB" w:rsidRDefault="00FA72AB" w:rsidP="006C18BB">
            <w:pPr>
              <w:spacing w:line="276" w:lineRule="auto"/>
              <w:jc w:val="both"/>
              <w:rPr>
                <w:i/>
                <w:lang w:val="en-GB"/>
              </w:rPr>
            </w:pPr>
          </w:p>
          <w:p w14:paraId="4349D2F1" w14:textId="77777777" w:rsidR="00FA72AB" w:rsidRDefault="00FA72AB" w:rsidP="006C18BB">
            <w:pPr>
              <w:spacing w:line="276" w:lineRule="auto"/>
              <w:jc w:val="both"/>
              <w:rPr>
                <w:i/>
                <w:lang w:val="en-GB"/>
              </w:rPr>
            </w:pPr>
          </w:p>
          <w:p w14:paraId="022E4118" w14:textId="77777777" w:rsidR="00FA72AB" w:rsidRDefault="00FA72AB" w:rsidP="006C18BB">
            <w:pPr>
              <w:spacing w:line="276" w:lineRule="auto"/>
              <w:jc w:val="both"/>
              <w:rPr>
                <w:i/>
                <w:lang w:val="en-GB"/>
              </w:rPr>
            </w:pPr>
          </w:p>
          <w:p w14:paraId="4383EB84" w14:textId="77777777" w:rsidR="00FA72AB" w:rsidRPr="0072428B" w:rsidRDefault="00FA72AB" w:rsidP="006C18BB">
            <w:pPr>
              <w:spacing w:line="276" w:lineRule="auto"/>
              <w:jc w:val="both"/>
              <w:rPr>
                <w:i/>
                <w:lang w:val="en-GB"/>
              </w:rPr>
            </w:pPr>
          </w:p>
        </w:tc>
      </w:tr>
    </w:tbl>
    <w:p w14:paraId="0C6578C0" w14:textId="5CBB9EB5" w:rsidR="00FA72AB" w:rsidRPr="00950CB6" w:rsidRDefault="006C13DF" w:rsidP="00FA72AB">
      <w:pPr>
        <w:pStyle w:val="IChOQuestion"/>
        <w:numPr>
          <w:ilvl w:val="1"/>
          <w:numId w:val="31"/>
        </w:numPr>
        <w:spacing w:before="120"/>
        <w:ind w:left="573" w:hanging="573"/>
        <w:rPr>
          <w:lang w:val="nl-BE"/>
        </w:rPr>
      </w:pPr>
      <w:r>
        <w:rPr>
          <w:lang w:val="nl-BE"/>
        </w:rPr>
        <w:t>Kruis</w:t>
      </w:r>
      <w:r w:rsidR="00FA72AB" w:rsidRPr="00950CB6">
        <w:rPr>
          <w:lang w:val="nl-BE"/>
        </w:rPr>
        <w:t xml:space="preserve"> in onderstaande lijst alle mogelijke reagentia aan die voor </w:t>
      </w:r>
      <w:r w:rsidR="00FA72AB" w:rsidRPr="00950CB6">
        <w:rPr>
          <w:b/>
          <w:lang w:val="nl-BE"/>
        </w:rPr>
        <w:t xml:space="preserve">I </w:t>
      </w:r>
      <w:r w:rsidR="00FA72AB">
        <w:rPr>
          <w:lang w:val="nl-BE"/>
        </w:rPr>
        <w:t xml:space="preserve">kunnen </w:t>
      </w:r>
      <w:r>
        <w:rPr>
          <w:lang w:val="nl-BE"/>
        </w:rPr>
        <w:t>worden gebruikt</w:t>
      </w:r>
      <w:r w:rsidR="00FA72AB">
        <w:rPr>
          <w:lang w:val="nl-BE"/>
        </w:rPr>
        <w:t>.</w:t>
      </w:r>
    </w:p>
    <w:tbl>
      <w:tblPr>
        <w:tblW w:w="8322" w:type="dxa"/>
        <w:jc w:val="center"/>
        <w:tblLook w:val="04A0" w:firstRow="1" w:lastRow="0" w:firstColumn="1" w:lastColumn="0" w:noHBand="0" w:noVBand="1"/>
      </w:tblPr>
      <w:tblGrid>
        <w:gridCol w:w="993"/>
        <w:gridCol w:w="3685"/>
        <w:gridCol w:w="923"/>
        <w:gridCol w:w="2721"/>
      </w:tblGrid>
      <w:tr w:rsidR="00FA72AB" w:rsidRPr="0072428B" w14:paraId="1D40E967" w14:textId="77777777" w:rsidTr="006C18BB">
        <w:trPr>
          <w:jc w:val="center"/>
        </w:trPr>
        <w:tc>
          <w:tcPr>
            <w:tcW w:w="993" w:type="dxa"/>
            <w:shd w:val="clear" w:color="auto" w:fill="auto"/>
            <w:vAlign w:val="center"/>
          </w:tcPr>
          <w:p w14:paraId="2BD60829" w14:textId="77777777" w:rsidR="00FA72AB" w:rsidRPr="0072428B" w:rsidRDefault="00C5386B" w:rsidP="006C18BB">
            <w:pPr>
              <w:jc w:val="right"/>
              <w:rPr>
                <w:rFonts w:eastAsia="Calibri"/>
                <w:lang w:val="en-GB"/>
              </w:rPr>
            </w:pPr>
            <w:sdt>
              <w:sdtPr>
                <w:rPr>
                  <w:lang w:val="en-GB"/>
                </w:rPr>
                <w:id w:val="-637792485"/>
                <w14:checkbox>
                  <w14:checked w14:val="0"/>
                  <w14:checkedState w14:val="2612" w14:font="MS Gothic"/>
                  <w14:uncheckedState w14:val="2610" w14:font="MS Gothic"/>
                </w14:checkbox>
              </w:sdtPr>
              <w:sdtEndPr/>
              <w:sdtContent>
                <w:r w:rsidR="00FA72AB">
                  <w:rPr>
                    <w:rFonts w:ascii="MS Gothic" w:eastAsia="MS Gothic" w:hAnsi="MS Gothic" w:hint="eastAsia"/>
                    <w:lang w:val="en-GB"/>
                  </w:rPr>
                  <w:t>☐</w:t>
                </w:r>
              </w:sdtContent>
            </w:sdt>
          </w:p>
        </w:tc>
        <w:tc>
          <w:tcPr>
            <w:tcW w:w="3685" w:type="dxa"/>
            <w:vAlign w:val="center"/>
          </w:tcPr>
          <w:p w14:paraId="4D03DF64" w14:textId="0254C979" w:rsidR="00FA72AB" w:rsidRPr="0072428B" w:rsidRDefault="00FA72AB" w:rsidP="006C18BB">
            <w:pPr>
              <w:rPr>
                <w:rFonts w:ascii="Arial" w:eastAsia="Calibri" w:hAnsi="Arial" w:cs="Arial"/>
                <w:lang w:val="en-GB"/>
              </w:rPr>
            </w:pPr>
            <w:r w:rsidRPr="0072428B">
              <w:rPr>
                <w:rFonts w:ascii="Arial" w:eastAsia="Calibri" w:hAnsi="Arial" w:cs="Arial"/>
                <w:i/>
                <w:lang w:val="en-GB"/>
              </w:rPr>
              <w:t>m</w:t>
            </w:r>
            <w:r>
              <w:rPr>
                <w:rFonts w:ascii="Arial" w:eastAsia="Calibri" w:hAnsi="Arial" w:cs="Arial"/>
                <w:lang w:val="en-GB"/>
              </w:rPr>
              <w:t>-chloorperbenzoëzuur (</w:t>
            </w:r>
            <w:r w:rsidRPr="00BE3D1A">
              <w:rPr>
                <w:rFonts w:ascii="Arial" w:eastAsia="Calibri" w:hAnsi="Arial" w:cs="Arial"/>
                <w:i/>
                <w:lang w:val="en-GB"/>
              </w:rPr>
              <w:t>m</w:t>
            </w:r>
            <w:r>
              <w:rPr>
                <w:rFonts w:ascii="Arial" w:eastAsia="Calibri" w:hAnsi="Arial" w:cs="Arial"/>
                <w:lang w:val="en-GB"/>
              </w:rPr>
              <w:t>CPBA)</w:t>
            </w:r>
          </w:p>
        </w:tc>
        <w:tc>
          <w:tcPr>
            <w:tcW w:w="923" w:type="dxa"/>
            <w:shd w:val="clear" w:color="auto" w:fill="auto"/>
            <w:vAlign w:val="center"/>
            <w:hideMark/>
          </w:tcPr>
          <w:p w14:paraId="289DD8A5" w14:textId="77777777" w:rsidR="00FA72AB" w:rsidRPr="0072428B" w:rsidRDefault="00C5386B" w:rsidP="006C18BB">
            <w:pPr>
              <w:jc w:val="right"/>
              <w:rPr>
                <w:rFonts w:eastAsia="Calibri"/>
                <w:lang w:val="en-GB"/>
              </w:rPr>
            </w:pPr>
            <w:sdt>
              <w:sdtPr>
                <w:rPr>
                  <w:lang w:val="en-GB"/>
                </w:rPr>
                <w:id w:val="-805244773"/>
                <w14:checkbox>
                  <w14:checked w14:val="0"/>
                  <w14:checkedState w14:val="2612" w14:font="MS Gothic"/>
                  <w14:uncheckedState w14:val="2610" w14:font="MS Gothic"/>
                </w14:checkbox>
              </w:sdtPr>
              <w:sdtEndPr/>
              <w:sdtContent>
                <w:r w:rsidR="00FA72AB">
                  <w:rPr>
                    <w:rFonts w:ascii="MS Gothic" w:eastAsia="MS Gothic" w:hAnsi="MS Gothic" w:hint="eastAsia"/>
                    <w:lang w:val="en-GB"/>
                  </w:rPr>
                  <w:t>☐</w:t>
                </w:r>
              </w:sdtContent>
            </w:sdt>
          </w:p>
        </w:tc>
        <w:tc>
          <w:tcPr>
            <w:tcW w:w="2721" w:type="dxa"/>
            <w:vAlign w:val="center"/>
          </w:tcPr>
          <w:p w14:paraId="4A8CF933" w14:textId="77777777" w:rsidR="00FA72AB" w:rsidRPr="0072428B" w:rsidRDefault="00FA72AB" w:rsidP="006C18BB">
            <w:pPr>
              <w:rPr>
                <w:rFonts w:ascii="Arial" w:eastAsia="Calibri" w:hAnsi="Arial" w:cs="Arial"/>
                <w:lang w:val="en-GB"/>
              </w:rPr>
            </w:pPr>
            <w:r>
              <w:rPr>
                <w:rFonts w:ascii="Arial" w:eastAsia="Calibri" w:hAnsi="Arial" w:cs="Arial"/>
                <w:lang w:val="en-GB"/>
              </w:rPr>
              <w:t xml:space="preserve">verdund </w:t>
            </w:r>
            <w:r w:rsidRPr="0072428B">
              <w:rPr>
                <w:rFonts w:ascii="Arial" w:eastAsia="Calibri" w:hAnsi="Arial" w:cs="Arial"/>
                <w:lang w:val="en-GB"/>
              </w:rPr>
              <w:t>H</w:t>
            </w:r>
            <w:r w:rsidRPr="0072428B">
              <w:rPr>
                <w:rFonts w:ascii="Arial" w:eastAsia="Calibri" w:hAnsi="Arial" w:cs="Arial"/>
                <w:vertAlign w:val="subscript"/>
                <w:lang w:val="en-GB"/>
              </w:rPr>
              <w:t>2</w:t>
            </w:r>
            <w:r w:rsidRPr="0072428B">
              <w:rPr>
                <w:rFonts w:ascii="Arial" w:eastAsia="Calibri" w:hAnsi="Arial" w:cs="Arial"/>
                <w:lang w:val="en-GB"/>
              </w:rPr>
              <w:t>O</w:t>
            </w:r>
            <w:r w:rsidRPr="0072428B">
              <w:rPr>
                <w:rFonts w:ascii="Arial" w:eastAsia="Calibri" w:hAnsi="Arial" w:cs="Arial"/>
                <w:vertAlign w:val="subscript"/>
                <w:lang w:val="en-GB"/>
              </w:rPr>
              <w:t>2</w:t>
            </w:r>
          </w:p>
        </w:tc>
      </w:tr>
      <w:tr w:rsidR="00FA72AB" w:rsidRPr="0072428B" w14:paraId="4FF98879" w14:textId="77777777" w:rsidTr="006C18BB">
        <w:trPr>
          <w:jc w:val="center"/>
        </w:trPr>
        <w:tc>
          <w:tcPr>
            <w:tcW w:w="993" w:type="dxa"/>
            <w:shd w:val="clear" w:color="auto" w:fill="auto"/>
            <w:vAlign w:val="center"/>
          </w:tcPr>
          <w:p w14:paraId="5E46E005" w14:textId="77777777" w:rsidR="00FA72AB" w:rsidRPr="0072428B" w:rsidRDefault="00C5386B" w:rsidP="006C18BB">
            <w:pPr>
              <w:jc w:val="right"/>
              <w:rPr>
                <w:rFonts w:eastAsia="Calibri"/>
                <w:lang w:val="en-GB"/>
              </w:rPr>
            </w:pPr>
            <w:sdt>
              <w:sdtPr>
                <w:rPr>
                  <w:lang w:val="en-GB"/>
                </w:rPr>
                <w:id w:val="-615366755"/>
                <w14:checkbox>
                  <w14:checked w14:val="0"/>
                  <w14:checkedState w14:val="2612" w14:font="MS Gothic"/>
                  <w14:uncheckedState w14:val="2610" w14:font="MS Gothic"/>
                </w14:checkbox>
              </w:sdtPr>
              <w:sdtEndPr/>
              <w:sdtContent>
                <w:r w:rsidR="00FA72AB" w:rsidRPr="0072428B">
                  <w:rPr>
                    <w:rFonts w:ascii="MS Gothic" w:eastAsia="MS Gothic" w:hAnsi="MS Gothic"/>
                    <w:lang w:val="en-GB"/>
                  </w:rPr>
                  <w:t>☐</w:t>
                </w:r>
              </w:sdtContent>
            </w:sdt>
          </w:p>
        </w:tc>
        <w:tc>
          <w:tcPr>
            <w:tcW w:w="3685" w:type="dxa"/>
            <w:vAlign w:val="center"/>
          </w:tcPr>
          <w:p w14:paraId="600D0438" w14:textId="77777777" w:rsidR="00FA72AB" w:rsidRPr="0072428B" w:rsidRDefault="00FA72AB" w:rsidP="006C18BB">
            <w:pPr>
              <w:rPr>
                <w:rFonts w:ascii="Arial" w:eastAsia="Calibri" w:hAnsi="Arial" w:cs="Arial"/>
                <w:lang w:val="en-GB"/>
              </w:rPr>
            </w:pPr>
            <w:r w:rsidRPr="0072428B">
              <w:rPr>
                <w:rFonts w:ascii="Arial" w:eastAsia="Calibri" w:hAnsi="Arial" w:cs="Arial"/>
                <w:lang w:val="en-GB"/>
              </w:rPr>
              <w:t>Zn/</w:t>
            </w:r>
            <w:r>
              <w:rPr>
                <w:rFonts w:ascii="Arial" w:eastAsia="Calibri" w:hAnsi="Arial" w:cs="Arial"/>
                <w:lang w:val="en-GB"/>
              </w:rPr>
              <w:t>CH</w:t>
            </w:r>
            <w:r w:rsidRPr="00BE3D1A">
              <w:rPr>
                <w:rFonts w:ascii="Arial" w:eastAsia="Calibri" w:hAnsi="Arial" w:cs="Arial"/>
                <w:vertAlign w:val="subscript"/>
                <w:lang w:val="en-GB"/>
              </w:rPr>
              <w:t>3</w:t>
            </w:r>
            <w:r>
              <w:rPr>
                <w:rFonts w:ascii="Arial" w:eastAsia="Calibri" w:hAnsi="Arial" w:cs="Arial"/>
                <w:lang w:val="en-GB"/>
              </w:rPr>
              <w:t>CO</w:t>
            </w:r>
            <w:r w:rsidRPr="0072428B">
              <w:rPr>
                <w:rFonts w:ascii="Arial" w:eastAsia="Calibri" w:hAnsi="Arial" w:cs="Arial"/>
                <w:lang w:val="en-GB"/>
              </w:rPr>
              <w:t>OH</w:t>
            </w:r>
          </w:p>
        </w:tc>
        <w:tc>
          <w:tcPr>
            <w:tcW w:w="923" w:type="dxa"/>
            <w:shd w:val="clear" w:color="auto" w:fill="auto"/>
            <w:vAlign w:val="center"/>
          </w:tcPr>
          <w:p w14:paraId="6E67C177" w14:textId="77777777" w:rsidR="00FA72AB" w:rsidRPr="0072428B" w:rsidRDefault="00C5386B" w:rsidP="006C18BB">
            <w:pPr>
              <w:jc w:val="right"/>
              <w:rPr>
                <w:rFonts w:eastAsia="Calibri"/>
                <w:lang w:val="en-GB"/>
              </w:rPr>
            </w:pPr>
            <w:sdt>
              <w:sdtPr>
                <w:rPr>
                  <w:lang w:val="en-GB"/>
                </w:rPr>
                <w:id w:val="-1094241007"/>
                <w14:checkbox>
                  <w14:checked w14:val="0"/>
                  <w14:checkedState w14:val="2612" w14:font="MS Gothic"/>
                  <w14:uncheckedState w14:val="2610" w14:font="MS Gothic"/>
                </w14:checkbox>
              </w:sdtPr>
              <w:sdtEndPr/>
              <w:sdtContent>
                <w:r w:rsidR="00FA72AB" w:rsidRPr="0072428B">
                  <w:rPr>
                    <w:rFonts w:ascii="MS Gothic" w:eastAsia="MS Gothic" w:hAnsi="MS Gothic"/>
                    <w:lang w:val="en-GB"/>
                  </w:rPr>
                  <w:t>☐</w:t>
                </w:r>
              </w:sdtContent>
            </w:sdt>
          </w:p>
        </w:tc>
        <w:tc>
          <w:tcPr>
            <w:tcW w:w="2721" w:type="dxa"/>
            <w:vAlign w:val="center"/>
          </w:tcPr>
          <w:p w14:paraId="1D75EC5E" w14:textId="77777777" w:rsidR="00FA72AB" w:rsidRPr="0072428B" w:rsidRDefault="00FA72AB" w:rsidP="006C18BB">
            <w:pPr>
              <w:rPr>
                <w:rFonts w:ascii="Arial" w:eastAsia="Calibri" w:hAnsi="Arial" w:cs="Arial"/>
                <w:lang w:val="en-GB"/>
              </w:rPr>
            </w:pPr>
            <w:r w:rsidRPr="0072428B">
              <w:rPr>
                <w:rFonts w:ascii="Arial" w:eastAsia="Calibri" w:hAnsi="Arial" w:cs="Arial"/>
                <w:lang w:val="en-GB"/>
              </w:rPr>
              <w:t>NaBH</w:t>
            </w:r>
            <w:r w:rsidRPr="0072428B">
              <w:rPr>
                <w:rFonts w:ascii="Arial" w:eastAsia="Calibri" w:hAnsi="Arial" w:cs="Arial"/>
                <w:vertAlign w:val="subscript"/>
                <w:lang w:val="en-GB"/>
              </w:rPr>
              <w:t>4</w:t>
            </w:r>
          </w:p>
        </w:tc>
      </w:tr>
      <w:tr w:rsidR="00FA72AB" w:rsidRPr="0072428B" w14:paraId="576C18A6" w14:textId="77777777" w:rsidTr="006C18BB">
        <w:trPr>
          <w:jc w:val="center"/>
        </w:trPr>
        <w:tc>
          <w:tcPr>
            <w:tcW w:w="993" w:type="dxa"/>
            <w:shd w:val="clear" w:color="auto" w:fill="auto"/>
            <w:vAlign w:val="center"/>
          </w:tcPr>
          <w:p w14:paraId="32F557E2" w14:textId="77777777" w:rsidR="00FA72AB" w:rsidRPr="0072428B" w:rsidRDefault="00C5386B" w:rsidP="006C18BB">
            <w:pPr>
              <w:jc w:val="right"/>
              <w:rPr>
                <w:rFonts w:eastAsia="Calibri"/>
                <w:lang w:val="en-GB"/>
              </w:rPr>
            </w:pPr>
            <w:sdt>
              <w:sdtPr>
                <w:rPr>
                  <w:lang w:val="en-GB"/>
                </w:rPr>
                <w:id w:val="234354751"/>
                <w14:checkbox>
                  <w14:checked w14:val="0"/>
                  <w14:checkedState w14:val="2612" w14:font="MS Gothic"/>
                  <w14:uncheckedState w14:val="2610" w14:font="MS Gothic"/>
                </w14:checkbox>
              </w:sdtPr>
              <w:sdtEndPr/>
              <w:sdtContent>
                <w:r w:rsidR="00FA72AB">
                  <w:rPr>
                    <w:rFonts w:ascii="MS Gothic" w:eastAsia="MS Gothic" w:hAnsi="MS Gothic" w:hint="eastAsia"/>
                    <w:lang w:val="en-GB"/>
                  </w:rPr>
                  <w:t>☐</w:t>
                </w:r>
              </w:sdtContent>
            </w:sdt>
          </w:p>
        </w:tc>
        <w:tc>
          <w:tcPr>
            <w:tcW w:w="3685" w:type="dxa"/>
            <w:vAlign w:val="center"/>
          </w:tcPr>
          <w:p w14:paraId="09394F59" w14:textId="77777777" w:rsidR="00FA72AB" w:rsidRPr="0072428B" w:rsidRDefault="00FA72AB" w:rsidP="006C18BB">
            <w:pPr>
              <w:rPr>
                <w:rFonts w:ascii="Arial" w:eastAsia="Calibri" w:hAnsi="Arial" w:cs="Arial"/>
                <w:lang w:val="en-GB"/>
              </w:rPr>
            </w:pPr>
            <w:r w:rsidRPr="0072428B">
              <w:rPr>
                <w:rFonts w:ascii="Arial" w:eastAsia="Calibri" w:hAnsi="Arial" w:cs="Arial"/>
                <w:lang w:val="en-GB"/>
              </w:rPr>
              <w:t>I</w:t>
            </w:r>
            <w:r w:rsidRPr="0072428B">
              <w:rPr>
                <w:rFonts w:ascii="Arial" w:eastAsia="Calibri" w:hAnsi="Arial" w:cs="Arial"/>
                <w:vertAlign w:val="subscript"/>
                <w:lang w:val="en-GB"/>
              </w:rPr>
              <w:t>2</w:t>
            </w:r>
          </w:p>
        </w:tc>
        <w:tc>
          <w:tcPr>
            <w:tcW w:w="923" w:type="dxa"/>
            <w:shd w:val="clear" w:color="auto" w:fill="auto"/>
            <w:vAlign w:val="center"/>
          </w:tcPr>
          <w:p w14:paraId="76A5BF6D" w14:textId="77777777" w:rsidR="00FA72AB" w:rsidRPr="0072428B" w:rsidRDefault="00C5386B" w:rsidP="006C18BB">
            <w:pPr>
              <w:jc w:val="right"/>
              <w:rPr>
                <w:rFonts w:eastAsia="Calibri"/>
                <w:lang w:val="en-GB"/>
              </w:rPr>
            </w:pPr>
            <w:sdt>
              <w:sdtPr>
                <w:rPr>
                  <w:lang w:val="en-GB"/>
                </w:rPr>
                <w:id w:val="-23175535"/>
                <w14:checkbox>
                  <w14:checked w14:val="0"/>
                  <w14:checkedState w14:val="2612" w14:font="MS Gothic"/>
                  <w14:uncheckedState w14:val="2610" w14:font="MS Gothic"/>
                </w14:checkbox>
              </w:sdtPr>
              <w:sdtEndPr/>
              <w:sdtContent>
                <w:r w:rsidR="00FA72AB" w:rsidRPr="0072428B">
                  <w:rPr>
                    <w:rFonts w:ascii="MS Gothic" w:eastAsia="MS Gothic" w:hAnsi="MS Gothic"/>
                    <w:lang w:val="en-GB"/>
                  </w:rPr>
                  <w:t>☐</w:t>
                </w:r>
              </w:sdtContent>
            </w:sdt>
          </w:p>
        </w:tc>
        <w:tc>
          <w:tcPr>
            <w:tcW w:w="2721" w:type="dxa"/>
            <w:vAlign w:val="center"/>
          </w:tcPr>
          <w:p w14:paraId="4FADBE58" w14:textId="77777777" w:rsidR="00FA72AB" w:rsidRPr="0072428B" w:rsidRDefault="00FA72AB" w:rsidP="006C18BB">
            <w:pPr>
              <w:rPr>
                <w:rFonts w:ascii="Arial" w:eastAsia="Calibri" w:hAnsi="Arial" w:cs="Arial"/>
                <w:lang w:val="en-GB"/>
              </w:rPr>
            </w:pPr>
            <w:r>
              <w:rPr>
                <w:rFonts w:ascii="Arial" w:eastAsia="Calibri" w:hAnsi="Arial" w:cs="Arial"/>
                <w:lang w:val="en-GB"/>
              </w:rPr>
              <w:t>heet geconcentreerd H</w:t>
            </w:r>
            <w:r w:rsidRPr="00AA2553">
              <w:rPr>
                <w:rFonts w:ascii="Arial" w:eastAsia="Calibri" w:hAnsi="Arial" w:cs="Arial"/>
                <w:vertAlign w:val="subscript"/>
                <w:lang w:val="en-GB"/>
              </w:rPr>
              <w:t>2</w:t>
            </w:r>
            <w:r>
              <w:rPr>
                <w:rFonts w:ascii="Arial" w:eastAsia="Calibri" w:hAnsi="Arial" w:cs="Arial"/>
                <w:lang w:val="en-GB"/>
              </w:rPr>
              <w:t>SO</w:t>
            </w:r>
            <w:r w:rsidRPr="00AA2553">
              <w:rPr>
                <w:rFonts w:ascii="Arial" w:eastAsia="Calibri" w:hAnsi="Arial" w:cs="Arial"/>
                <w:vertAlign w:val="subscript"/>
                <w:lang w:val="en-GB"/>
              </w:rPr>
              <w:t>4</w:t>
            </w:r>
          </w:p>
        </w:tc>
      </w:tr>
      <w:tr w:rsidR="00FA72AB" w:rsidRPr="0072428B" w14:paraId="54D7729A" w14:textId="77777777" w:rsidTr="006C18BB">
        <w:trPr>
          <w:jc w:val="center"/>
        </w:trPr>
        <w:tc>
          <w:tcPr>
            <w:tcW w:w="993" w:type="dxa"/>
            <w:shd w:val="clear" w:color="auto" w:fill="auto"/>
            <w:vAlign w:val="center"/>
          </w:tcPr>
          <w:p w14:paraId="68FA7A9C" w14:textId="77777777" w:rsidR="00FA72AB" w:rsidRPr="0072428B" w:rsidRDefault="00C5386B" w:rsidP="006C18BB">
            <w:pPr>
              <w:jc w:val="right"/>
              <w:rPr>
                <w:rFonts w:eastAsia="Calibri"/>
                <w:lang w:val="en-GB"/>
              </w:rPr>
            </w:pPr>
            <w:sdt>
              <w:sdtPr>
                <w:rPr>
                  <w:lang w:val="en-GB"/>
                </w:rPr>
                <w:id w:val="768975481"/>
                <w14:checkbox>
                  <w14:checked w14:val="0"/>
                  <w14:checkedState w14:val="2612" w14:font="MS Gothic"/>
                  <w14:uncheckedState w14:val="2610" w14:font="MS Gothic"/>
                </w14:checkbox>
              </w:sdtPr>
              <w:sdtEndPr/>
              <w:sdtContent>
                <w:r w:rsidR="00FA72AB" w:rsidRPr="0072428B">
                  <w:rPr>
                    <w:rFonts w:ascii="MS Gothic" w:eastAsia="MS Gothic" w:hAnsi="MS Gothic"/>
                    <w:lang w:val="en-GB"/>
                  </w:rPr>
                  <w:t>☐</w:t>
                </w:r>
              </w:sdtContent>
            </w:sdt>
          </w:p>
        </w:tc>
        <w:tc>
          <w:tcPr>
            <w:tcW w:w="3685" w:type="dxa"/>
            <w:vAlign w:val="center"/>
          </w:tcPr>
          <w:p w14:paraId="6C3E987F" w14:textId="77777777" w:rsidR="00FA72AB" w:rsidRPr="0072428B" w:rsidRDefault="00FA72AB" w:rsidP="006C18BB">
            <w:pPr>
              <w:rPr>
                <w:rFonts w:ascii="Arial" w:eastAsia="Calibri" w:hAnsi="Arial" w:cs="Arial"/>
                <w:lang w:val="en-GB"/>
              </w:rPr>
            </w:pPr>
            <w:r w:rsidRPr="0072428B">
              <w:rPr>
                <w:rFonts w:ascii="Arial" w:eastAsia="Calibri" w:hAnsi="Arial" w:cs="Arial"/>
                <w:lang w:val="en-GB"/>
              </w:rPr>
              <w:t>K</w:t>
            </w:r>
            <w:r w:rsidRPr="0072428B">
              <w:rPr>
                <w:rFonts w:ascii="Arial" w:eastAsia="Calibri" w:hAnsi="Arial" w:cs="Arial"/>
                <w:vertAlign w:val="subscript"/>
                <w:lang w:val="en-GB"/>
              </w:rPr>
              <w:t>2</w:t>
            </w:r>
            <w:r w:rsidRPr="0072428B">
              <w:rPr>
                <w:rFonts w:ascii="Arial" w:eastAsia="Calibri" w:hAnsi="Arial" w:cs="Arial"/>
                <w:lang w:val="en-GB"/>
              </w:rPr>
              <w:t>CO</w:t>
            </w:r>
            <w:r w:rsidRPr="0072428B">
              <w:rPr>
                <w:rFonts w:ascii="Arial" w:eastAsia="Calibri" w:hAnsi="Arial" w:cs="Arial"/>
                <w:vertAlign w:val="subscript"/>
                <w:lang w:val="en-GB"/>
              </w:rPr>
              <w:t>3</w:t>
            </w:r>
            <w:r w:rsidRPr="0072428B">
              <w:rPr>
                <w:rFonts w:ascii="Arial" w:eastAsia="Calibri" w:hAnsi="Arial" w:cs="Arial"/>
                <w:lang w:val="en-GB"/>
              </w:rPr>
              <w:t>, H</w:t>
            </w:r>
            <w:r w:rsidRPr="0072428B">
              <w:rPr>
                <w:rFonts w:ascii="Arial" w:eastAsia="Calibri" w:hAnsi="Arial" w:cs="Arial"/>
                <w:vertAlign w:val="subscript"/>
                <w:lang w:val="en-GB"/>
              </w:rPr>
              <w:t>2</w:t>
            </w:r>
            <w:r w:rsidRPr="0072428B">
              <w:rPr>
                <w:rFonts w:ascii="Arial" w:eastAsia="Calibri" w:hAnsi="Arial" w:cs="Arial"/>
                <w:lang w:val="en-GB"/>
              </w:rPr>
              <w:t>O</w:t>
            </w:r>
          </w:p>
        </w:tc>
        <w:tc>
          <w:tcPr>
            <w:tcW w:w="923" w:type="dxa"/>
            <w:shd w:val="clear" w:color="auto" w:fill="auto"/>
            <w:vAlign w:val="center"/>
          </w:tcPr>
          <w:p w14:paraId="386D3A92" w14:textId="77777777" w:rsidR="00FA72AB" w:rsidRPr="0072428B" w:rsidRDefault="00C5386B" w:rsidP="006C18BB">
            <w:pPr>
              <w:jc w:val="right"/>
              <w:rPr>
                <w:rFonts w:eastAsia="Calibri"/>
                <w:lang w:val="en-GB"/>
              </w:rPr>
            </w:pPr>
            <w:sdt>
              <w:sdtPr>
                <w:rPr>
                  <w:lang w:val="en-GB"/>
                </w:rPr>
                <w:id w:val="1549036488"/>
                <w14:checkbox>
                  <w14:checked w14:val="0"/>
                  <w14:checkedState w14:val="2612" w14:font="MS Gothic"/>
                  <w14:uncheckedState w14:val="2610" w14:font="MS Gothic"/>
                </w14:checkbox>
              </w:sdtPr>
              <w:sdtEndPr/>
              <w:sdtContent>
                <w:r w:rsidR="00FA72AB" w:rsidRPr="0072428B">
                  <w:rPr>
                    <w:rFonts w:ascii="MS Gothic" w:eastAsia="MS Gothic" w:hAnsi="MS Gothic"/>
                    <w:lang w:val="en-GB"/>
                  </w:rPr>
                  <w:t>☐</w:t>
                </w:r>
              </w:sdtContent>
            </w:sdt>
          </w:p>
        </w:tc>
        <w:tc>
          <w:tcPr>
            <w:tcW w:w="2721" w:type="dxa"/>
            <w:vAlign w:val="center"/>
          </w:tcPr>
          <w:p w14:paraId="516CC53C" w14:textId="77777777" w:rsidR="00FA72AB" w:rsidRPr="0072428B" w:rsidRDefault="00FA72AB" w:rsidP="006C18BB">
            <w:pPr>
              <w:rPr>
                <w:rFonts w:ascii="Arial" w:eastAsia="Calibri" w:hAnsi="Arial" w:cs="Arial"/>
                <w:lang w:val="en-GB"/>
              </w:rPr>
            </w:pPr>
            <w:r w:rsidRPr="0072428B">
              <w:rPr>
                <w:rFonts w:ascii="Arial" w:eastAsia="Calibri" w:hAnsi="Arial" w:cs="Arial"/>
                <w:lang w:val="en-GB"/>
              </w:rPr>
              <w:t>AlCl</w:t>
            </w:r>
            <w:r w:rsidRPr="0072428B">
              <w:rPr>
                <w:rFonts w:ascii="Arial" w:eastAsia="Calibri" w:hAnsi="Arial" w:cs="Arial"/>
                <w:vertAlign w:val="subscript"/>
                <w:lang w:val="en-GB"/>
              </w:rPr>
              <w:t>3</w:t>
            </w:r>
          </w:p>
        </w:tc>
      </w:tr>
    </w:tbl>
    <w:p w14:paraId="685455AF" w14:textId="77777777" w:rsidR="00FA72AB" w:rsidRDefault="00FA72AB" w:rsidP="00FA72AB">
      <w:pPr>
        <w:pStyle w:val="IChOtextnormal"/>
        <w:spacing w:after="0"/>
        <w:rPr>
          <w:i/>
          <w:color w:val="FF0000"/>
          <w:sz w:val="20"/>
          <w:lang w:val="en-GB"/>
        </w:rPr>
      </w:pPr>
    </w:p>
    <w:p w14:paraId="06680F51" w14:textId="1EBC0310" w:rsidR="00FA72AB" w:rsidRPr="00DC4D44" w:rsidRDefault="00FA72AB" w:rsidP="00FA72AB">
      <w:pPr>
        <w:pStyle w:val="IChOtextnormal"/>
        <w:rPr>
          <w:lang w:val="nl-BE"/>
        </w:rPr>
      </w:pPr>
      <w:r w:rsidRPr="00DC4D44">
        <w:rPr>
          <w:lang w:val="nl-BE"/>
        </w:rPr>
        <w:lastRenderedPageBreak/>
        <w:t xml:space="preserve">De manier waarop antabuse </w:t>
      </w:r>
      <w:r w:rsidR="006C13DF">
        <w:rPr>
          <w:lang w:val="nl-BE"/>
        </w:rPr>
        <w:t>aceetaldehyde</w:t>
      </w:r>
      <w:r w:rsidRPr="00DC4D44">
        <w:rPr>
          <w:lang w:val="nl-BE"/>
        </w:rPr>
        <w:t xml:space="preserve"> dehydrogenase blokkeert</w:t>
      </w:r>
      <w:r>
        <w:rPr>
          <w:lang w:val="nl-BE"/>
        </w:rPr>
        <w:t>,</w:t>
      </w:r>
      <w:r w:rsidRPr="00DC4D44">
        <w:rPr>
          <w:lang w:val="nl-BE"/>
        </w:rPr>
        <w:t xml:space="preserve"> is vergelijkbaar met</w:t>
      </w:r>
      <w:r>
        <w:rPr>
          <w:lang w:val="nl-BE"/>
        </w:rPr>
        <w:t xml:space="preserve"> het effect van verbindingen</w:t>
      </w:r>
      <w:r w:rsidRPr="00DC4D44">
        <w:rPr>
          <w:lang w:val="nl-BE"/>
        </w:rPr>
        <w:t xml:space="preserve"> </w:t>
      </w:r>
      <w:r w:rsidRPr="00DC4D44">
        <w:rPr>
          <w:b/>
          <w:lang w:val="nl-BE"/>
        </w:rPr>
        <w:t>C </w:t>
      </w:r>
      <w:r>
        <w:rPr>
          <w:lang w:val="nl-BE"/>
        </w:rPr>
        <w:t>en</w:t>
      </w:r>
      <w:r w:rsidRPr="00DC4D44">
        <w:rPr>
          <w:b/>
          <w:lang w:val="nl-BE"/>
        </w:rPr>
        <w:t> 4</w:t>
      </w:r>
      <w:r w:rsidRPr="00DC4D44">
        <w:rPr>
          <w:lang w:val="nl-BE"/>
        </w:rPr>
        <w:t>.</w:t>
      </w:r>
    </w:p>
    <w:p w14:paraId="612049C0" w14:textId="23851D41" w:rsidR="00FA72AB" w:rsidRDefault="0095741D" w:rsidP="00FA72AB">
      <w:pPr>
        <w:pStyle w:val="IChOtextnormal"/>
        <w:jc w:val="center"/>
        <w:rPr>
          <w:lang w:val="en-GB"/>
        </w:rPr>
      </w:pPr>
      <w:r w:rsidRPr="006C18BB">
        <w:rPr>
          <w:noProof/>
          <w:lang w:eastAsia="nl-NL"/>
        </w:rPr>
        <mc:AlternateContent>
          <mc:Choice Requires="wps">
            <w:drawing>
              <wp:anchor distT="0" distB="0" distL="114300" distR="114300" simplePos="0" relativeHeight="251700224" behindDoc="0" locked="0" layoutInCell="1" allowOverlap="1" wp14:anchorId="77F5A81D" wp14:editId="1283B4BF">
                <wp:simplePos x="0" y="0"/>
                <wp:positionH relativeFrom="column">
                  <wp:posOffset>1350010</wp:posOffset>
                </wp:positionH>
                <wp:positionV relativeFrom="paragraph">
                  <wp:posOffset>276860</wp:posOffset>
                </wp:positionV>
                <wp:extent cx="742950" cy="228600"/>
                <wp:effectExtent l="0" t="0" r="0" b="0"/>
                <wp:wrapNone/>
                <wp:docPr id="2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28600"/>
                        </a:xfrm>
                        <a:prstGeom prst="rect">
                          <a:avLst/>
                        </a:prstGeom>
                        <a:solidFill>
                          <a:srgbClr val="FFFFFF"/>
                        </a:solidFill>
                        <a:ln w="9525">
                          <a:noFill/>
                          <a:miter lim="800000"/>
                          <a:headEnd/>
                          <a:tailEnd/>
                        </a:ln>
                      </wps:spPr>
                      <wps:txbx>
                        <w:txbxContent>
                          <w:p w14:paraId="47F4DDF7" w14:textId="31EE927E" w:rsidR="006C13DF" w:rsidRPr="0095741D" w:rsidRDefault="006C13DF" w:rsidP="0095741D">
                            <w:pPr>
                              <w:spacing w:after="0" w:line="240" w:lineRule="auto"/>
                              <w:rPr>
                                <w:rFonts w:ascii="Arial" w:hAnsi="Arial" w:cs="Arial"/>
                                <w:sz w:val="19"/>
                                <w:szCs w:val="19"/>
                              </w:rPr>
                            </w:pPr>
                            <w:r>
                              <w:rPr>
                                <w:rFonts w:ascii="Arial" w:hAnsi="Arial" w:cs="Arial"/>
                                <w:sz w:val="19"/>
                                <w:szCs w:val="19"/>
                              </w:rPr>
                              <w:t>Enzym</w:t>
                            </w:r>
                          </w:p>
                          <w:p w14:paraId="17F42513" w14:textId="77777777" w:rsidR="006C13DF" w:rsidRPr="0095741D" w:rsidRDefault="006C13DF" w:rsidP="0095741D">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5A81D" id="_x0000_s1091" type="#_x0000_t202" style="position:absolute;left:0;text-align:left;margin-left:106.3pt;margin-top:21.8pt;width:58.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" stroked="f">
                <v:textbox>
                  <w:txbxContent>
                    <w:p w14:paraId="47F4DDF7" w14:textId="31EE927E" w:rsidR="006C13DF" w:rsidRPr="0095741D" w:rsidRDefault="006C13DF" w:rsidP="0095741D">
                      <w:pPr>
                        <w:spacing w:after="0" w:line="240" w:lineRule="auto"/>
                        <w:rPr>
                          <w:rFonts w:ascii="Arial" w:hAnsi="Arial" w:cs="Arial"/>
                          <w:sz w:val="19"/>
                          <w:szCs w:val="19"/>
                        </w:rPr>
                      </w:pPr>
                      <w:r>
                        <w:rPr>
                          <w:rFonts w:ascii="Arial" w:hAnsi="Arial" w:cs="Arial"/>
                          <w:sz w:val="19"/>
                          <w:szCs w:val="19"/>
                        </w:rPr>
                        <w:t>Enzym</w:t>
                      </w:r>
                    </w:p>
                    <w:p w14:paraId="17F42513" w14:textId="77777777" w:rsidR="006C13DF" w:rsidRPr="0095741D" w:rsidRDefault="006C13DF" w:rsidP="0095741D">
                      <w:pPr>
                        <w:rPr>
                          <w:rFonts w:ascii="Arial" w:hAnsi="Arial" w:cs="Arial"/>
                          <w:sz w:val="19"/>
                          <w:szCs w:val="19"/>
                        </w:rPr>
                      </w:pPr>
                    </w:p>
                  </w:txbxContent>
                </v:textbox>
              </v:shape>
            </w:pict>
          </mc:Fallback>
        </mc:AlternateContent>
      </w:r>
      <w:r w:rsidR="00FA72AB" w:rsidRPr="0072428B">
        <w:rPr>
          <w:lang w:val="en-GB"/>
        </w:rPr>
        <w:object w:dxaOrig="6163" w:dyaOrig="1277" w14:anchorId="089B1FF4">
          <v:shape id="_x0000_i1033" type="#_x0000_t75" style="width:308.3pt;height:64.15pt" o:ole="">
            <v:imagedata r:id="rId42" o:title=""/>
          </v:shape>
          <o:OLEObject Type="Embed" ProgID="ChemDraw.Document.6.0" ShapeID="_x0000_i1033" DrawAspect="Content" ObjectID="_1594040375" r:id="rId43"/>
        </w:object>
      </w:r>
    </w:p>
    <w:p w14:paraId="2EBA34DA" w14:textId="5C360080" w:rsidR="00FA72AB" w:rsidRPr="0072428B" w:rsidRDefault="00FA72AB" w:rsidP="00FA72AB">
      <w:pPr>
        <w:pStyle w:val="IChOtextnormal"/>
        <w:jc w:val="center"/>
        <w:rPr>
          <w:lang w:val="en-GB"/>
        </w:rPr>
      </w:pPr>
      <w:r>
        <w:rPr>
          <w:lang w:val="en-GB"/>
        </w:rPr>
        <w:t xml:space="preserve">Enzym = </w:t>
      </w:r>
      <w:r w:rsidR="006C13DF">
        <w:rPr>
          <w:lang w:val="en-GB"/>
        </w:rPr>
        <w:t>aceetaldehyde</w:t>
      </w:r>
      <w:r>
        <w:rPr>
          <w:lang w:val="en-GB"/>
        </w:rPr>
        <w:t xml:space="preserve"> dehydrogenase</w:t>
      </w:r>
    </w:p>
    <w:p w14:paraId="388A4A77" w14:textId="470DDAAC" w:rsidR="00FA72AB" w:rsidRPr="008F6F32" w:rsidRDefault="00FA72AB" w:rsidP="00FA72AB">
      <w:pPr>
        <w:pStyle w:val="IChOQuestion"/>
        <w:numPr>
          <w:ilvl w:val="1"/>
          <w:numId w:val="31"/>
        </w:numPr>
        <w:rPr>
          <w:lang w:val="nl-BE"/>
        </w:rPr>
      </w:pPr>
      <w:r w:rsidRPr="00DC4D44">
        <w:rPr>
          <w:lang w:val="nl-BE"/>
        </w:rPr>
        <w:t xml:space="preserve">Teken de structuur van </w:t>
      </w:r>
      <w:r w:rsidRPr="00DC4D44">
        <w:rPr>
          <w:b/>
          <w:lang w:val="nl-BE"/>
        </w:rPr>
        <w:t>J</w:t>
      </w:r>
      <w:r w:rsidRPr="00DC4D44">
        <w:rPr>
          <w:lang w:val="nl-BE"/>
        </w:rPr>
        <w:t xml:space="preserve"> die het </w:t>
      </w:r>
      <w:r>
        <w:rPr>
          <w:lang w:val="nl-BE"/>
        </w:rPr>
        <w:t>enzym</w:t>
      </w:r>
      <w:r w:rsidRPr="00DC4D44">
        <w:rPr>
          <w:lang w:val="nl-BE"/>
        </w:rPr>
        <w:t xml:space="preserve"> voorstelt dat geblokkeerd wordt door antabuse (</w:t>
      </w:r>
      <w:r w:rsidRPr="00DC4D44">
        <w:rPr>
          <w:b/>
          <w:lang w:val="nl-BE"/>
        </w:rPr>
        <w:t>5</w:t>
      </w:r>
      <w:r w:rsidRPr="00DC4D44">
        <w:rPr>
          <w:lang w:val="nl-BE"/>
        </w:rPr>
        <w:t xml:space="preserve">). </w:t>
      </w:r>
      <w:r>
        <w:rPr>
          <w:lang w:val="nl-BE"/>
        </w:rPr>
        <w:t xml:space="preserve">Je hoeft opnieuw de structuur van het enzym niet te tekenen, het pictogram zoals hierboven vermeld volstaat. </w:t>
      </w:r>
      <w:r w:rsidRPr="008F6F32">
        <w:rPr>
          <w:i/>
          <w:lang w:val="nl-BE"/>
        </w:rPr>
        <w:t>T</w:t>
      </w:r>
      <w:r>
        <w:rPr>
          <w:i/>
          <w:lang w:val="nl-BE"/>
        </w:rPr>
        <w:t>ip</w:t>
      </w:r>
      <w:r w:rsidRPr="008F6F32">
        <w:rPr>
          <w:i/>
          <w:lang w:val="nl-BE"/>
        </w:rPr>
        <w:t>: Er moeten drie zwavelatome</w:t>
      </w:r>
      <w:r>
        <w:rPr>
          <w:i/>
          <w:lang w:val="nl-BE"/>
        </w:rPr>
        <w:t>n in de structuur aanwezig zijn.</w:t>
      </w:r>
      <w:r w:rsidRPr="0072428B">
        <w:rPr>
          <w:noProof/>
          <w:lang w:eastAsia="nl-NL"/>
        </w:rPr>
        <mc:AlternateContent>
          <mc:Choice Requires="wps">
            <w:drawing>
              <wp:inline distT="0" distB="0" distL="0" distR="0" wp14:anchorId="13515C20" wp14:editId="3347F00C">
                <wp:extent cx="5760000" cy="1417320"/>
                <wp:effectExtent l="0" t="0" r="12700" b="16510"/>
                <wp:docPr id="2" name="Textové pol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17320"/>
                        </a:xfrm>
                        <a:prstGeom prst="rect">
                          <a:avLst/>
                        </a:prstGeom>
                        <a:solidFill>
                          <a:srgbClr val="FFFFFF"/>
                        </a:solidFill>
                        <a:ln w="9525">
                          <a:solidFill>
                            <a:srgbClr val="000000"/>
                          </a:solidFill>
                          <a:miter lim="800000"/>
                          <a:headEnd/>
                          <a:tailEnd/>
                        </a:ln>
                      </wps:spPr>
                      <wps:txbx>
                        <w:txbxContent>
                          <w:p w14:paraId="1DE50B6B" w14:textId="77777777" w:rsidR="006C13DF" w:rsidRPr="001F38F6" w:rsidRDefault="006C13DF" w:rsidP="00FA72AB">
                            <w:pPr>
                              <w:spacing w:before="120" w:after="120"/>
                              <w:jc w:val="both"/>
                              <w:rPr>
                                <w:rFonts w:ascii="Arial" w:hAnsi="Arial" w:cs="Arial"/>
                                <w:b/>
                              </w:rPr>
                            </w:pPr>
                            <w:r w:rsidRPr="001F38F6">
                              <w:rPr>
                                <w:rFonts w:ascii="Arial" w:hAnsi="Arial" w:cs="Arial"/>
                                <w:b/>
                              </w:rPr>
                              <w:t>J</w:t>
                            </w:r>
                          </w:p>
                          <w:p w14:paraId="76F3D379" w14:textId="77777777" w:rsidR="006C13DF" w:rsidRDefault="006C13DF" w:rsidP="00FA72AB">
                            <w:pPr>
                              <w:spacing w:before="120" w:after="120"/>
                              <w:jc w:val="both"/>
                            </w:pPr>
                          </w:p>
                          <w:p w14:paraId="0304AD5D" w14:textId="77777777" w:rsidR="006C13DF" w:rsidRDefault="006C13DF" w:rsidP="00FA72AB">
                            <w:pPr>
                              <w:spacing w:before="120" w:after="120"/>
                              <w:jc w:val="both"/>
                              <w:rPr>
                                <w:sz w:val="20"/>
                              </w:rPr>
                            </w:pPr>
                          </w:p>
                          <w:p w14:paraId="657B8B8B" w14:textId="77777777" w:rsidR="006C13DF" w:rsidRDefault="006C13DF" w:rsidP="00FA72AB">
                            <w:pPr>
                              <w:spacing w:before="120" w:after="120"/>
                              <w:jc w:val="both"/>
                              <w:rPr>
                                <w:sz w:val="20"/>
                              </w:rPr>
                            </w:pPr>
                          </w:p>
                          <w:p w14:paraId="4FA54DA2" w14:textId="77777777" w:rsidR="006C13DF" w:rsidRDefault="006C13DF" w:rsidP="00FA72AB">
                            <w:pPr>
                              <w:spacing w:before="120" w:after="120"/>
                              <w:jc w:val="both"/>
                              <w:rPr>
                                <w:sz w:val="20"/>
                              </w:rPr>
                            </w:pPr>
                          </w:p>
                          <w:p w14:paraId="13A00D2E" w14:textId="77777777" w:rsidR="006C13DF" w:rsidRPr="00CE3195" w:rsidRDefault="006C13DF" w:rsidP="00FA72AB">
                            <w:pPr>
                              <w:spacing w:before="120" w:after="120"/>
                              <w:jc w:val="both"/>
                              <w:rPr>
                                <w:sz w:val="20"/>
                              </w:rPr>
                            </w:pPr>
                          </w:p>
                        </w:txbxContent>
                      </wps:txbx>
                      <wps:bodyPr rot="0" vert="horz" wrap="square" lIns="91440" tIns="45720" rIns="91440" bIns="45720" anchor="t" anchorCtr="0" upright="1">
                        <a:spAutoFit/>
                      </wps:bodyPr>
                    </wps:wsp>
                  </a:graphicData>
                </a:graphic>
              </wp:inline>
            </w:drawing>
          </mc:Choice>
          <mc:Fallback>
            <w:pict>
              <v:shape w14:anchorId="13515C20" id="Textové pole 58" o:spid="_x0000_s1092" type="#_x0000_t202" style="width:453.55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">
                <v:textbox style="mso-fit-shape-to-text:t">
                  <w:txbxContent>
                    <w:p w14:paraId="1DE50B6B" w14:textId="77777777" w:rsidR="006C13DF" w:rsidRPr="001F38F6" w:rsidRDefault="006C13DF" w:rsidP="00FA72AB">
                      <w:pPr>
                        <w:spacing w:before="120" w:after="120"/>
                        <w:jc w:val="both"/>
                        <w:rPr>
                          <w:rFonts w:ascii="Arial" w:hAnsi="Arial" w:cs="Arial"/>
                          <w:b/>
                        </w:rPr>
                      </w:pPr>
                      <w:r w:rsidRPr="001F38F6">
                        <w:rPr>
                          <w:rFonts w:ascii="Arial" w:hAnsi="Arial" w:cs="Arial"/>
                          <w:b/>
                        </w:rPr>
                        <w:t>J</w:t>
                      </w:r>
                    </w:p>
                    <w:p w14:paraId="76F3D379" w14:textId="77777777" w:rsidR="006C13DF" w:rsidRDefault="006C13DF" w:rsidP="00FA72AB">
                      <w:pPr>
                        <w:spacing w:before="120" w:after="120"/>
                        <w:jc w:val="both"/>
                      </w:pPr>
                    </w:p>
                    <w:p w14:paraId="0304AD5D" w14:textId="77777777" w:rsidR="006C13DF" w:rsidRDefault="006C13DF" w:rsidP="00FA72AB">
                      <w:pPr>
                        <w:spacing w:before="120" w:after="120"/>
                        <w:jc w:val="both"/>
                        <w:rPr>
                          <w:sz w:val="20"/>
                        </w:rPr>
                      </w:pPr>
                    </w:p>
                    <w:p w14:paraId="657B8B8B" w14:textId="77777777" w:rsidR="006C13DF" w:rsidRDefault="006C13DF" w:rsidP="00FA72AB">
                      <w:pPr>
                        <w:spacing w:before="120" w:after="120"/>
                        <w:jc w:val="both"/>
                        <w:rPr>
                          <w:sz w:val="20"/>
                        </w:rPr>
                      </w:pPr>
                    </w:p>
                    <w:p w14:paraId="4FA54DA2" w14:textId="77777777" w:rsidR="006C13DF" w:rsidRDefault="006C13DF" w:rsidP="00FA72AB">
                      <w:pPr>
                        <w:spacing w:before="120" w:after="120"/>
                        <w:jc w:val="both"/>
                        <w:rPr>
                          <w:sz w:val="20"/>
                        </w:rPr>
                      </w:pPr>
                    </w:p>
                    <w:p w14:paraId="13A00D2E" w14:textId="77777777" w:rsidR="006C13DF" w:rsidRPr="00CE3195" w:rsidRDefault="006C13DF" w:rsidP="00FA72AB">
                      <w:pPr>
                        <w:spacing w:before="120" w:after="120"/>
                        <w:jc w:val="both"/>
                        <w:rPr>
                          <w:sz w:val="20"/>
                        </w:rPr>
                      </w:pPr>
                    </w:p>
                  </w:txbxContent>
                </v:textbox>
                <w10:anchorlock/>
              </v:shape>
            </w:pict>
          </mc:Fallback>
        </mc:AlternateContent>
      </w:r>
    </w:p>
    <w:p w14:paraId="2C5784B5" w14:textId="77777777" w:rsidR="00FA72AB" w:rsidRPr="008F6F32" w:rsidRDefault="00FA72AB" w:rsidP="00FA72AB">
      <w:pPr>
        <w:pStyle w:val="IChOtextnormal"/>
        <w:rPr>
          <w:i/>
          <w:color w:val="FF0000"/>
          <w:sz w:val="20"/>
          <w:lang w:val="nl-BE"/>
        </w:rPr>
      </w:pPr>
    </w:p>
    <w:p w14:paraId="348AE68D" w14:textId="6A5A7494" w:rsidR="00FA72AB" w:rsidRPr="00DE0375" w:rsidRDefault="00FA72AB" w:rsidP="00FA72AB">
      <w:pPr>
        <w:pStyle w:val="IChOtextnormal"/>
        <w:rPr>
          <w:lang w:val="nl-BE"/>
        </w:rPr>
      </w:pPr>
      <w:r w:rsidRPr="00B04FF0">
        <w:rPr>
          <w:lang w:val="nl-BE"/>
        </w:rPr>
        <w:t>Het valse morielje of de voorjaarskluifzwam (</w:t>
      </w:r>
      <w:r w:rsidRPr="00B04FF0">
        <w:rPr>
          <w:i/>
          <w:lang w:val="nl-BE"/>
        </w:rPr>
        <w:t>Gyromitra esculenta</w:t>
      </w:r>
      <w:r w:rsidRPr="00B04FF0">
        <w:rPr>
          <w:lang w:val="nl-BE"/>
        </w:rPr>
        <w:t xml:space="preserve">) is </w:t>
      </w:r>
      <w:r>
        <w:rPr>
          <w:lang w:val="nl-BE"/>
        </w:rPr>
        <w:t>een ander interessante paddenstoel</w:t>
      </w:r>
      <w:r w:rsidRPr="00B04FF0">
        <w:rPr>
          <w:lang w:val="nl-BE"/>
        </w:rPr>
        <w:t xml:space="preserve">. </w:t>
      </w:r>
      <w:r w:rsidRPr="00DE0375">
        <w:rPr>
          <w:lang w:val="nl-BE"/>
        </w:rPr>
        <w:t>Ook al werd in het verleden deze zwam als eetbaar beschouwd (</w:t>
      </w:r>
      <w:r w:rsidRPr="00DE0375">
        <w:rPr>
          <w:i/>
          <w:lang w:val="nl-BE"/>
        </w:rPr>
        <w:t>esculentus</w:t>
      </w:r>
      <w:r w:rsidRPr="00DE0375">
        <w:rPr>
          <w:lang w:val="nl-BE"/>
        </w:rPr>
        <w:t xml:space="preserve"> </w:t>
      </w:r>
      <w:r>
        <w:rPr>
          <w:lang w:val="nl-BE"/>
        </w:rPr>
        <w:t>betekent eetbaar in het Latijn</w:t>
      </w:r>
      <w:r w:rsidRPr="00DE0375">
        <w:rPr>
          <w:lang w:val="nl-BE"/>
        </w:rPr>
        <w:t xml:space="preserve">), </w:t>
      </w:r>
      <w:r>
        <w:rPr>
          <w:lang w:val="nl-BE"/>
        </w:rPr>
        <w:t>toch is er een duidelijk bewijs dat de paddenstoel giftig</w:t>
      </w:r>
      <w:r w:rsidR="00FA5178">
        <w:rPr>
          <w:lang w:val="nl-BE"/>
        </w:rPr>
        <w:t xml:space="preserve"> is</w:t>
      </w:r>
      <w:r>
        <w:rPr>
          <w:lang w:val="nl-BE"/>
        </w:rPr>
        <w:t xml:space="preserve"> door de aanwezigheid van </w:t>
      </w:r>
      <w:r w:rsidRPr="00DE0375">
        <w:rPr>
          <w:lang w:val="nl-BE"/>
        </w:rPr>
        <w:t>gyromitrin</w:t>
      </w:r>
      <w:r>
        <w:rPr>
          <w:lang w:val="nl-BE"/>
        </w:rPr>
        <w:t>e</w:t>
      </w:r>
      <w:r w:rsidRPr="00DE0375">
        <w:rPr>
          <w:lang w:val="nl-BE"/>
        </w:rPr>
        <w:t xml:space="preserve"> (</w:t>
      </w:r>
      <w:r w:rsidRPr="00DE0375">
        <w:rPr>
          <w:b/>
          <w:lang w:val="nl-BE"/>
        </w:rPr>
        <w:t>M</w:t>
      </w:r>
      <w:r w:rsidRPr="00DE0375">
        <w:rPr>
          <w:lang w:val="nl-BE"/>
        </w:rPr>
        <w:t xml:space="preserve">). </w:t>
      </w:r>
      <w:r>
        <w:rPr>
          <w:lang w:val="nl-BE"/>
        </w:rPr>
        <w:t xml:space="preserve">Deze natuurlijke verbinding kan worden bereid uit </w:t>
      </w:r>
      <w:r w:rsidRPr="00DE0375">
        <w:rPr>
          <w:i/>
          <w:lang w:val="nl-BE"/>
        </w:rPr>
        <w:t>N</w:t>
      </w:r>
      <w:r w:rsidRPr="00DE0375">
        <w:rPr>
          <w:i/>
          <w:lang w:val="nl-BE"/>
        </w:rPr>
        <w:noBreakHyphen/>
      </w:r>
      <w:r w:rsidRPr="00DE0375">
        <w:rPr>
          <w:lang w:val="nl-BE"/>
        </w:rPr>
        <w:t>methylhydrazine (</w:t>
      </w:r>
      <w:r w:rsidRPr="00DE0375">
        <w:rPr>
          <w:b/>
          <w:lang w:val="nl-BE"/>
        </w:rPr>
        <w:t>6</w:t>
      </w:r>
      <w:r w:rsidRPr="00DE0375">
        <w:rPr>
          <w:lang w:val="nl-BE"/>
        </w:rPr>
        <w:t>):</w:t>
      </w:r>
    </w:p>
    <w:p w14:paraId="4FBB7E0C" w14:textId="798AC9C7" w:rsidR="00FA72AB" w:rsidRPr="0072428B" w:rsidRDefault="0095741D" w:rsidP="00FA72AB">
      <w:pPr>
        <w:pStyle w:val="IChOtextnormal"/>
        <w:jc w:val="center"/>
        <w:rPr>
          <w:lang w:val="en-GB"/>
        </w:rPr>
      </w:pPr>
      <w:r w:rsidRPr="006C18BB">
        <w:rPr>
          <w:noProof/>
          <w:lang w:eastAsia="nl-NL"/>
        </w:rPr>
        <mc:AlternateContent>
          <mc:Choice Requires="wps">
            <w:drawing>
              <wp:anchor distT="0" distB="0" distL="114300" distR="114300" simplePos="0" relativeHeight="251702272" behindDoc="0" locked="0" layoutInCell="1" allowOverlap="1" wp14:anchorId="60937297" wp14:editId="76EF6C63">
                <wp:simplePos x="0" y="0"/>
                <wp:positionH relativeFrom="column">
                  <wp:posOffset>4071620</wp:posOffset>
                </wp:positionH>
                <wp:positionV relativeFrom="paragraph">
                  <wp:posOffset>1072515</wp:posOffset>
                </wp:positionV>
                <wp:extent cx="1085850" cy="257175"/>
                <wp:effectExtent l="0" t="0" r="0" b="9525"/>
                <wp:wrapNone/>
                <wp:docPr id="24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7175"/>
                        </a:xfrm>
                        <a:prstGeom prst="rect">
                          <a:avLst/>
                        </a:prstGeom>
                        <a:solidFill>
                          <a:srgbClr val="FFFFFF"/>
                        </a:solidFill>
                        <a:ln w="9525">
                          <a:noFill/>
                          <a:miter lim="800000"/>
                          <a:headEnd/>
                          <a:tailEnd/>
                        </a:ln>
                      </wps:spPr>
                      <wps:txbx>
                        <w:txbxContent>
                          <w:p w14:paraId="2EE7F418" w14:textId="6B52BB70" w:rsidR="006C13DF" w:rsidRPr="0095741D" w:rsidRDefault="006C13DF" w:rsidP="0095741D">
                            <w:pPr>
                              <w:spacing w:after="0" w:line="240" w:lineRule="auto"/>
                              <w:rPr>
                                <w:rFonts w:ascii="Arial" w:hAnsi="Arial" w:cs="Arial"/>
                                <w:sz w:val="19"/>
                                <w:szCs w:val="19"/>
                              </w:rPr>
                            </w:pPr>
                            <w:r>
                              <w:rPr>
                                <w:rFonts w:ascii="Arial" w:hAnsi="Arial" w:cs="Arial"/>
                                <w:sz w:val="19"/>
                                <w:szCs w:val="19"/>
                              </w:rPr>
                              <w:t>Gyromitrine (</w:t>
                            </w:r>
                            <w:r>
                              <w:rPr>
                                <w:rFonts w:ascii="Arial" w:hAnsi="Arial" w:cs="Arial"/>
                                <w:b/>
                                <w:sz w:val="19"/>
                                <w:szCs w:val="19"/>
                              </w:rPr>
                              <w:t>M</w:t>
                            </w:r>
                            <w:r>
                              <w:rPr>
                                <w:rFonts w:ascii="Arial" w:hAnsi="Arial" w:cs="Arial"/>
                                <w:sz w:val="19"/>
                                <w:szCs w:val="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37297" id="_x0000_s1093" type="#_x0000_t202" style="position:absolute;left:0;text-align:left;margin-left:320.6pt;margin-top:84.45pt;width:85.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" stroked="f">
                <v:textbox>
                  <w:txbxContent>
                    <w:p w14:paraId="2EE7F418" w14:textId="6B52BB70" w:rsidR="006C13DF" w:rsidRPr="0095741D" w:rsidRDefault="006C13DF" w:rsidP="0095741D">
                      <w:pPr>
                        <w:spacing w:after="0" w:line="240" w:lineRule="auto"/>
                        <w:rPr>
                          <w:rFonts w:ascii="Arial" w:hAnsi="Arial" w:cs="Arial"/>
                          <w:sz w:val="19"/>
                          <w:szCs w:val="19"/>
                        </w:rPr>
                      </w:pPr>
                      <w:r>
                        <w:rPr>
                          <w:rFonts w:ascii="Arial" w:hAnsi="Arial" w:cs="Arial"/>
                          <w:sz w:val="19"/>
                          <w:szCs w:val="19"/>
                        </w:rPr>
                        <w:t>Gyromitrine (</w:t>
                      </w:r>
                      <w:r>
                        <w:rPr>
                          <w:rFonts w:ascii="Arial" w:hAnsi="Arial" w:cs="Arial"/>
                          <w:b/>
                          <w:sz w:val="19"/>
                          <w:szCs w:val="19"/>
                        </w:rPr>
                        <w:t>M</w:t>
                      </w:r>
                      <w:r>
                        <w:rPr>
                          <w:rFonts w:ascii="Arial" w:hAnsi="Arial" w:cs="Arial"/>
                          <w:sz w:val="19"/>
                          <w:szCs w:val="19"/>
                        </w:rPr>
                        <w:t>)</w:t>
                      </w:r>
                    </w:p>
                  </w:txbxContent>
                </v:textbox>
              </v:shape>
            </w:pict>
          </mc:Fallback>
        </mc:AlternateContent>
      </w:r>
      <w:r w:rsidR="00FA72AB" w:rsidRPr="0072428B">
        <w:rPr>
          <w:lang w:val="en-GB"/>
        </w:rPr>
        <w:object w:dxaOrig="6347" w:dyaOrig="2388" w14:anchorId="42259A99">
          <v:shape id="_x0000_i1034" type="#_x0000_t75" style="width:317.95pt;height:119.4pt" o:ole="">
            <v:imagedata r:id="rId44" o:title=""/>
          </v:shape>
          <o:OLEObject Type="Embed" ProgID="ChemDraw.Document.6.0" ShapeID="_x0000_i1034" DrawAspect="Content" ObjectID="_1594040376" r:id="rId45"/>
        </w:object>
      </w:r>
    </w:p>
    <w:p w14:paraId="66DF6F7E" w14:textId="77777777" w:rsidR="00FA72AB" w:rsidRPr="00845EB1" w:rsidRDefault="00FA72AB" w:rsidP="00FA72AB">
      <w:pPr>
        <w:pStyle w:val="IChOQuestion"/>
        <w:numPr>
          <w:ilvl w:val="1"/>
          <w:numId w:val="31"/>
        </w:numPr>
        <w:rPr>
          <w:lang w:val="nl-BE"/>
        </w:rPr>
      </w:pPr>
      <w:r w:rsidRPr="00845EB1">
        <w:rPr>
          <w:lang w:val="nl-BE"/>
        </w:rPr>
        <w:t xml:space="preserve">Teken de structuurformules van </w:t>
      </w:r>
      <w:r w:rsidRPr="00845EB1">
        <w:rPr>
          <w:b/>
          <w:lang w:val="nl-BE"/>
        </w:rPr>
        <w:t>K</w:t>
      </w:r>
      <w:r w:rsidRPr="00845EB1">
        <w:rPr>
          <w:lang w:val="nl-BE"/>
        </w:rPr>
        <w:t>–</w:t>
      </w:r>
      <w:r w:rsidRPr="00845EB1">
        <w:rPr>
          <w:b/>
          <w:lang w:val="nl-BE"/>
        </w:rPr>
        <w:t>M</w:t>
      </w:r>
      <w:r w:rsidRPr="00845EB1">
        <w:rPr>
          <w:lang w:val="nl-BE"/>
        </w:rPr>
        <w:t>.</w:t>
      </w:r>
    </w:p>
    <w:tbl>
      <w:tblPr>
        <w:tblStyle w:val="Tabelraster"/>
        <w:tblW w:w="9072" w:type="dxa"/>
        <w:tblInd w:w="562" w:type="dxa"/>
        <w:tblLook w:val="04A0" w:firstRow="1" w:lastRow="0" w:firstColumn="1" w:lastColumn="0" w:noHBand="0" w:noVBand="1"/>
      </w:tblPr>
      <w:tblGrid>
        <w:gridCol w:w="3024"/>
        <w:gridCol w:w="3024"/>
        <w:gridCol w:w="3024"/>
      </w:tblGrid>
      <w:tr w:rsidR="00FA72AB" w:rsidRPr="0072428B" w14:paraId="67D98334" w14:textId="77777777" w:rsidTr="006C18BB">
        <w:trPr>
          <w:trHeight w:val="2179"/>
        </w:trPr>
        <w:tc>
          <w:tcPr>
            <w:tcW w:w="3024" w:type="dxa"/>
          </w:tcPr>
          <w:p w14:paraId="24C52C83" w14:textId="77777777" w:rsidR="00FA72AB" w:rsidRPr="0072428B" w:rsidRDefault="00FA72AB" w:rsidP="006C18BB">
            <w:pPr>
              <w:spacing w:before="120" w:after="120" w:line="360" w:lineRule="auto"/>
              <w:jc w:val="both"/>
              <w:rPr>
                <w:rFonts w:ascii="Arial" w:hAnsi="Arial" w:cs="Arial"/>
                <w:b/>
                <w:lang w:val="en-GB"/>
              </w:rPr>
            </w:pPr>
            <w:r w:rsidRPr="0072428B">
              <w:rPr>
                <w:rFonts w:ascii="Arial" w:hAnsi="Arial" w:cs="Arial"/>
                <w:b/>
                <w:lang w:val="en-GB"/>
              </w:rPr>
              <w:t>K</w:t>
            </w:r>
          </w:p>
          <w:p w14:paraId="3B495B1B" w14:textId="77777777" w:rsidR="00FA72AB" w:rsidRPr="0072428B" w:rsidRDefault="00FA72AB" w:rsidP="006C18BB">
            <w:pPr>
              <w:pStyle w:val="IChOtextnormal"/>
              <w:rPr>
                <w:lang w:val="en-GB"/>
              </w:rPr>
            </w:pPr>
          </w:p>
        </w:tc>
        <w:tc>
          <w:tcPr>
            <w:tcW w:w="3024" w:type="dxa"/>
          </w:tcPr>
          <w:p w14:paraId="0838F986" w14:textId="77777777" w:rsidR="00FA72AB" w:rsidRPr="0072428B" w:rsidRDefault="00FA72AB" w:rsidP="006C18BB">
            <w:pPr>
              <w:spacing w:line="360" w:lineRule="auto"/>
              <w:jc w:val="both"/>
              <w:rPr>
                <w:rFonts w:ascii="Arial" w:hAnsi="Arial" w:cs="Arial"/>
                <w:b/>
                <w:lang w:val="en-GB"/>
              </w:rPr>
            </w:pPr>
            <w:r w:rsidRPr="0072428B">
              <w:rPr>
                <w:rFonts w:ascii="Arial" w:hAnsi="Arial" w:cs="Arial"/>
                <w:b/>
                <w:lang w:val="en-GB"/>
              </w:rPr>
              <w:t>L</w:t>
            </w:r>
          </w:p>
          <w:p w14:paraId="0CC92D93" w14:textId="77777777" w:rsidR="00FA72AB" w:rsidRPr="0072428B" w:rsidRDefault="00FA72AB" w:rsidP="006C18BB">
            <w:pPr>
              <w:pStyle w:val="IChOtextnormal"/>
              <w:rPr>
                <w:i/>
                <w:color w:val="FF0000"/>
                <w:lang w:val="en-GB"/>
              </w:rPr>
            </w:pPr>
          </w:p>
        </w:tc>
        <w:tc>
          <w:tcPr>
            <w:tcW w:w="3024" w:type="dxa"/>
            <w:tcBorders>
              <w:bottom w:val="single" w:sz="4" w:space="0" w:color="auto"/>
            </w:tcBorders>
          </w:tcPr>
          <w:p w14:paraId="1CE6141B" w14:textId="77777777" w:rsidR="00FA72AB" w:rsidRPr="0072428B" w:rsidRDefault="00FA72AB" w:rsidP="006C18BB">
            <w:pPr>
              <w:spacing w:line="360" w:lineRule="auto"/>
              <w:jc w:val="both"/>
              <w:rPr>
                <w:rFonts w:ascii="Arial" w:hAnsi="Arial" w:cs="Arial"/>
                <w:b/>
                <w:lang w:val="en-GB"/>
              </w:rPr>
            </w:pPr>
            <w:r w:rsidRPr="0072428B">
              <w:rPr>
                <w:rFonts w:ascii="Arial" w:hAnsi="Arial" w:cs="Arial"/>
                <w:b/>
                <w:lang w:val="en-GB"/>
              </w:rPr>
              <w:t>M</w:t>
            </w:r>
          </w:p>
          <w:p w14:paraId="419E1006" w14:textId="77777777" w:rsidR="00FA72AB" w:rsidRPr="0072428B" w:rsidRDefault="00FA72AB" w:rsidP="006C18BB">
            <w:pPr>
              <w:pStyle w:val="IChOtextnormal"/>
              <w:rPr>
                <w:i/>
                <w:color w:val="FF0000"/>
                <w:lang w:val="en-GB"/>
              </w:rPr>
            </w:pPr>
          </w:p>
        </w:tc>
      </w:tr>
    </w:tbl>
    <w:p w14:paraId="62AC967F" w14:textId="77777777" w:rsidR="00FA72AB" w:rsidRPr="0042183E" w:rsidRDefault="00FA72AB" w:rsidP="00FA72AB">
      <w:pPr>
        <w:pStyle w:val="IChOtextnormal"/>
        <w:rPr>
          <w:lang w:val="nl-BE"/>
        </w:rPr>
      </w:pPr>
      <w:r>
        <w:rPr>
          <w:lang w:val="en-GB"/>
        </w:rPr>
        <w:lastRenderedPageBreak/>
        <w:t xml:space="preserve">In het menselijk lichaam hydrolyseert </w:t>
      </w:r>
      <w:r w:rsidRPr="0072428B">
        <w:rPr>
          <w:lang w:val="en-GB"/>
        </w:rPr>
        <w:t>gyromitrin</w:t>
      </w:r>
      <w:r>
        <w:rPr>
          <w:lang w:val="en-GB"/>
        </w:rPr>
        <w:t>e</w:t>
      </w:r>
      <w:r w:rsidRPr="0072428B">
        <w:rPr>
          <w:lang w:val="en-GB"/>
        </w:rPr>
        <w:t xml:space="preserve"> (</w:t>
      </w:r>
      <w:r w:rsidRPr="0072428B">
        <w:rPr>
          <w:b/>
          <w:lang w:val="en-GB"/>
        </w:rPr>
        <w:t>M</w:t>
      </w:r>
      <w:r w:rsidRPr="0072428B">
        <w:rPr>
          <w:lang w:val="en-GB"/>
        </w:rPr>
        <w:t xml:space="preserve">) </w:t>
      </w:r>
      <w:r>
        <w:rPr>
          <w:lang w:val="en-GB"/>
        </w:rPr>
        <w:t>en levert</w:t>
      </w:r>
      <w:r w:rsidRPr="0072428B">
        <w:rPr>
          <w:lang w:val="en-GB"/>
        </w:rPr>
        <w:t xml:space="preserve"> </w:t>
      </w:r>
      <w:r w:rsidRPr="0072428B">
        <w:rPr>
          <w:i/>
          <w:lang w:val="en-GB"/>
        </w:rPr>
        <w:t>N</w:t>
      </w:r>
      <w:r w:rsidRPr="0072428B">
        <w:rPr>
          <w:lang w:val="en-GB"/>
        </w:rPr>
        <w:t>-methylhydrazine (</w:t>
      </w:r>
      <w:r w:rsidRPr="0072428B">
        <w:rPr>
          <w:b/>
          <w:lang w:val="en-GB"/>
        </w:rPr>
        <w:t>6</w:t>
      </w:r>
      <w:r w:rsidRPr="0072428B">
        <w:rPr>
          <w:lang w:val="en-GB"/>
        </w:rPr>
        <w:t>)</w:t>
      </w:r>
      <w:r>
        <w:rPr>
          <w:lang w:val="en-GB"/>
        </w:rPr>
        <w:t xml:space="preserve"> op dat sterk hepatotoxisch is.</w:t>
      </w:r>
      <w:r w:rsidRPr="0072428B">
        <w:rPr>
          <w:lang w:val="en-GB"/>
        </w:rPr>
        <w:t xml:space="preserve"> </w:t>
      </w:r>
      <w:r>
        <w:rPr>
          <w:lang w:val="en-GB"/>
        </w:rPr>
        <w:t>De hydrolyse van g</w:t>
      </w:r>
      <w:r w:rsidRPr="0072428B">
        <w:rPr>
          <w:lang w:val="en-GB"/>
        </w:rPr>
        <w:t>yromitrin</w:t>
      </w:r>
      <w:r>
        <w:rPr>
          <w:lang w:val="en-GB"/>
        </w:rPr>
        <w:t>e</w:t>
      </w:r>
      <w:r w:rsidRPr="0072428B">
        <w:rPr>
          <w:lang w:val="en-GB"/>
        </w:rPr>
        <w:t xml:space="preserve"> (</w:t>
      </w:r>
      <w:r w:rsidRPr="0072428B">
        <w:rPr>
          <w:b/>
          <w:lang w:val="en-GB"/>
        </w:rPr>
        <w:t>M</w:t>
      </w:r>
      <w:r w:rsidRPr="0072428B">
        <w:rPr>
          <w:lang w:val="en-GB"/>
        </w:rPr>
        <w:t xml:space="preserve">) </w:t>
      </w:r>
      <w:r>
        <w:rPr>
          <w:lang w:val="en-GB"/>
        </w:rPr>
        <w:t xml:space="preserve">gebeurt onmiddellijk wanneer de stof in de zure omgeving van de maag terechtkomt. </w:t>
      </w:r>
      <w:r w:rsidRPr="0042183E">
        <w:rPr>
          <w:lang w:val="nl-BE"/>
        </w:rPr>
        <w:t>Hierbij worden zowel de amide als de imine groep gehydrolyseerd.</w:t>
      </w:r>
    </w:p>
    <w:p w14:paraId="12166107" w14:textId="4C6F990D" w:rsidR="00FA72AB" w:rsidRPr="00A027C6" w:rsidRDefault="00FA72AB" w:rsidP="00FA72AB">
      <w:pPr>
        <w:pStyle w:val="IChOtextnormal"/>
        <w:rPr>
          <w:lang w:val="nl-BE"/>
        </w:rPr>
      </w:pPr>
      <w:r>
        <w:rPr>
          <w:lang w:val="nl-BE"/>
        </w:rPr>
        <w:t>We richten de</w:t>
      </w:r>
      <w:r w:rsidRPr="00F71FC4">
        <w:rPr>
          <w:lang w:val="nl-BE"/>
        </w:rPr>
        <w:t xml:space="preserve"> aandacht op de hydrol</w:t>
      </w:r>
      <w:r>
        <w:rPr>
          <w:lang w:val="nl-BE"/>
        </w:rPr>
        <w:t xml:space="preserve">yse van de amide groep binnen het </w:t>
      </w:r>
      <w:r w:rsidRPr="00F71FC4">
        <w:rPr>
          <w:lang w:val="nl-BE"/>
        </w:rPr>
        <w:t>gyromitrin</w:t>
      </w:r>
      <w:r>
        <w:rPr>
          <w:lang w:val="nl-BE"/>
        </w:rPr>
        <w:t>e molecuul</w:t>
      </w:r>
      <w:r w:rsidRPr="00F71FC4">
        <w:rPr>
          <w:lang w:val="nl-BE"/>
        </w:rPr>
        <w:t>.</w:t>
      </w:r>
      <w:r>
        <w:rPr>
          <w:lang w:val="nl-BE"/>
        </w:rPr>
        <w:t xml:space="preserve"> </w:t>
      </w:r>
      <w:r w:rsidR="00FA5178">
        <w:rPr>
          <w:lang w:val="nl-BE"/>
        </w:rPr>
        <w:t>Het vibratie</w:t>
      </w:r>
      <w:r w:rsidRPr="00A027C6">
        <w:rPr>
          <w:lang w:val="nl-BE"/>
        </w:rPr>
        <w:t>golfgetal van de van de relevante C−N binding bedraagt 1</w:t>
      </w:r>
      <w:r w:rsidRPr="00FA5178">
        <w:rPr>
          <w:vertAlign w:val="superscript"/>
          <w:lang w:val="nl-BE"/>
        </w:rPr>
        <w:t> </w:t>
      </w:r>
      <w:r w:rsidRPr="00A027C6">
        <w:rPr>
          <w:lang w:val="nl-BE"/>
        </w:rPr>
        <w:t>293,0 cm</w:t>
      </w:r>
      <w:r w:rsidRPr="00A027C6">
        <w:rPr>
          <w:vertAlign w:val="superscript"/>
          <w:lang w:val="nl-BE"/>
        </w:rPr>
        <w:t>−1</w:t>
      </w:r>
      <w:r>
        <w:rPr>
          <w:lang w:val="nl-BE"/>
        </w:rPr>
        <w:t>. H</w:t>
      </w:r>
      <w:r w:rsidRPr="00A027C6">
        <w:rPr>
          <w:lang w:val="nl-BE"/>
        </w:rPr>
        <w:t>et verloop van de potenti</w:t>
      </w:r>
      <w:r>
        <w:rPr>
          <w:lang w:val="nl-BE"/>
        </w:rPr>
        <w:t>ële energie wijzigt niet significant met het isotoop substitutie-effect.</w:t>
      </w:r>
    </w:p>
    <w:p w14:paraId="7F9509AE" w14:textId="77777777" w:rsidR="00FA72AB" w:rsidRPr="00EF4F90" w:rsidRDefault="00FA72AB" w:rsidP="00FA72AB">
      <w:pPr>
        <w:pStyle w:val="IChOQuestion"/>
        <w:numPr>
          <w:ilvl w:val="1"/>
          <w:numId w:val="31"/>
        </w:numPr>
        <w:rPr>
          <w:lang w:val="nl-BE"/>
        </w:rPr>
      </w:pPr>
      <w:r w:rsidRPr="00230176">
        <w:rPr>
          <w:lang w:val="nl-BE"/>
        </w:rPr>
        <w:t xml:space="preserve">Bereken het hoogst mogelijke hypothetische kinetisch isotoop effect bij de temperatuur van het menselijk lichaam, 37 °C, </w:t>
      </w:r>
      <w:r>
        <w:rPr>
          <w:lang w:val="nl-BE"/>
        </w:rPr>
        <w:t>voor de gegeven hydrolysereactie. Je mag aannemen dat de relevante stikstof- en koolstofatomen tegelijkertijd worden vervangen</w:t>
      </w:r>
      <w:r w:rsidRPr="00230176">
        <w:rPr>
          <w:lang w:val="nl-BE"/>
        </w:rPr>
        <w:t xml:space="preserve">, </w:t>
      </w:r>
      <w:r w:rsidRPr="00230176">
        <w:rPr>
          <w:vertAlign w:val="superscript"/>
          <w:lang w:val="nl-BE"/>
        </w:rPr>
        <w:t>14</w:t>
      </w:r>
      <w:r>
        <w:rPr>
          <w:lang w:val="nl-BE"/>
        </w:rPr>
        <w:t>N door de</w:t>
      </w:r>
      <w:r w:rsidRPr="00230176">
        <w:rPr>
          <w:lang w:val="nl-BE"/>
        </w:rPr>
        <w:t xml:space="preserve"> </w:t>
      </w:r>
      <w:r w:rsidRPr="00230176">
        <w:rPr>
          <w:vertAlign w:val="superscript"/>
          <w:lang w:val="nl-BE"/>
        </w:rPr>
        <w:t>15</w:t>
      </w:r>
      <w:r>
        <w:rPr>
          <w:lang w:val="nl-BE"/>
        </w:rPr>
        <w:t>N-isotoop en</w:t>
      </w:r>
      <w:r w:rsidRPr="00230176">
        <w:rPr>
          <w:lang w:val="nl-BE"/>
        </w:rPr>
        <w:t xml:space="preserve"> </w:t>
      </w:r>
      <w:r w:rsidRPr="00230176">
        <w:rPr>
          <w:vertAlign w:val="superscript"/>
          <w:lang w:val="nl-BE"/>
        </w:rPr>
        <w:t>12</w:t>
      </w:r>
      <w:r>
        <w:rPr>
          <w:lang w:val="nl-BE"/>
        </w:rPr>
        <w:t>C door de</w:t>
      </w:r>
      <w:r w:rsidRPr="00230176">
        <w:rPr>
          <w:lang w:val="nl-BE"/>
        </w:rPr>
        <w:t xml:space="preserve"> </w:t>
      </w:r>
      <w:r w:rsidRPr="00230176">
        <w:rPr>
          <w:vertAlign w:val="superscript"/>
          <w:lang w:val="nl-BE"/>
        </w:rPr>
        <w:t>13</w:t>
      </w:r>
      <w:r>
        <w:rPr>
          <w:lang w:val="nl-BE"/>
        </w:rPr>
        <w:t>C-</w:t>
      </w:r>
      <w:r w:rsidRPr="00230176">
        <w:rPr>
          <w:lang w:val="nl-BE"/>
        </w:rPr>
        <w:t>isoto</w:t>
      </w:r>
      <w:r>
        <w:rPr>
          <w:lang w:val="nl-BE"/>
        </w:rPr>
        <w:t>op</w:t>
      </w:r>
      <w:r w:rsidRPr="00230176">
        <w:rPr>
          <w:lang w:val="nl-BE"/>
        </w:rPr>
        <w:t xml:space="preserve">. </w:t>
      </w:r>
      <w:r>
        <w:rPr>
          <w:lang w:val="nl-BE"/>
        </w:rPr>
        <w:t>Ga ervan uit dat enkel de nulpunt vibratie-energie de snelheidsconstanten beïnvloedt.</w:t>
      </w:r>
      <w:r w:rsidRPr="00EF4F90">
        <w:rPr>
          <w:lang w:val="nl-BE"/>
        </w:rPr>
        <w:t xml:space="preserve"> </w:t>
      </w:r>
      <w:r>
        <w:rPr>
          <w:lang w:val="nl-BE"/>
        </w:rPr>
        <w:t>Neem aan dat de molaire massa’s van alle isotopen gehele getallen zijn. Gebruik bij alle stappen vijf significante cijfers.</w:t>
      </w:r>
    </w:p>
    <w:tbl>
      <w:tblPr>
        <w:tblStyle w:val="Tabelraster"/>
        <w:tblW w:w="0" w:type="auto"/>
        <w:tblInd w:w="570" w:type="dxa"/>
        <w:tblLook w:val="04A0" w:firstRow="1" w:lastRow="0" w:firstColumn="1" w:lastColumn="0" w:noHBand="0" w:noVBand="1"/>
      </w:tblPr>
      <w:tblGrid>
        <w:gridCol w:w="9284"/>
      </w:tblGrid>
      <w:tr w:rsidR="00FA72AB" w:rsidRPr="00EF4F90" w14:paraId="581D0F35" w14:textId="77777777" w:rsidTr="006C18BB">
        <w:tc>
          <w:tcPr>
            <w:tcW w:w="9628" w:type="dxa"/>
          </w:tcPr>
          <w:p w14:paraId="13A144A3" w14:textId="77777777" w:rsidR="00FA72AB" w:rsidRPr="00EF4F90" w:rsidRDefault="00FA72AB" w:rsidP="006C18BB">
            <w:pPr>
              <w:pStyle w:val="IChOtextnormal"/>
              <w:rPr>
                <w:i/>
                <w:color w:val="FF0000"/>
                <w:sz w:val="20"/>
                <w:lang w:val="nl-BE"/>
              </w:rPr>
            </w:pPr>
          </w:p>
          <w:p w14:paraId="2CD2CE66" w14:textId="77777777" w:rsidR="00FA72AB" w:rsidRPr="00EF4F90" w:rsidRDefault="00FA72AB" w:rsidP="006C18BB">
            <w:pPr>
              <w:pStyle w:val="IChOtextnormal"/>
              <w:rPr>
                <w:i/>
                <w:color w:val="FF0000"/>
                <w:sz w:val="20"/>
                <w:lang w:val="nl-BE"/>
              </w:rPr>
            </w:pPr>
          </w:p>
          <w:p w14:paraId="2E44E6D6" w14:textId="77777777" w:rsidR="00FA72AB" w:rsidRPr="00EF4F90" w:rsidRDefault="00FA72AB" w:rsidP="006C18BB">
            <w:pPr>
              <w:pStyle w:val="IChOtextnormal"/>
              <w:rPr>
                <w:i/>
                <w:color w:val="FF0000"/>
                <w:sz w:val="20"/>
                <w:lang w:val="nl-BE"/>
              </w:rPr>
            </w:pPr>
          </w:p>
          <w:p w14:paraId="24587A08" w14:textId="77777777" w:rsidR="00FA72AB" w:rsidRPr="00EF4F90" w:rsidRDefault="00FA72AB" w:rsidP="006C18BB">
            <w:pPr>
              <w:pStyle w:val="IChOtextnormal"/>
              <w:rPr>
                <w:i/>
                <w:color w:val="FF0000"/>
                <w:sz w:val="20"/>
                <w:lang w:val="nl-BE"/>
              </w:rPr>
            </w:pPr>
          </w:p>
          <w:p w14:paraId="714E5A06" w14:textId="77777777" w:rsidR="00FA72AB" w:rsidRPr="00EF4F90" w:rsidRDefault="00FA72AB" w:rsidP="006C18BB">
            <w:pPr>
              <w:pStyle w:val="IChOtextnormal"/>
              <w:rPr>
                <w:i/>
                <w:color w:val="FF0000"/>
                <w:sz w:val="20"/>
                <w:lang w:val="nl-BE"/>
              </w:rPr>
            </w:pPr>
          </w:p>
          <w:p w14:paraId="65E07F34" w14:textId="77777777" w:rsidR="00FA72AB" w:rsidRPr="00EF4F90" w:rsidRDefault="00FA72AB" w:rsidP="006C18BB">
            <w:pPr>
              <w:pStyle w:val="IChOtextnormal"/>
              <w:rPr>
                <w:i/>
                <w:color w:val="FF0000"/>
                <w:sz w:val="20"/>
                <w:lang w:val="nl-BE"/>
              </w:rPr>
            </w:pPr>
          </w:p>
          <w:p w14:paraId="707CE4CD" w14:textId="77777777" w:rsidR="00FA72AB" w:rsidRPr="00EF4F90" w:rsidRDefault="00FA72AB" w:rsidP="006C18BB">
            <w:pPr>
              <w:pStyle w:val="IChOtextnormal"/>
              <w:rPr>
                <w:i/>
                <w:color w:val="FF0000"/>
                <w:sz w:val="20"/>
                <w:lang w:val="nl-BE"/>
              </w:rPr>
            </w:pPr>
          </w:p>
          <w:p w14:paraId="0262706E" w14:textId="77777777" w:rsidR="00FA72AB" w:rsidRPr="00EF4F90" w:rsidRDefault="00FA72AB" w:rsidP="006C18BB">
            <w:pPr>
              <w:pStyle w:val="IChOtextnormal"/>
              <w:rPr>
                <w:i/>
                <w:color w:val="FF0000"/>
                <w:sz w:val="20"/>
                <w:lang w:val="nl-BE"/>
              </w:rPr>
            </w:pPr>
          </w:p>
          <w:p w14:paraId="157FEB47" w14:textId="77777777" w:rsidR="00FA72AB" w:rsidRPr="00EF4F90" w:rsidRDefault="00FA72AB" w:rsidP="006C18BB">
            <w:pPr>
              <w:pStyle w:val="IChOtextnormal"/>
              <w:rPr>
                <w:i/>
                <w:color w:val="FF0000"/>
                <w:sz w:val="20"/>
                <w:lang w:val="nl-BE"/>
              </w:rPr>
            </w:pPr>
          </w:p>
          <w:p w14:paraId="6771C8ED" w14:textId="77777777" w:rsidR="00FA72AB" w:rsidRPr="00EF4F90" w:rsidRDefault="00FA72AB" w:rsidP="006C18BB">
            <w:pPr>
              <w:pStyle w:val="IChOtextnormal"/>
              <w:rPr>
                <w:i/>
                <w:color w:val="FF0000"/>
                <w:sz w:val="20"/>
                <w:lang w:val="nl-BE"/>
              </w:rPr>
            </w:pPr>
          </w:p>
          <w:p w14:paraId="13361D8B" w14:textId="77777777" w:rsidR="00FA72AB" w:rsidRPr="00EF4F90" w:rsidRDefault="00FA72AB" w:rsidP="006C18BB">
            <w:pPr>
              <w:pStyle w:val="IChOtextnormal"/>
              <w:rPr>
                <w:i/>
                <w:color w:val="FF0000"/>
                <w:sz w:val="20"/>
                <w:lang w:val="nl-BE"/>
              </w:rPr>
            </w:pPr>
          </w:p>
          <w:p w14:paraId="1E181120" w14:textId="77777777" w:rsidR="00FA72AB" w:rsidRPr="00EF4F90" w:rsidRDefault="00FA72AB" w:rsidP="006C18BB">
            <w:pPr>
              <w:pStyle w:val="IChOtextnormal"/>
              <w:rPr>
                <w:i/>
                <w:color w:val="FF0000"/>
                <w:sz w:val="20"/>
                <w:lang w:val="nl-BE"/>
              </w:rPr>
            </w:pPr>
          </w:p>
          <w:p w14:paraId="1C55B1DF" w14:textId="77777777" w:rsidR="00FA72AB" w:rsidRPr="00EF4F90" w:rsidRDefault="00FA72AB" w:rsidP="006C18BB">
            <w:pPr>
              <w:pStyle w:val="IChOtextnormal"/>
              <w:rPr>
                <w:i/>
                <w:color w:val="FF0000"/>
                <w:sz w:val="20"/>
                <w:lang w:val="nl-BE"/>
              </w:rPr>
            </w:pPr>
          </w:p>
          <w:p w14:paraId="1E958929" w14:textId="77777777" w:rsidR="00FA72AB" w:rsidRPr="00EF4F90" w:rsidRDefault="00FA72AB" w:rsidP="006C18BB">
            <w:pPr>
              <w:pStyle w:val="IChOtextnormal"/>
              <w:rPr>
                <w:i/>
                <w:color w:val="FF0000"/>
                <w:sz w:val="20"/>
                <w:lang w:val="nl-BE"/>
              </w:rPr>
            </w:pPr>
          </w:p>
          <w:p w14:paraId="69BBB8DE" w14:textId="77777777" w:rsidR="00FA72AB" w:rsidRPr="00EF4F90" w:rsidRDefault="00FA72AB" w:rsidP="006C18BB">
            <w:pPr>
              <w:pStyle w:val="IChOtextnormal"/>
              <w:rPr>
                <w:i/>
                <w:color w:val="FF0000"/>
                <w:sz w:val="20"/>
                <w:lang w:val="nl-BE"/>
              </w:rPr>
            </w:pPr>
          </w:p>
          <w:p w14:paraId="61B007B8" w14:textId="77777777" w:rsidR="00FA72AB" w:rsidRPr="00EF4F90" w:rsidRDefault="00FA72AB" w:rsidP="006C18BB">
            <w:pPr>
              <w:pStyle w:val="IChOtextnormal"/>
              <w:rPr>
                <w:i/>
                <w:color w:val="FF0000"/>
                <w:sz w:val="20"/>
                <w:lang w:val="nl-BE"/>
              </w:rPr>
            </w:pPr>
          </w:p>
          <w:p w14:paraId="39250D56" w14:textId="77777777" w:rsidR="00FA72AB" w:rsidRPr="00EF4F90" w:rsidRDefault="00FA72AB" w:rsidP="006C18BB">
            <w:pPr>
              <w:pStyle w:val="IChOtextnormal"/>
              <w:rPr>
                <w:i/>
                <w:color w:val="FF0000"/>
                <w:sz w:val="20"/>
                <w:lang w:val="nl-BE"/>
              </w:rPr>
            </w:pPr>
          </w:p>
          <w:p w14:paraId="5D7D80DF" w14:textId="77777777" w:rsidR="00FA72AB" w:rsidRPr="00EF4F90" w:rsidRDefault="00FA72AB" w:rsidP="006C18BB">
            <w:pPr>
              <w:pStyle w:val="IChOtextnormal"/>
              <w:rPr>
                <w:i/>
                <w:color w:val="FF0000"/>
                <w:sz w:val="20"/>
                <w:lang w:val="nl-BE"/>
              </w:rPr>
            </w:pPr>
          </w:p>
          <w:p w14:paraId="32C5C2AE" w14:textId="77777777" w:rsidR="00FA72AB" w:rsidRPr="00EF4F90" w:rsidRDefault="00FA72AB" w:rsidP="006C18BB">
            <w:pPr>
              <w:pStyle w:val="IChOtextnormal"/>
              <w:rPr>
                <w:i/>
                <w:color w:val="FF0000"/>
                <w:sz w:val="20"/>
                <w:lang w:val="nl-BE"/>
              </w:rPr>
            </w:pPr>
          </w:p>
          <w:p w14:paraId="67CA549E" w14:textId="77777777" w:rsidR="00FA72AB" w:rsidRPr="00EF4F90" w:rsidRDefault="00FA72AB" w:rsidP="006C18BB">
            <w:pPr>
              <w:pStyle w:val="IChOtextnormal"/>
              <w:rPr>
                <w:i/>
                <w:color w:val="FF0000"/>
                <w:sz w:val="20"/>
                <w:lang w:val="nl-BE"/>
              </w:rPr>
            </w:pPr>
          </w:p>
        </w:tc>
      </w:tr>
    </w:tbl>
    <w:p w14:paraId="23A140E2" w14:textId="77777777" w:rsidR="00B41712" w:rsidRDefault="00B41712" w:rsidP="00B41712">
      <w:pPr>
        <w:pStyle w:val="IChOQuestion"/>
        <w:spacing w:before="240"/>
        <w:ind w:left="573" w:firstLine="0"/>
        <w:rPr>
          <w:lang w:val="nl-BE"/>
        </w:rPr>
      </w:pPr>
    </w:p>
    <w:p w14:paraId="2DC4A607" w14:textId="77777777" w:rsidR="00B41712" w:rsidRDefault="00B41712">
      <w:pPr>
        <w:rPr>
          <w:rFonts w:ascii="Arial" w:hAnsi="Arial" w:cs="Arial"/>
          <w:lang w:val="nl-BE"/>
        </w:rPr>
      </w:pPr>
      <w:r>
        <w:rPr>
          <w:lang w:val="nl-BE"/>
        </w:rPr>
        <w:br w:type="page"/>
      </w:r>
    </w:p>
    <w:p w14:paraId="6DDD4DFA" w14:textId="7C42E7D4" w:rsidR="00FA72AB" w:rsidRPr="00105554" w:rsidRDefault="00FA72AB" w:rsidP="00FA72AB">
      <w:pPr>
        <w:pStyle w:val="IChOQuestion"/>
        <w:numPr>
          <w:ilvl w:val="1"/>
          <w:numId w:val="31"/>
        </w:numPr>
        <w:spacing w:before="240"/>
        <w:ind w:left="573" w:hanging="573"/>
        <w:rPr>
          <w:lang w:val="nl-BE"/>
        </w:rPr>
      </w:pPr>
      <w:r>
        <w:rPr>
          <w:lang w:val="nl-BE"/>
        </w:rPr>
        <w:lastRenderedPageBreak/>
        <w:t xml:space="preserve">Na het doorvoeren van de isotoopwisselingen blijkt dat de snelheden van de hydrolyses niet significant verschillend zijn. Welke van volgende stappen is </w:t>
      </w:r>
      <w:r w:rsidRPr="00105554">
        <w:rPr>
          <w:u w:val="single"/>
          <w:lang w:val="nl-BE"/>
        </w:rPr>
        <w:t>hoogstwaarschijnlijk</w:t>
      </w:r>
      <w:r>
        <w:rPr>
          <w:lang w:val="nl-BE"/>
        </w:rPr>
        <w:t xml:space="preserve"> de </w:t>
      </w:r>
      <w:r w:rsidRPr="00105554">
        <w:rPr>
          <w:lang w:val="nl-BE"/>
        </w:rPr>
        <w:t>snelheidsbepalende stap?</w:t>
      </w:r>
    </w:p>
    <w:p w14:paraId="5E0554F9" w14:textId="77777777" w:rsidR="00FA72AB" w:rsidRPr="007A6D7E" w:rsidRDefault="00C5386B" w:rsidP="00FA72AB">
      <w:pPr>
        <w:pStyle w:val="IChOQuestion"/>
        <w:tabs>
          <w:tab w:val="left" w:pos="1276"/>
        </w:tabs>
        <w:ind w:left="1276" w:hanging="425"/>
        <w:rPr>
          <w:lang w:val="nl-BE"/>
        </w:rPr>
      </w:pPr>
      <w:sdt>
        <w:sdtPr>
          <w:rPr>
            <w:lang w:val="nl-BE"/>
          </w:rPr>
          <w:id w:val="828333515"/>
          <w14:checkbox>
            <w14:checked w14:val="0"/>
            <w14:checkedState w14:val="2612" w14:font="MS Gothic"/>
            <w14:uncheckedState w14:val="2610" w14:font="MS Gothic"/>
          </w14:checkbox>
        </w:sdtPr>
        <w:sdtEndPr/>
        <w:sdtContent>
          <w:r w:rsidR="00FA72AB" w:rsidRPr="007A6D7E">
            <w:rPr>
              <w:rFonts w:ascii="MS Gothic" w:eastAsia="MS Gothic" w:hAnsi="MS Gothic" w:hint="eastAsia"/>
              <w:lang w:val="nl-BE"/>
            </w:rPr>
            <w:t>☐</w:t>
          </w:r>
        </w:sdtContent>
      </w:sdt>
      <w:r w:rsidR="00FA72AB" w:rsidRPr="007A6D7E">
        <w:rPr>
          <w:lang w:val="nl-BE"/>
        </w:rPr>
        <w:tab/>
        <w:t xml:space="preserve">Nucleofiele aanval van water op een geprotoneerde </w:t>
      </w:r>
      <w:r w:rsidR="00FA72AB">
        <w:rPr>
          <w:lang w:val="nl-BE"/>
        </w:rPr>
        <w:t>amide groep</w:t>
      </w:r>
    </w:p>
    <w:p w14:paraId="0D99B68B" w14:textId="77777777" w:rsidR="00FA72AB" w:rsidRPr="007A6D7E" w:rsidRDefault="00C5386B" w:rsidP="00FA72AB">
      <w:pPr>
        <w:pStyle w:val="IChOQuestion"/>
        <w:tabs>
          <w:tab w:val="left" w:pos="1276"/>
        </w:tabs>
        <w:ind w:left="1276" w:hanging="425"/>
        <w:rPr>
          <w:lang w:val="nl-BE"/>
        </w:rPr>
      </w:pPr>
      <w:sdt>
        <w:sdtPr>
          <w:rPr>
            <w:lang w:val="nl-BE"/>
          </w:rPr>
          <w:id w:val="2094196129"/>
          <w14:checkbox>
            <w14:checked w14:val="0"/>
            <w14:checkedState w14:val="2612" w14:font="MS Gothic"/>
            <w14:uncheckedState w14:val="2610" w14:font="MS Gothic"/>
          </w14:checkbox>
        </w:sdtPr>
        <w:sdtEndPr/>
        <w:sdtContent>
          <w:r w:rsidR="00FA72AB" w:rsidRPr="007A6D7E">
            <w:rPr>
              <w:rFonts w:ascii="MS Gothic" w:eastAsia="MS Gothic" w:hAnsi="MS Gothic" w:hint="eastAsia"/>
              <w:lang w:val="nl-BE"/>
            </w:rPr>
            <w:t>☐</w:t>
          </w:r>
        </w:sdtContent>
      </w:sdt>
      <w:r w:rsidR="00FA72AB" w:rsidRPr="007A6D7E">
        <w:rPr>
          <w:lang w:val="nl-BE"/>
        </w:rPr>
        <w:tab/>
        <w:t>Splitsing van de C−N binding</w:t>
      </w:r>
    </w:p>
    <w:p w14:paraId="5CFC9D0E" w14:textId="77777777" w:rsidR="00FA72AB" w:rsidRPr="0072428B" w:rsidRDefault="00C5386B" w:rsidP="00FA72AB">
      <w:pPr>
        <w:pStyle w:val="IChOQuestion"/>
        <w:tabs>
          <w:tab w:val="left" w:pos="1276"/>
        </w:tabs>
        <w:ind w:left="1276" w:hanging="425"/>
        <w:rPr>
          <w:lang w:val="en-GB"/>
        </w:rPr>
      </w:pPr>
      <w:sdt>
        <w:sdtPr>
          <w:rPr>
            <w:lang w:val="nl-BE"/>
          </w:rPr>
          <w:id w:val="-1392111097"/>
          <w14:checkbox>
            <w14:checked w14:val="0"/>
            <w14:checkedState w14:val="2612" w14:font="MS Gothic"/>
            <w14:uncheckedState w14:val="2610" w14:font="MS Gothic"/>
          </w14:checkbox>
        </w:sdtPr>
        <w:sdtEndPr/>
        <w:sdtContent>
          <w:r w:rsidR="00FA72AB" w:rsidRPr="00105554">
            <w:rPr>
              <w:rFonts w:ascii="MS Gothic" w:eastAsia="MS Gothic" w:hAnsi="MS Gothic"/>
              <w:lang w:val="nl-BE"/>
            </w:rPr>
            <w:t>☐</w:t>
          </w:r>
        </w:sdtContent>
      </w:sdt>
      <w:r w:rsidR="00FA72AB" w:rsidRPr="00105554">
        <w:rPr>
          <w:lang w:val="nl-BE"/>
        </w:rPr>
        <w:tab/>
        <w:t>Protonering van het gyro</w:t>
      </w:r>
      <w:r w:rsidR="00FA72AB">
        <w:rPr>
          <w:lang w:val="en-GB"/>
        </w:rPr>
        <w:t>mitrine molecuul</w:t>
      </w:r>
    </w:p>
    <w:p w14:paraId="62220284" w14:textId="77BEDF94" w:rsidR="00B41712" w:rsidRDefault="00B41712">
      <w:pPr>
        <w:rPr>
          <w:rFonts w:ascii="Arial" w:hAnsi="Arial" w:cs="Arial"/>
          <w:lang w:val="en-GB"/>
        </w:rPr>
      </w:pPr>
      <w:r>
        <w:rPr>
          <w:rFonts w:ascii="Arial" w:hAnsi="Arial" w:cs="Arial"/>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8"/>
        <w:gridCol w:w="570"/>
        <w:gridCol w:w="571"/>
        <w:gridCol w:w="571"/>
        <w:gridCol w:w="609"/>
        <w:gridCol w:w="610"/>
        <w:gridCol w:w="709"/>
        <w:gridCol w:w="992"/>
      </w:tblGrid>
      <w:tr w:rsidR="00FA72AB" w:rsidRPr="0072428B" w14:paraId="49A6E8AD" w14:textId="77777777" w:rsidTr="006C18BB">
        <w:trPr>
          <w:trHeight w:val="397"/>
          <w:jc w:val="center"/>
        </w:trPr>
        <w:tc>
          <w:tcPr>
            <w:tcW w:w="1990" w:type="dxa"/>
            <w:vMerge w:val="restart"/>
            <w:vAlign w:val="center"/>
          </w:tcPr>
          <w:p w14:paraId="4DC77963" w14:textId="77777777" w:rsidR="00FA72AB" w:rsidRPr="0072428B" w:rsidRDefault="00FA72AB" w:rsidP="006C18BB">
            <w:pPr>
              <w:pStyle w:val="IChOtextnormal"/>
              <w:spacing w:after="0"/>
              <w:jc w:val="center"/>
              <w:rPr>
                <w:b/>
                <w:lang w:val="en-GB"/>
              </w:rPr>
            </w:pPr>
            <w:r>
              <w:rPr>
                <w:b/>
                <w:lang w:val="en-GB"/>
              </w:rPr>
              <w:lastRenderedPageBreak/>
              <w:t>Opgave</w:t>
            </w:r>
            <w:r w:rsidRPr="0072428B">
              <w:rPr>
                <w:b/>
                <w:lang w:val="en-GB"/>
              </w:rPr>
              <w:t xml:space="preserve"> 7</w:t>
            </w:r>
          </w:p>
        </w:tc>
        <w:tc>
          <w:tcPr>
            <w:tcW w:w="1418" w:type="dxa"/>
            <w:vAlign w:val="center"/>
          </w:tcPr>
          <w:p w14:paraId="7888B955" w14:textId="77777777" w:rsidR="00FA72AB" w:rsidRPr="0072428B" w:rsidRDefault="00FA72AB" w:rsidP="006C18BB">
            <w:pPr>
              <w:pStyle w:val="IChOtextnormal"/>
              <w:spacing w:after="0" w:line="240" w:lineRule="auto"/>
              <w:jc w:val="center"/>
              <w:rPr>
                <w:lang w:val="en-GB"/>
              </w:rPr>
            </w:pPr>
            <w:r>
              <w:rPr>
                <w:lang w:val="en-GB"/>
              </w:rPr>
              <w:t>Vraag</w:t>
            </w:r>
          </w:p>
        </w:tc>
        <w:tc>
          <w:tcPr>
            <w:tcW w:w="570" w:type="dxa"/>
            <w:vAlign w:val="center"/>
          </w:tcPr>
          <w:p w14:paraId="303AE113" w14:textId="77777777" w:rsidR="00FA72AB" w:rsidRPr="0072428B" w:rsidRDefault="00FA72AB" w:rsidP="006C18BB">
            <w:pPr>
              <w:pStyle w:val="IChOtextnormal"/>
              <w:spacing w:after="0" w:line="240" w:lineRule="auto"/>
              <w:jc w:val="center"/>
              <w:rPr>
                <w:lang w:val="en-GB"/>
              </w:rPr>
            </w:pPr>
            <w:r w:rsidRPr="0072428B">
              <w:rPr>
                <w:lang w:val="en-GB"/>
              </w:rPr>
              <w:t>7.1</w:t>
            </w:r>
          </w:p>
        </w:tc>
        <w:tc>
          <w:tcPr>
            <w:tcW w:w="571" w:type="dxa"/>
            <w:vAlign w:val="center"/>
          </w:tcPr>
          <w:p w14:paraId="5DD95EA8" w14:textId="77777777" w:rsidR="00FA72AB" w:rsidRPr="0072428B" w:rsidRDefault="00FA72AB" w:rsidP="006C18BB">
            <w:pPr>
              <w:pStyle w:val="IChOtextnormal"/>
              <w:spacing w:after="0" w:line="240" w:lineRule="auto"/>
              <w:jc w:val="center"/>
              <w:rPr>
                <w:lang w:val="en-GB"/>
              </w:rPr>
            </w:pPr>
            <w:r w:rsidRPr="0072428B">
              <w:rPr>
                <w:lang w:val="en-GB"/>
              </w:rPr>
              <w:t>7.2</w:t>
            </w:r>
          </w:p>
        </w:tc>
        <w:tc>
          <w:tcPr>
            <w:tcW w:w="571" w:type="dxa"/>
            <w:vAlign w:val="center"/>
          </w:tcPr>
          <w:p w14:paraId="77113B2E" w14:textId="77777777" w:rsidR="00FA72AB" w:rsidRPr="0072428B" w:rsidRDefault="00FA72AB" w:rsidP="006C18BB">
            <w:pPr>
              <w:pStyle w:val="IChOtextnormal"/>
              <w:spacing w:after="0" w:line="240" w:lineRule="auto"/>
              <w:jc w:val="center"/>
              <w:rPr>
                <w:lang w:val="en-GB"/>
              </w:rPr>
            </w:pPr>
            <w:r w:rsidRPr="0072428B">
              <w:rPr>
                <w:lang w:val="en-GB"/>
              </w:rPr>
              <w:t>7.3</w:t>
            </w:r>
          </w:p>
        </w:tc>
        <w:tc>
          <w:tcPr>
            <w:tcW w:w="609" w:type="dxa"/>
            <w:vAlign w:val="center"/>
          </w:tcPr>
          <w:p w14:paraId="6B183FFB" w14:textId="77777777" w:rsidR="00FA72AB" w:rsidRPr="0072428B" w:rsidRDefault="00FA72AB" w:rsidP="006C18BB">
            <w:pPr>
              <w:pStyle w:val="IChOtextnormal"/>
              <w:spacing w:after="0" w:line="240" w:lineRule="auto"/>
              <w:jc w:val="center"/>
              <w:rPr>
                <w:lang w:val="en-GB"/>
              </w:rPr>
            </w:pPr>
            <w:r w:rsidRPr="0072428B">
              <w:rPr>
                <w:lang w:val="en-GB"/>
              </w:rPr>
              <w:t>7.4</w:t>
            </w:r>
          </w:p>
        </w:tc>
        <w:tc>
          <w:tcPr>
            <w:tcW w:w="610" w:type="dxa"/>
            <w:vAlign w:val="center"/>
          </w:tcPr>
          <w:p w14:paraId="1C5B6C28" w14:textId="77777777" w:rsidR="00FA72AB" w:rsidRPr="0072428B" w:rsidRDefault="00FA72AB" w:rsidP="006C18BB">
            <w:pPr>
              <w:pStyle w:val="IChOtextnormal"/>
              <w:spacing w:after="0" w:line="240" w:lineRule="auto"/>
              <w:jc w:val="center"/>
              <w:rPr>
                <w:lang w:val="en-GB"/>
              </w:rPr>
            </w:pPr>
            <w:r w:rsidRPr="0072428B">
              <w:rPr>
                <w:lang w:val="en-GB"/>
              </w:rPr>
              <w:t>7.5</w:t>
            </w:r>
          </w:p>
        </w:tc>
        <w:tc>
          <w:tcPr>
            <w:tcW w:w="709" w:type="dxa"/>
            <w:vAlign w:val="center"/>
          </w:tcPr>
          <w:p w14:paraId="7A510AA0" w14:textId="77777777" w:rsidR="00FA72AB" w:rsidRPr="0072428B" w:rsidRDefault="00FA72AB" w:rsidP="006C18BB">
            <w:pPr>
              <w:pStyle w:val="IChOtextnormal"/>
              <w:spacing w:after="0" w:line="240" w:lineRule="auto"/>
              <w:jc w:val="center"/>
              <w:rPr>
                <w:lang w:val="en-GB"/>
              </w:rPr>
            </w:pPr>
            <w:r w:rsidRPr="0072428B">
              <w:rPr>
                <w:lang w:val="en-GB"/>
              </w:rPr>
              <w:t>7.6</w:t>
            </w:r>
          </w:p>
        </w:tc>
        <w:tc>
          <w:tcPr>
            <w:tcW w:w="992" w:type="dxa"/>
            <w:vAlign w:val="center"/>
          </w:tcPr>
          <w:p w14:paraId="1211A300" w14:textId="77777777" w:rsidR="00FA72AB" w:rsidRPr="0072428B" w:rsidRDefault="00FA72AB" w:rsidP="006C18BB">
            <w:pPr>
              <w:pStyle w:val="IChOtextnormal"/>
              <w:spacing w:after="0" w:line="240" w:lineRule="auto"/>
              <w:jc w:val="center"/>
              <w:rPr>
                <w:b/>
                <w:lang w:val="en-GB"/>
              </w:rPr>
            </w:pPr>
            <w:r w:rsidRPr="0072428B">
              <w:rPr>
                <w:b/>
                <w:lang w:val="en-GB"/>
              </w:rPr>
              <w:t>Tota</w:t>
            </w:r>
            <w:r>
              <w:rPr>
                <w:b/>
                <w:lang w:val="en-GB"/>
              </w:rPr>
              <w:t>a</w:t>
            </w:r>
            <w:r w:rsidRPr="0072428B">
              <w:rPr>
                <w:b/>
                <w:lang w:val="en-GB"/>
              </w:rPr>
              <w:t>l</w:t>
            </w:r>
          </w:p>
        </w:tc>
      </w:tr>
      <w:tr w:rsidR="00FA72AB" w:rsidRPr="0072428B" w14:paraId="444AECBA" w14:textId="77777777" w:rsidTr="006C18BB">
        <w:trPr>
          <w:trHeight w:val="397"/>
          <w:jc w:val="center"/>
        </w:trPr>
        <w:tc>
          <w:tcPr>
            <w:tcW w:w="1990" w:type="dxa"/>
            <w:vMerge/>
            <w:tcBorders>
              <w:bottom w:val="nil"/>
            </w:tcBorders>
            <w:vAlign w:val="center"/>
          </w:tcPr>
          <w:p w14:paraId="23391F19" w14:textId="77777777" w:rsidR="00FA72AB" w:rsidRPr="0072428B" w:rsidRDefault="00FA72AB" w:rsidP="006C18BB">
            <w:pPr>
              <w:pStyle w:val="IChOtextnormal"/>
              <w:spacing w:after="0" w:line="240" w:lineRule="auto"/>
              <w:jc w:val="center"/>
              <w:rPr>
                <w:b/>
                <w:lang w:val="en-GB"/>
              </w:rPr>
            </w:pPr>
          </w:p>
        </w:tc>
        <w:tc>
          <w:tcPr>
            <w:tcW w:w="1418" w:type="dxa"/>
            <w:vAlign w:val="center"/>
          </w:tcPr>
          <w:p w14:paraId="616ACB49" w14:textId="5E1127DE" w:rsidR="00FA72AB" w:rsidRPr="0072428B" w:rsidRDefault="001B1EF1" w:rsidP="006C18BB">
            <w:pPr>
              <w:pStyle w:val="IChOtextnormal"/>
              <w:spacing w:after="0" w:line="240" w:lineRule="auto"/>
              <w:jc w:val="center"/>
              <w:rPr>
                <w:lang w:val="en-GB"/>
              </w:rPr>
            </w:pPr>
            <w:r>
              <w:rPr>
                <w:lang w:val="en-GB"/>
              </w:rPr>
              <w:t>Max.score</w:t>
            </w:r>
          </w:p>
        </w:tc>
        <w:tc>
          <w:tcPr>
            <w:tcW w:w="570" w:type="dxa"/>
            <w:vAlign w:val="center"/>
          </w:tcPr>
          <w:p w14:paraId="59059B1E" w14:textId="77777777" w:rsidR="00FA72AB" w:rsidRPr="0072428B" w:rsidRDefault="00FA72AB" w:rsidP="006C18BB">
            <w:pPr>
              <w:pStyle w:val="IChOtextnormal"/>
              <w:spacing w:after="0" w:line="240" w:lineRule="auto"/>
              <w:jc w:val="center"/>
              <w:rPr>
                <w:lang w:val="en-GB"/>
              </w:rPr>
            </w:pPr>
            <w:r w:rsidRPr="0072428B">
              <w:rPr>
                <w:lang w:val="en-GB"/>
              </w:rPr>
              <w:t>10</w:t>
            </w:r>
          </w:p>
        </w:tc>
        <w:tc>
          <w:tcPr>
            <w:tcW w:w="571" w:type="dxa"/>
            <w:vAlign w:val="center"/>
          </w:tcPr>
          <w:p w14:paraId="471CA172" w14:textId="77777777" w:rsidR="00FA72AB" w:rsidRPr="0072428B" w:rsidRDefault="00FA72AB" w:rsidP="006C18BB">
            <w:pPr>
              <w:pStyle w:val="IChOtextnormal"/>
              <w:spacing w:after="0" w:line="240" w:lineRule="auto"/>
              <w:jc w:val="center"/>
              <w:rPr>
                <w:lang w:val="en-GB"/>
              </w:rPr>
            </w:pPr>
            <w:r>
              <w:rPr>
                <w:lang w:val="en-GB"/>
              </w:rPr>
              <w:t>6</w:t>
            </w:r>
          </w:p>
        </w:tc>
        <w:tc>
          <w:tcPr>
            <w:tcW w:w="571" w:type="dxa"/>
            <w:vAlign w:val="center"/>
          </w:tcPr>
          <w:p w14:paraId="306A5A32" w14:textId="77777777" w:rsidR="00FA72AB" w:rsidRPr="0072428B" w:rsidRDefault="00FA72AB" w:rsidP="006C18BB">
            <w:pPr>
              <w:pStyle w:val="IChOtextnormal"/>
              <w:spacing w:after="0" w:line="240" w:lineRule="auto"/>
              <w:jc w:val="center"/>
              <w:rPr>
                <w:lang w:val="en-GB"/>
              </w:rPr>
            </w:pPr>
            <w:r w:rsidRPr="0072428B">
              <w:rPr>
                <w:lang w:val="en-GB"/>
              </w:rPr>
              <w:t>15</w:t>
            </w:r>
          </w:p>
        </w:tc>
        <w:tc>
          <w:tcPr>
            <w:tcW w:w="609" w:type="dxa"/>
            <w:vAlign w:val="center"/>
          </w:tcPr>
          <w:p w14:paraId="7B130A73" w14:textId="77777777" w:rsidR="00FA72AB" w:rsidRPr="0072428B" w:rsidRDefault="00FA72AB" w:rsidP="006C18BB">
            <w:pPr>
              <w:pStyle w:val="IChOtextnormal"/>
              <w:spacing w:after="0" w:line="240" w:lineRule="auto"/>
              <w:jc w:val="center"/>
              <w:rPr>
                <w:lang w:val="en-GB"/>
              </w:rPr>
            </w:pPr>
            <w:r w:rsidRPr="0072428B">
              <w:rPr>
                <w:lang w:val="en-GB"/>
              </w:rPr>
              <w:t>9</w:t>
            </w:r>
          </w:p>
        </w:tc>
        <w:tc>
          <w:tcPr>
            <w:tcW w:w="610" w:type="dxa"/>
            <w:vAlign w:val="center"/>
          </w:tcPr>
          <w:p w14:paraId="2484D943" w14:textId="77777777" w:rsidR="00FA72AB" w:rsidRPr="0072428B" w:rsidRDefault="00FA72AB" w:rsidP="006C18BB">
            <w:pPr>
              <w:pStyle w:val="IChOtextnormal"/>
              <w:spacing w:after="0" w:line="240" w:lineRule="auto"/>
              <w:jc w:val="center"/>
              <w:rPr>
                <w:lang w:val="en-GB"/>
              </w:rPr>
            </w:pPr>
            <w:r w:rsidRPr="0072428B">
              <w:rPr>
                <w:lang w:val="en-GB"/>
              </w:rPr>
              <w:t>11</w:t>
            </w:r>
          </w:p>
        </w:tc>
        <w:tc>
          <w:tcPr>
            <w:tcW w:w="709" w:type="dxa"/>
            <w:vAlign w:val="center"/>
          </w:tcPr>
          <w:p w14:paraId="178FA001" w14:textId="77777777" w:rsidR="00FA72AB" w:rsidRPr="0072428B" w:rsidRDefault="00FA72AB" w:rsidP="006C18BB">
            <w:pPr>
              <w:pStyle w:val="IChOtextnormal"/>
              <w:spacing w:after="0" w:line="240" w:lineRule="auto"/>
              <w:jc w:val="center"/>
              <w:rPr>
                <w:lang w:val="en-GB"/>
              </w:rPr>
            </w:pPr>
            <w:r w:rsidRPr="0072428B">
              <w:rPr>
                <w:lang w:val="en-GB"/>
              </w:rPr>
              <w:t>6</w:t>
            </w:r>
          </w:p>
        </w:tc>
        <w:tc>
          <w:tcPr>
            <w:tcW w:w="992" w:type="dxa"/>
            <w:vAlign w:val="center"/>
          </w:tcPr>
          <w:p w14:paraId="7BFA16D5" w14:textId="77777777" w:rsidR="00FA72AB" w:rsidRPr="0072428B" w:rsidRDefault="00FA72AB" w:rsidP="006C18BB">
            <w:pPr>
              <w:pStyle w:val="IChOtextnormal"/>
              <w:spacing w:after="0" w:line="240" w:lineRule="auto"/>
              <w:jc w:val="center"/>
              <w:rPr>
                <w:b/>
                <w:lang w:val="en-GB"/>
              </w:rPr>
            </w:pPr>
            <w:r w:rsidRPr="0072428B">
              <w:rPr>
                <w:b/>
                <w:lang w:val="en-GB"/>
              </w:rPr>
              <w:t>5</w:t>
            </w:r>
            <w:r>
              <w:rPr>
                <w:b/>
                <w:lang w:val="en-GB"/>
              </w:rPr>
              <w:t>7</w:t>
            </w:r>
          </w:p>
        </w:tc>
      </w:tr>
      <w:tr w:rsidR="00FA72AB" w:rsidRPr="0072428B" w14:paraId="40D5EEAF" w14:textId="77777777" w:rsidTr="006C18BB">
        <w:trPr>
          <w:trHeight w:val="397"/>
          <w:jc w:val="center"/>
        </w:trPr>
        <w:tc>
          <w:tcPr>
            <w:tcW w:w="1990" w:type="dxa"/>
            <w:tcBorders>
              <w:top w:val="nil"/>
            </w:tcBorders>
            <w:vAlign w:val="center"/>
          </w:tcPr>
          <w:p w14:paraId="09688573" w14:textId="77777777" w:rsidR="00FA72AB" w:rsidRPr="0072428B" w:rsidRDefault="00FA72AB" w:rsidP="006C18BB">
            <w:pPr>
              <w:pStyle w:val="IChOtextnormal"/>
              <w:spacing w:after="0" w:line="240" w:lineRule="auto"/>
              <w:jc w:val="center"/>
              <w:rPr>
                <w:lang w:val="en-GB"/>
              </w:rPr>
            </w:pPr>
            <w:r w:rsidRPr="00390910">
              <w:rPr>
                <w:lang w:val="en-GB"/>
              </w:rPr>
              <w:t>7%</w:t>
            </w:r>
            <w:r>
              <w:rPr>
                <w:lang w:val="en-GB"/>
              </w:rPr>
              <w:t xml:space="preserve"> van het</w:t>
            </w:r>
            <w:r w:rsidRPr="0072428B">
              <w:rPr>
                <w:lang w:val="en-GB"/>
              </w:rPr>
              <w:t xml:space="preserve"> tota</w:t>
            </w:r>
            <w:r>
              <w:rPr>
                <w:lang w:val="en-GB"/>
              </w:rPr>
              <w:t>a</w:t>
            </w:r>
            <w:r w:rsidRPr="0072428B">
              <w:rPr>
                <w:lang w:val="en-GB"/>
              </w:rPr>
              <w:t>l</w:t>
            </w:r>
          </w:p>
        </w:tc>
        <w:tc>
          <w:tcPr>
            <w:tcW w:w="1418" w:type="dxa"/>
            <w:vAlign w:val="center"/>
          </w:tcPr>
          <w:p w14:paraId="09D43325" w14:textId="77777777" w:rsidR="00FA72AB" w:rsidRPr="0072428B" w:rsidRDefault="00FA72AB" w:rsidP="006C18BB">
            <w:pPr>
              <w:pStyle w:val="IChOtextnormal"/>
              <w:spacing w:after="0" w:line="240" w:lineRule="auto"/>
              <w:jc w:val="center"/>
              <w:rPr>
                <w:lang w:val="en-GB"/>
              </w:rPr>
            </w:pPr>
            <w:r w:rsidRPr="0072428B">
              <w:rPr>
                <w:lang w:val="en-GB"/>
              </w:rPr>
              <w:t>Score</w:t>
            </w:r>
          </w:p>
        </w:tc>
        <w:tc>
          <w:tcPr>
            <w:tcW w:w="570" w:type="dxa"/>
            <w:vAlign w:val="center"/>
          </w:tcPr>
          <w:p w14:paraId="2CBAC5EB" w14:textId="77777777" w:rsidR="00FA72AB" w:rsidRPr="0072428B" w:rsidRDefault="00FA72AB" w:rsidP="006C18BB">
            <w:pPr>
              <w:pStyle w:val="IChOtextnormal"/>
              <w:spacing w:after="0" w:line="240" w:lineRule="auto"/>
              <w:jc w:val="center"/>
              <w:rPr>
                <w:lang w:val="en-GB"/>
              </w:rPr>
            </w:pPr>
          </w:p>
        </w:tc>
        <w:tc>
          <w:tcPr>
            <w:tcW w:w="571" w:type="dxa"/>
            <w:vAlign w:val="center"/>
          </w:tcPr>
          <w:p w14:paraId="14479A0C" w14:textId="77777777" w:rsidR="00FA72AB" w:rsidRPr="0072428B" w:rsidRDefault="00FA72AB" w:rsidP="006C18BB">
            <w:pPr>
              <w:pStyle w:val="IChOtextnormal"/>
              <w:spacing w:after="0" w:line="240" w:lineRule="auto"/>
              <w:jc w:val="center"/>
              <w:rPr>
                <w:lang w:val="en-GB"/>
              </w:rPr>
            </w:pPr>
          </w:p>
        </w:tc>
        <w:tc>
          <w:tcPr>
            <w:tcW w:w="571" w:type="dxa"/>
            <w:vAlign w:val="center"/>
          </w:tcPr>
          <w:p w14:paraId="19ED7163" w14:textId="77777777" w:rsidR="00FA72AB" w:rsidRPr="0072428B" w:rsidRDefault="00FA72AB" w:rsidP="006C18BB">
            <w:pPr>
              <w:pStyle w:val="IChOtextnormal"/>
              <w:spacing w:after="0" w:line="240" w:lineRule="auto"/>
              <w:jc w:val="center"/>
              <w:rPr>
                <w:lang w:val="en-GB"/>
              </w:rPr>
            </w:pPr>
          </w:p>
        </w:tc>
        <w:tc>
          <w:tcPr>
            <w:tcW w:w="609" w:type="dxa"/>
            <w:vAlign w:val="center"/>
          </w:tcPr>
          <w:p w14:paraId="4523B131" w14:textId="77777777" w:rsidR="00FA72AB" w:rsidRPr="0072428B" w:rsidRDefault="00FA72AB" w:rsidP="006C18BB">
            <w:pPr>
              <w:pStyle w:val="IChOtextnormal"/>
              <w:spacing w:after="0" w:line="240" w:lineRule="auto"/>
              <w:jc w:val="center"/>
              <w:rPr>
                <w:lang w:val="en-GB"/>
              </w:rPr>
            </w:pPr>
          </w:p>
        </w:tc>
        <w:tc>
          <w:tcPr>
            <w:tcW w:w="610" w:type="dxa"/>
            <w:vAlign w:val="center"/>
          </w:tcPr>
          <w:p w14:paraId="0551708F" w14:textId="77777777" w:rsidR="00FA72AB" w:rsidRPr="0072428B" w:rsidRDefault="00FA72AB" w:rsidP="006C18BB">
            <w:pPr>
              <w:pStyle w:val="IChOtextnormal"/>
              <w:spacing w:after="0" w:line="240" w:lineRule="auto"/>
              <w:jc w:val="center"/>
              <w:rPr>
                <w:lang w:val="en-GB"/>
              </w:rPr>
            </w:pPr>
          </w:p>
        </w:tc>
        <w:tc>
          <w:tcPr>
            <w:tcW w:w="709" w:type="dxa"/>
            <w:vAlign w:val="center"/>
          </w:tcPr>
          <w:p w14:paraId="2057C391" w14:textId="77777777" w:rsidR="00FA72AB" w:rsidRPr="0072428B" w:rsidRDefault="00FA72AB" w:rsidP="006C18BB">
            <w:pPr>
              <w:pStyle w:val="IChOtextnormal"/>
              <w:spacing w:after="0" w:line="240" w:lineRule="auto"/>
              <w:jc w:val="center"/>
              <w:rPr>
                <w:lang w:val="en-GB"/>
              </w:rPr>
            </w:pPr>
          </w:p>
        </w:tc>
        <w:tc>
          <w:tcPr>
            <w:tcW w:w="992" w:type="dxa"/>
            <w:vAlign w:val="center"/>
          </w:tcPr>
          <w:p w14:paraId="61F64C31" w14:textId="77777777" w:rsidR="00FA72AB" w:rsidRPr="0072428B" w:rsidRDefault="00FA72AB" w:rsidP="006C18BB">
            <w:pPr>
              <w:pStyle w:val="IChOtextnormal"/>
              <w:spacing w:after="0" w:line="240" w:lineRule="auto"/>
              <w:jc w:val="center"/>
              <w:rPr>
                <w:b/>
                <w:lang w:val="en-GB"/>
              </w:rPr>
            </w:pPr>
          </w:p>
        </w:tc>
      </w:tr>
    </w:tbl>
    <w:p w14:paraId="6A328537" w14:textId="77777777" w:rsidR="00FA72AB" w:rsidRPr="0072428B" w:rsidRDefault="00FA72AB" w:rsidP="00FA72AB">
      <w:pPr>
        <w:pStyle w:val="IChOHeading1"/>
        <w:spacing w:before="480"/>
        <w:rPr>
          <w:lang w:val="en-GB"/>
        </w:rPr>
      </w:pPr>
      <w:r>
        <w:rPr>
          <w:lang w:val="en-GB"/>
        </w:rPr>
        <w:t>Opgave</w:t>
      </w:r>
      <w:r w:rsidRPr="0072428B">
        <w:rPr>
          <w:lang w:val="en-GB"/>
        </w:rPr>
        <w:t xml:space="preserve"> 7. Cidofovir</w:t>
      </w:r>
    </w:p>
    <w:p w14:paraId="2F2D806C" w14:textId="77777777" w:rsidR="00FA72AB" w:rsidRPr="00F556A1" w:rsidRDefault="00FA72AB" w:rsidP="00FA72AB">
      <w:pPr>
        <w:pStyle w:val="IChOtextnormal"/>
        <w:rPr>
          <w:lang w:val="nl-BE"/>
        </w:rPr>
      </w:pPr>
      <w:r w:rsidRPr="00F556A1">
        <w:rPr>
          <w:lang w:val="en-GB"/>
        </w:rPr>
        <w:t>Cidofovir (</w:t>
      </w:r>
      <w:r w:rsidRPr="00F556A1">
        <w:rPr>
          <w:b/>
          <w:lang w:val="en-GB"/>
        </w:rPr>
        <w:t>1</w:t>
      </w:r>
      <w:r w:rsidRPr="00F556A1">
        <w:rPr>
          <w:lang w:val="en-GB"/>
        </w:rPr>
        <w:t xml:space="preserve">), oorspronkelijk ontwikkeld en gesynthetiseerd door de groep van Professor Holy in het voormalige Tsjechoslowakije, is een nucleotide </w:t>
      </w:r>
      <w:r>
        <w:rPr>
          <w:lang w:val="en-GB"/>
        </w:rPr>
        <w:t>met een antivirale activiteit.</w:t>
      </w:r>
      <w:r w:rsidRPr="00F556A1">
        <w:rPr>
          <w:lang w:val="en-GB"/>
        </w:rPr>
        <w:t xml:space="preserve"> </w:t>
      </w:r>
      <w:r w:rsidRPr="00F556A1">
        <w:rPr>
          <w:lang w:val="nl-BE"/>
        </w:rPr>
        <w:t>Het wordt gebruikt bij de behandeling van virale infecties, overwegend bij pati</w:t>
      </w:r>
      <w:r>
        <w:rPr>
          <w:lang w:val="nl-BE"/>
        </w:rPr>
        <w:t>ënten met AIDS.</w:t>
      </w:r>
    </w:p>
    <w:p w14:paraId="7FA48938" w14:textId="77777777" w:rsidR="00FA72AB" w:rsidRPr="0072428B" w:rsidRDefault="00FA72AB" w:rsidP="00FA72AB">
      <w:pPr>
        <w:pStyle w:val="IChOtextnormal"/>
        <w:jc w:val="center"/>
        <w:rPr>
          <w:lang w:val="en-GB"/>
        </w:rPr>
      </w:pPr>
      <w:r w:rsidRPr="0072428B">
        <w:rPr>
          <w:lang w:val="en-GB"/>
        </w:rPr>
        <w:object w:dxaOrig="2227" w:dyaOrig="2385" w14:anchorId="37A8B9F2">
          <v:shape id="_x0000_i1035" type="#_x0000_t75" style="width:110.85pt;height:119.4pt" o:ole="">
            <v:imagedata r:id="rId46" o:title=""/>
          </v:shape>
          <o:OLEObject Type="Embed" ProgID="ChemDraw.Document.6.0" ShapeID="_x0000_i1035" DrawAspect="Content" ObjectID="_1594040377" r:id="rId47"/>
        </w:object>
      </w:r>
    </w:p>
    <w:p w14:paraId="66312F50" w14:textId="2EE3340F" w:rsidR="00FA72AB" w:rsidRPr="00D81E17" w:rsidRDefault="00FA72AB" w:rsidP="00FA72AB">
      <w:pPr>
        <w:pStyle w:val="IChOtextnormal"/>
        <w:spacing w:before="240"/>
        <w:rPr>
          <w:lang w:val="nl-BE"/>
        </w:rPr>
      </w:pPr>
      <w:r w:rsidRPr="00D81E17">
        <w:rPr>
          <w:lang w:val="nl-BE"/>
        </w:rPr>
        <w:t xml:space="preserve">Het belangrijkste intermediair in de synthese van cidofovir is het optisch zuivere diol </w:t>
      </w:r>
      <w:r w:rsidRPr="00D81E17">
        <w:rPr>
          <w:b/>
          <w:lang w:val="nl-BE"/>
        </w:rPr>
        <w:t>2</w:t>
      </w:r>
      <w:r w:rsidRPr="00D81E17">
        <w:rPr>
          <w:lang w:val="nl-BE"/>
        </w:rPr>
        <w:t xml:space="preserve"> </w:t>
      </w:r>
      <w:r>
        <w:rPr>
          <w:lang w:val="nl-BE"/>
        </w:rPr>
        <w:t>dat be</w:t>
      </w:r>
      <w:r w:rsidRPr="00D81E17">
        <w:rPr>
          <w:lang w:val="nl-BE"/>
        </w:rPr>
        <w:t xml:space="preserve">reid </w:t>
      </w:r>
      <w:r w:rsidR="00FA5178">
        <w:rPr>
          <w:lang w:val="nl-BE"/>
        </w:rPr>
        <w:t xml:space="preserve">kan </w:t>
      </w:r>
      <w:r w:rsidRPr="00D81E17">
        <w:rPr>
          <w:lang w:val="nl-BE"/>
        </w:rPr>
        <w:t>worden uit</w:t>
      </w:r>
      <w:r>
        <w:rPr>
          <w:lang w:val="nl-BE"/>
        </w:rPr>
        <w:t xml:space="preserve"> </w:t>
      </w:r>
      <w:r w:rsidRPr="00D81E17">
        <w:rPr>
          <w:smallCaps/>
          <w:lang w:val="nl-BE"/>
        </w:rPr>
        <w:t>l</w:t>
      </w:r>
      <w:r w:rsidRPr="00D81E17">
        <w:rPr>
          <w:lang w:val="nl-BE"/>
        </w:rPr>
        <w:t>-mannitol (</w:t>
      </w:r>
      <w:r w:rsidRPr="00D81E17">
        <w:rPr>
          <w:b/>
          <w:lang w:val="nl-BE"/>
        </w:rPr>
        <w:t>3</w:t>
      </w:r>
      <w:r w:rsidRPr="00D81E17">
        <w:rPr>
          <w:lang w:val="nl-BE"/>
        </w:rPr>
        <w:t>).</w:t>
      </w:r>
    </w:p>
    <w:p w14:paraId="07F10794" w14:textId="77777777" w:rsidR="00FA72AB" w:rsidRPr="00D81E17" w:rsidRDefault="00FA72AB" w:rsidP="00FA72AB">
      <w:pPr>
        <w:pStyle w:val="IChOtextnormal"/>
        <w:rPr>
          <w:lang w:val="nl-BE"/>
        </w:rPr>
      </w:pPr>
    </w:p>
    <w:p w14:paraId="44BC6160" w14:textId="77777777" w:rsidR="00FA72AB" w:rsidRPr="00D81E17" w:rsidRDefault="00FA72AB" w:rsidP="00FA72AB">
      <w:pPr>
        <w:rPr>
          <w:rFonts w:ascii="Arial" w:hAnsi="Arial" w:cs="Arial"/>
          <w:lang w:val="nl-BE"/>
        </w:rPr>
      </w:pPr>
      <w:r w:rsidRPr="00D81E17">
        <w:rPr>
          <w:lang w:val="nl-BE"/>
        </w:rPr>
        <w:br w:type="page"/>
      </w:r>
    </w:p>
    <w:p w14:paraId="09F08AF3" w14:textId="4A48AE72" w:rsidR="00FA72AB" w:rsidRPr="0072428B" w:rsidRDefault="00656331" w:rsidP="00FA72AB">
      <w:pPr>
        <w:pStyle w:val="IChOtextnormal"/>
        <w:jc w:val="center"/>
        <w:rPr>
          <w:lang w:val="en-GB"/>
        </w:rPr>
      </w:pPr>
      <w:r w:rsidRPr="006C18BB">
        <w:rPr>
          <w:noProof/>
          <w:lang w:eastAsia="nl-NL"/>
        </w:rPr>
        <w:lastRenderedPageBreak/>
        <mc:AlternateContent>
          <mc:Choice Requires="wps">
            <w:drawing>
              <wp:anchor distT="0" distB="0" distL="114300" distR="114300" simplePos="0" relativeHeight="251704320" behindDoc="0" locked="0" layoutInCell="1" allowOverlap="1" wp14:anchorId="5B465A66" wp14:editId="41C178F7">
                <wp:simplePos x="0" y="0"/>
                <wp:positionH relativeFrom="column">
                  <wp:posOffset>1652270</wp:posOffset>
                </wp:positionH>
                <wp:positionV relativeFrom="paragraph">
                  <wp:posOffset>97790</wp:posOffset>
                </wp:positionV>
                <wp:extent cx="742950" cy="457200"/>
                <wp:effectExtent l="0" t="0" r="0" b="0"/>
                <wp:wrapNone/>
                <wp:docPr id="25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57200"/>
                        </a:xfrm>
                        <a:prstGeom prst="rect">
                          <a:avLst/>
                        </a:prstGeom>
                        <a:solidFill>
                          <a:srgbClr val="FFFFFF"/>
                        </a:solidFill>
                        <a:ln w="9525">
                          <a:noFill/>
                          <a:miter lim="800000"/>
                          <a:headEnd/>
                          <a:tailEnd/>
                        </a:ln>
                      </wps:spPr>
                      <wps:txbx>
                        <w:txbxContent>
                          <w:p w14:paraId="2CC63764" w14:textId="546CC43F" w:rsidR="006C13DF" w:rsidRDefault="006C13DF" w:rsidP="00416FAE">
                            <w:pPr>
                              <w:spacing w:after="0" w:line="240" w:lineRule="auto"/>
                              <w:jc w:val="center"/>
                              <w:rPr>
                                <w:rFonts w:ascii="Arial" w:hAnsi="Arial" w:cs="Arial"/>
                                <w:sz w:val="19"/>
                                <w:szCs w:val="19"/>
                              </w:rPr>
                            </w:pPr>
                            <w:r>
                              <w:rPr>
                                <w:rFonts w:ascii="Arial" w:hAnsi="Arial" w:cs="Arial"/>
                                <w:sz w:val="19"/>
                                <w:szCs w:val="19"/>
                              </w:rPr>
                              <w:t>aceton</w:t>
                            </w:r>
                          </w:p>
                          <w:p w14:paraId="4B47B644" w14:textId="023494E7" w:rsidR="006C13DF" w:rsidRPr="0095741D" w:rsidRDefault="006C13DF" w:rsidP="00416FAE">
                            <w:pPr>
                              <w:spacing w:after="0" w:line="240" w:lineRule="auto"/>
                              <w:jc w:val="center"/>
                              <w:rPr>
                                <w:rFonts w:ascii="Arial" w:hAnsi="Arial" w:cs="Arial"/>
                                <w:sz w:val="19"/>
                                <w:szCs w:val="19"/>
                              </w:rPr>
                            </w:pPr>
                            <w:r>
                              <w:rPr>
                                <w:rFonts w:ascii="Arial" w:hAnsi="Arial" w:cs="Arial"/>
                                <w:sz w:val="19"/>
                                <w:szCs w:val="19"/>
                              </w:rPr>
                              <w:t>ZnCl</w:t>
                            </w:r>
                            <w:r>
                              <w:rPr>
                                <w:rFonts w:ascii="Arial" w:hAnsi="Arial" w:cs="Arial"/>
                                <w:sz w:val="19"/>
                                <w:szCs w:val="19"/>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65A66" id="_x0000_s1094" type="#_x0000_t202" style="position:absolute;left:0;text-align:left;margin-left:130.1pt;margin-top:7.7pt;width:58.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" stroked="f">
                <v:textbox>
                  <w:txbxContent>
                    <w:p w14:paraId="2CC63764" w14:textId="546CC43F" w:rsidR="006C13DF" w:rsidRDefault="006C13DF" w:rsidP="00416FAE">
                      <w:pPr>
                        <w:spacing w:after="0" w:line="240" w:lineRule="auto"/>
                        <w:jc w:val="center"/>
                        <w:rPr>
                          <w:rFonts w:ascii="Arial" w:hAnsi="Arial" w:cs="Arial"/>
                          <w:sz w:val="19"/>
                          <w:szCs w:val="19"/>
                        </w:rPr>
                      </w:pPr>
                      <w:r>
                        <w:rPr>
                          <w:rFonts w:ascii="Arial" w:hAnsi="Arial" w:cs="Arial"/>
                          <w:sz w:val="19"/>
                          <w:szCs w:val="19"/>
                        </w:rPr>
                        <w:t>aceton</w:t>
                      </w:r>
                    </w:p>
                    <w:p w14:paraId="4B47B644" w14:textId="023494E7" w:rsidR="006C13DF" w:rsidRPr="0095741D" w:rsidRDefault="006C13DF" w:rsidP="00416FAE">
                      <w:pPr>
                        <w:spacing w:after="0" w:line="240" w:lineRule="auto"/>
                        <w:jc w:val="center"/>
                        <w:rPr>
                          <w:rFonts w:ascii="Arial" w:hAnsi="Arial" w:cs="Arial"/>
                          <w:sz w:val="19"/>
                          <w:szCs w:val="19"/>
                        </w:rPr>
                      </w:pPr>
                      <w:r>
                        <w:rPr>
                          <w:rFonts w:ascii="Arial" w:hAnsi="Arial" w:cs="Arial"/>
                          <w:sz w:val="19"/>
                          <w:szCs w:val="19"/>
                        </w:rPr>
                        <w:t>ZnCl</w:t>
                      </w:r>
                      <w:r>
                        <w:rPr>
                          <w:rFonts w:ascii="Arial" w:hAnsi="Arial" w:cs="Arial"/>
                          <w:sz w:val="19"/>
                          <w:szCs w:val="19"/>
                          <w:vertAlign w:val="subscript"/>
                        </w:rPr>
                        <w:t>2</w:t>
                      </w:r>
                    </w:p>
                  </w:txbxContent>
                </v:textbox>
              </v:shape>
            </w:pict>
          </mc:Fallback>
        </mc:AlternateContent>
      </w:r>
      <w:r w:rsidR="007047C3" w:rsidRPr="006C18BB">
        <w:rPr>
          <w:noProof/>
          <w:lang w:eastAsia="nl-NL"/>
        </w:rPr>
        <mc:AlternateContent>
          <mc:Choice Requires="wps">
            <w:drawing>
              <wp:anchor distT="0" distB="0" distL="114300" distR="114300" simplePos="0" relativeHeight="251706368" behindDoc="0" locked="0" layoutInCell="1" allowOverlap="1" wp14:anchorId="0E9DE93E" wp14:editId="6159228E">
                <wp:simplePos x="0" y="0"/>
                <wp:positionH relativeFrom="column">
                  <wp:posOffset>3341370</wp:posOffset>
                </wp:positionH>
                <wp:positionV relativeFrom="paragraph">
                  <wp:posOffset>1224280</wp:posOffset>
                </wp:positionV>
                <wp:extent cx="742950" cy="354330"/>
                <wp:effectExtent l="0" t="0" r="0" b="762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4330"/>
                        </a:xfrm>
                        <a:prstGeom prst="rect">
                          <a:avLst/>
                        </a:prstGeom>
                        <a:solidFill>
                          <a:srgbClr val="FFFFFF"/>
                        </a:solidFill>
                        <a:ln w="9525">
                          <a:noFill/>
                          <a:miter lim="800000"/>
                          <a:headEnd/>
                          <a:tailEnd/>
                        </a:ln>
                      </wps:spPr>
                      <wps:txbx>
                        <w:txbxContent>
                          <w:p w14:paraId="253C2D8A" w14:textId="25A41C29" w:rsidR="006C13DF" w:rsidRDefault="006C13DF" w:rsidP="00416FAE">
                            <w:pPr>
                              <w:spacing w:after="0" w:line="240" w:lineRule="auto"/>
                              <w:jc w:val="center"/>
                              <w:rPr>
                                <w:rFonts w:ascii="Arial" w:hAnsi="Arial" w:cs="Arial"/>
                                <w:sz w:val="19"/>
                                <w:szCs w:val="19"/>
                              </w:rPr>
                            </w:pPr>
                            <w:r>
                              <w:rPr>
                                <w:rFonts w:ascii="Arial" w:hAnsi="Arial" w:cs="Arial"/>
                                <w:sz w:val="19"/>
                                <w:szCs w:val="19"/>
                              </w:rPr>
                              <w:t>waterig</w:t>
                            </w:r>
                          </w:p>
                          <w:p w14:paraId="10ABD570" w14:textId="2014415F" w:rsidR="006C13DF" w:rsidRPr="0095741D" w:rsidRDefault="006C13DF" w:rsidP="00416FAE">
                            <w:pPr>
                              <w:spacing w:after="0" w:line="240" w:lineRule="auto"/>
                              <w:jc w:val="center"/>
                              <w:rPr>
                                <w:rFonts w:ascii="Arial" w:hAnsi="Arial" w:cs="Arial"/>
                                <w:sz w:val="19"/>
                                <w:szCs w:val="19"/>
                              </w:rPr>
                            </w:pPr>
                            <w:r>
                              <w:rPr>
                                <w:rFonts w:ascii="Arial" w:hAnsi="Arial" w:cs="Arial"/>
                                <w:sz w:val="19"/>
                                <w:szCs w:val="19"/>
                              </w:rPr>
                              <w:t>HCl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DE93E" id="_x0000_s1095" type="#_x0000_t202" style="position:absolute;left:0;text-align:left;margin-left:263.1pt;margin-top:96.4pt;width:58.5pt;height:2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" stroked="f">
                <v:textbox>
                  <w:txbxContent>
                    <w:p w14:paraId="253C2D8A" w14:textId="25A41C29" w:rsidR="006C13DF" w:rsidRDefault="006C13DF" w:rsidP="00416FAE">
                      <w:pPr>
                        <w:spacing w:after="0" w:line="240" w:lineRule="auto"/>
                        <w:jc w:val="center"/>
                        <w:rPr>
                          <w:rFonts w:ascii="Arial" w:hAnsi="Arial" w:cs="Arial"/>
                          <w:sz w:val="19"/>
                          <w:szCs w:val="19"/>
                        </w:rPr>
                      </w:pPr>
                      <w:r>
                        <w:rPr>
                          <w:rFonts w:ascii="Arial" w:hAnsi="Arial" w:cs="Arial"/>
                          <w:sz w:val="19"/>
                          <w:szCs w:val="19"/>
                        </w:rPr>
                        <w:t>waterig</w:t>
                      </w:r>
                    </w:p>
                    <w:p w14:paraId="10ABD570" w14:textId="2014415F" w:rsidR="006C13DF" w:rsidRPr="0095741D" w:rsidRDefault="006C13DF" w:rsidP="00416FAE">
                      <w:pPr>
                        <w:spacing w:after="0" w:line="240" w:lineRule="auto"/>
                        <w:jc w:val="center"/>
                        <w:rPr>
                          <w:rFonts w:ascii="Arial" w:hAnsi="Arial" w:cs="Arial"/>
                          <w:sz w:val="19"/>
                          <w:szCs w:val="19"/>
                        </w:rPr>
                      </w:pPr>
                      <w:r>
                        <w:rPr>
                          <w:rFonts w:ascii="Arial" w:hAnsi="Arial" w:cs="Arial"/>
                          <w:sz w:val="19"/>
                          <w:szCs w:val="19"/>
                        </w:rPr>
                        <w:t>HCl</w:t>
                      </w:r>
                    </w:p>
                  </w:txbxContent>
                </v:textbox>
              </v:shape>
            </w:pict>
          </mc:Fallback>
        </mc:AlternateContent>
      </w:r>
      <w:r w:rsidR="00FA72AB" w:rsidRPr="0072428B">
        <w:rPr>
          <w:lang w:val="en-GB"/>
        </w:rPr>
        <w:object w:dxaOrig="7267" w:dyaOrig="3264" w14:anchorId="5EF25500">
          <v:shape id="_x0000_i1036" type="#_x0000_t75" style="width:362.15pt;height:163.95pt" o:ole="">
            <v:imagedata r:id="rId48" o:title=""/>
          </v:shape>
          <o:OLEObject Type="Embed" ProgID="ChemDraw.Document.6.0" ShapeID="_x0000_i1036" DrawAspect="Content" ObjectID="_1594040378" r:id="rId49"/>
        </w:object>
      </w:r>
    </w:p>
    <w:p w14:paraId="6C0F5568" w14:textId="77777777" w:rsidR="00FA72AB" w:rsidRPr="0072428B" w:rsidRDefault="00FA72AB" w:rsidP="00FA72AB">
      <w:pPr>
        <w:pStyle w:val="IChOtextnormal"/>
        <w:ind w:left="567" w:hanging="567"/>
        <w:rPr>
          <w:lang w:val="en-GB"/>
        </w:rPr>
      </w:pPr>
      <w:r w:rsidRPr="001B3E7F">
        <w:rPr>
          <w:lang w:val="nl-BE"/>
        </w:rPr>
        <w:t>7.1</w:t>
      </w:r>
      <w:r w:rsidRPr="001B3E7F">
        <w:rPr>
          <w:lang w:val="nl-BE"/>
        </w:rPr>
        <w:tab/>
        <w:t>Teken de structuurformules van de verbindingen</w:t>
      </w:r>
      <w:r>
        <w:rPr>
          <w:lang w:val="nl-BE"/>
        </w:rPr>
        <w:t xml:space="preserve"> </w:t>
      </w:r>
      <w:r w:rsidRPr="001B3E7F">
        <w:rPr>
          <w:b/>
          <w:lang w:val="nl-BE"/>
        </w:rPr>
        <w:t>A</w:t>
      </w:r>
      <w:r w:rsidRPr="001B3E7F">
        <w:rPr>
          <w:lang w:val="nl-BE"/>
        </w:rPr>
        <w:t>–</w:t>
      </w:r>
      <w:r w:rsidRPr="001B3E7F">
        <w:rPr>
          <w:b/>
          <w:lang w:val="nl-BE"/>
        </w:rPr>
        <w:t>D</w:t>
      </w:r>
      <w:r>
        <w:rPr>
          <w:lang w:val="nl-BE"/>
        </w:rPr>
        <w:t>, inclusief de stereochemie</w:t>
      </w:r>
      <w:r w:rsidRPr="001B3E7F">
        <w:rPr>
          <w:lang w:val="nl-BE"/>
        </w:rPr>
        <w:t xml:space="preserve">. </w:t>
      </w:r>
      <w:r>
        <w:rPr>
          <w:lang w:val="en-GB"/>
        </w:rPr>
        <w:t xml:space="preserve">Eén molecuul </w:t>
      </w:r>
      <w:r w:rsidRPr="00BE3D1A">
        <w:rPr>
          <w:b/>
          <w:lang w:val="en-GB"/>
        </w:rPr>
        <w:t>A</w:t>
      </w:r>
      <w:r>
        <w:rPr>
          <w:lang w:val="en-GB"/>
        </w:rPr>
        <w:t xml:space="preserve"> levert twee moleculen </w:t>
      </w:r>
      <w:r w:rsidRPr="00BE3D1A">
        <w:rPr>
          <w:b/>
          <w:lang w:val="en-GB"/>
        </w:rPr>
        <w:t>B</w:t>
      </w:r>
      <w:r>
        <w:rPr>
          <w:lang w:val="en-GB"/>
        </w:rPr>
        <w:t xml:space="preserve"> op.</w:t>
      </w:r>
    </w:p>
    <w:tbl>
      <w:tblPr>
        <w:tblStyle w:val="Tabelraster"/>
        <w:tblW w:w="0" w:type="auto"/>
        <w:tblInd w:w="567" w:type="dxa"/>
        <w:tblLook w:val="04A0" w:firstRow="1" w:lastRow="0" w:firstColumn="1" w:lastColumn="0" w:noHBand="0" w:noVBand="1"/>
      </w:tblPr>
      <w:tblGrid>
        <w:gridCol w:w="4658"/>
        <w:gridCol w:w="4629"/>
      </w:tblGrid>
      <w:tr w:rsidR="00FA72AB" w:rsidRPr="0072428B" w14:paraId="2F378ED9" w14:textId="77777777" w:rsidTr="006C18BB">
        <w:trPr>
          <w:trHeight w:val="4536"/>
        </w:trPr>
        <w:tc>
          <w:tcPr>
            <w:tcW w:w="4814" w:type="dxa"/>
          </w:tcPr>
          <w:p w14:paraId="234C5B69" w14:textId="77777777" w:rsidR="00FA72AB" w:rsidRPr="00B57B90" w:rsidRDefault="00FA72AB" w:rsidP="006C18BB">
            <w:pPr>
              <w:pStyle w:val="IChOtextnormal"/>
              <w:spacing w:before="120"/>
              <w:jc w:val="left"/>
              <w:rPr>
                <w:lang w:val="en-GB"/>
              </w:rPr>
            </w:pPr>
            <w:r w:rsidRPr="0072428B">
              <w:rPr>
                <w:b/>
                <w:lang w:val="en-GB"/>
              </w:rPr>
              <w:t>A</w:t>
            </w:r>
            <w:r w:rsidRPr="0072428B">
              <w:rPr>
                <w:lang w:val="en-GB"/>
              </w:rPr>
              <w:t xml:space="preserve"> </w:t>
            </w:r>
            <w:r>
              <w:rPr>
                <w:lang w:val="en-GB"/>
              </w:rPr>
              <w:t xml:space="preserve">                                                   </w:t>
            </w:r>
            <w:r w:rsidRPr="0072428B">
              <w:rPr>
                <w:lang w:val="en-GB"/>
              </w:rPr>
              <w:t>C</w:t>
            </w:r>
            <w:r w:rsidRPr="0072428B">
              <w:rPr>
                <w:vertAlign w:val="subscript"/>
                <w:lang w:val="en-GB"/>
              </w:rPr>
              <w:t>12</w:t>
            </w:r>
            <w:r w:rsidRPr="0072428B">
              <w:rPr>
                <w:lang w:val="en-GB"/>
              </w:rPr>
              <w:t>H</w:t>
            </w:r>
            <w:r w:rsidRPr="0072428B">
              <w:rPr>
                <w:vertAlign w:val="subscript"/>
                <w:lang w:val="en-GB"/>
              </w:rPr>
              <w:t>22</w:t>
            </w:r>
            <w:r w:rsidRPr="0072428B">
              <w:rPr>
                <w:lang w:val="en-GB"/>
              </w:rPr>
              <w:t>O</w:t>
            </w:r>
            <w:r w:rsidRPr="0072428B">
              <w:rPr>
                <w:vertAlign w:val="subscript"/>
                <w:lang w:val="en-GB"/>
              </w:rPr>
              <w:t>6</w:t>
            </w:r>
          </w:p>
          <w:p w14:paraId="435BA2E3" w14:textId="013058F9" w:rsidR="00FA72AB" w:rsidRPr="0072428B" w:rsidRDefault="00FA72AB" w:rsidP="006C18BB">
            <w:pPr>
              <w:pStyle w:val="IChOtextnormal"/>
              <w:tabs>
                <w:tab w:val="left" w:pos="426"/>
              </w:tabs>
              <w:spacing w:after="0"/>
              <w:jc w:val="left"/>
              <w:rPr>
                <w:i/>
                <w:color w:val="FF0000"/>
                <w:sz w:val="18"/>
                <w:szCs w:val="18"/>
                <w:lang w:val="en-GB"/>
              </w:rPr>
            </w:pPr>
          </w:p>
        </w:tc>
        <w:tc>
          <w:tcPr>
            <w:tcW w:w="4815" w:type="dxa"/>
          </w:tcPr>
          <w:p w14:paraId="2D84ACD7" w14:textId="77777777" w:rsidR="00FA72AB" w:rsidRPr="00AA5BB4" w:rsidRDefault="00FA72AB" w:rsidP="006C18BB">
            <w:pPr>
              <w:pStyle w:val="IChOtextnormal"/>
              <w:spacing w:before="120"/>
              <w:jc w:val="left"/>
              <w:rPr>
                <w:b/>
                <w:lang w:val="en-GB"/>
              </w:rPr>
            </w:pPr>
            <w:r w:rsidRPr="0072428B">
              <w:rPr>
                <w:b/>
                <w:lang w:val="en-GB"/>
              </w:rPr>
              <w:t>B</w:t>
            </w:r>
          </w:p>
          <w:p w14:paraId="55E78DCB" w14:textId="77777777" w:rsidR="00FA72AB" w:rsidRPr="0072428B" w:rsidRDefault="00FA72AB" w:rsidP="006C18BB">
            <w:pPr>
              <w:pStyle w:val="IChOtextnormal"/>
              <w:tabs>
                <w:tab w:val="left" w:pos="426"/>
              </w:tabs>
              <w:spacing w:after="0"/>
              <w:jc w:val="left"/>
              <w:rPr>
                <w:i/>
                <w:color w:val="FF0000"/>
                <w:sz w:val="18"/>
                <w:szCs w:val="18"/>
                <w:lang w:val="en-GB"/>
              </w:rPr>
            </w:pPr>
          </w:p>
        </w:tc>
      </w:tr>
      <w:tr w:rsidR="00FA72AB" w:rsidRPr="0072428B" w14:paraId="4679E088" w14:textId="77777777" w:rsidTr="006C18BB">
        <w:trPr>
          <w:trHeight w:val="4536"/>
        </w:trPr>
        <w:tc>
          <w:tcPr>
            <w:tcW w:w="4814" w:type="dxa"/>
          </w:tcPr>
          <w:p w14:paraId="016FD61B" w14:textId="40467D1A" w:rsidR="00FA72AB" w:rsidRPr="00AA5BB4" w:rsidRDefault="00FA72AB" w:rsidP="006C18BB">
            <w:pPr>
              <w:pStyle w:val="IChOtextnormal"/>
              <w:spacing w:before="120"/>
              <w:jc w:val="left"/>
              <w:rPr>
                <w:lang w:val="en-GB"/>
              </w:rPr>
            </w:pPr>
            <w:r w:rsidRPr="0072428B">
              <w:rPr>
                <w:b/>
                <w:lang w:val="en-GB"/>
              </w:rPr>
              <w:t>C</w:t>
            </w:r>
          </w:p>
        </w:tc>
        <w:tc>
          <w:tcPr>
            <w:tcW w:w="4815" w:type="dxa"/>
          </w:tcPr>
          <w:p w14:paraId="3A7570EC" w14:textId="77777777" w:rsidR="00FA72AB" w:rsidRPr="00AA5BB4" w:rsidRDefault="00FA72AB" w:rsidP="006C18BB">
            <w:pPr>
              <w:pStyle w:val="IChOtextnormal"/>
              <w:spacing w:before="120"/>
              <w:jc w:val="left"/>
              <w:rPr>
                <w:lang w:val="en-GB"/>
              </w:rPr>
            </w:pPr>
            <w:r w:rsidRPr="0072428B">
              <w:rPr>
                <w:b/>
                <w:lang w:val="en-GB"/>
              </w:rPr>
              <w:t>D</w:t>
            </w:r>
          </w:p>
        </w:tc>
      </w:tr>
    </w:tbl>
    <w:p w14:paraId="4CA79BB2" w14:textId="77777777" w:rsidR="00FA72AB" w:rsidRDefault="00FA72AB" w:rsidP="00FA72AB">
      <w:pPr>
        <w:rPr>
          <w:rFonts w:ascii="Arial" w:hAnsi="Arial" w:cs="Arial"/>
          <w:lang w:val="en-GB"/>
        </w:rPr>
      </w:pPr>
    </w:p>
    <w:p w14:paraId="550CD0C8" w14:textId="5074D88D" w:rsidR="00FA72AB" w:rsidRPr="001B3E7F" w:rsidRDefault="00FA72AB" w:rsidP="00FA72AB">
      <w:pPr>
        <w:pStyle w:val="IChOtextnormal"/>
        <w:ind w:left="567" w:hanging="567"/>
        <w:rPr>
          <w:lang w:val="nl-BE"/>
        </w:rPr>
      </w:pPr>
      <w:r w:rsidRPr="001B3E7F">
        <w:rPr>
          <w:lang w:val="nl-BE"/>
        </w:rPr>
        <w:lastRenderedPageBreak/>
        <w:t>7.2</w:t>
      </w:r>
      <w:r w:rsidRPr="001B3E7F">
        <w:rPr>
          <w:lang w:val="nl-BE"/>
        </w:rPr>
        <w:tab/>
        <w:t>Teken de structuurformules van alle mogelijke alternatieve stereo</w:t>
      </w:r>
      <w:r w:rsidR="00FA5178">
        <w:rPr>
          <w:lang w:val="nl-BE"/>
        </w:rPr>
        <w:noBreakHyphen/>
      </w:r>
      <w:r w:rsidRPr="001B3E7F">
        <w:rPr>
          <w:lang w:val="nl-BE"/>
        </w:rPr>
        <w:t xml:space="preserve">isomeren van verbinding </w:t>
      </w:r>
      <w:r w:rsidRPr="001B3E7F">
        <w:rPr>
          <w:b/>
          <w:lang w:val="nl-BE"/>
        </w:rPr>
        <w:t>3</w:t>
      </w:r>
      <w:r w:rsidRPr="001B3E7F">
        <w:rPr>
          <w:lang w:val="nl-BE"/>
        </w:rPr>
        <w:t xml:space="preserve"> die gebruikt </w:t>
      </w:r>
      <w:r w:rsidR="00FA5178">
        <w:rPr>
          <w:lang w:val="nl-BE"/>
        </w:rPr>
        <w:t xml:space="preserve">kunnen </w:t>
      </w:r>
      <w:r w:rsidRPr="001B3E7F">
        <w:rPr>
          <w:lang w:val="nl-BE"/>
        </w:rPr>
        <w:t xml:space="preserve">worden bij hetzelfde reactieschema </w:t>
      </w:r>
      <w:r>
        <w:rPr>
          <w:lang w:val="nl-BE"/>
        </w:rPr>
        <w:t xml:space="preserve">zodat enkel product </w:t>
      </w:r>
      <w:r w:rsidRPr="001B3E7F">
        <w:rPr>
          <w:b/>
          <w:lang w:val="nl-BE"/>
        </w:rPr>
        <w:t>2</w:t>
      </w:r>
      <w:r>
        <w:rPr>
          <w:lang w:val="nl-BE"/>
        </w:rPr>
        <w:t xml:space="preserve"> wordt gevormd.</w:t>
      </w:r>
    </w:p>
    <w:tbl>
      <w:tblPr>
        <w:tblStyle w:val="Tabelraster"/>
        <w:tblW w:w="0" w:type="auto"/>
        <w:tblInd w:w="567" w:type="dxa"/>
        <w:tblLook w:val="04A0" w:firstRow="1" w:lastRow="0" w:firstColumn="1" w:lastColumn="0" w:noHBand="0" w:noVBand="1"/>
      </w:tblPr>
      <w:tblGrid>
        <w:gridCol w:w="9287"/>
      </w:tblGrid>
      <w:tr w:rsidR="00FA72AB" w:rsidRPr="001B3E7F" w14:paraId="32DFEA03" w14:textId="77777777" w:rsidTr="006C18BB">
        <w:tc>
          <w:tcPr>
            <w:tcW w:w="9629" w:type="dxa"/>
          </w:tcPr>
          <w:p w14:paraId="67B26FAE" w14:textId="77777777" w:rsidR="00FA72AB" w:rsidRPr="001B3E7F" w:rsidRDefault="00FA72AB" w:rsidP="006C18BB">
            <w:pPr>
              <w:pStyle w:val="IChOtextnormal"/>
              <w:tabs>
                <w:tab w:val="left" w:pos="426"/>
              </w:tabs>
              <w:rPr>
                <w:color w:val="FF0000"/>
                <w:sz w:val="18"/>
                <w:szCs w:val="18"/>
                <w:lang w:val="nl-BE"/>
              </w:rPr>
            </w:pPr>
          </w:p>
          <w:p w14:paraId="43735D0C" w14:textId="77777777" w:rsidR="00FA72AB" w:rsidRPr="001B3E7F" w:rsidRDefault="00FA72AB" w:rsidP="006C18BB">
            <w:pPr>
              <w:pStyle w:val="IChOtextnormal"/>
              <w:tabs>
                <w:tab w:val="left" w:pos="426"/>
              </w:tabs>
              <w:rPr>
                <w:color w:val="FF0000"/>
                <w:sz w:val="18"/>
                <w:szCs w:val="18"/>
                <w:lang w:val="nl-BE"/>
              </w:rPr>
            </w:pPr>
          </w:p>
          <w:p w14:paraId="3BC57259" w14:textId="77777777" w:rsidR="00FA72AB" w:rsidRPr="001B3E7F" w:rsidRDefault="00FA72AB" w:rsidP="006C18BB">
            <w:pPr>
              <w:pStyle w:val="IChOtextnormal"/>
              <w:tabs>
                <w:tab w:val="left" w:pos="426"/>
              </w:tabs>
              <w:rPr>
                <w:color w:val="FF0000"/>
                <w:sz w:val="18"/>
                <w:szCs w:val="18"/>
                <w:lang w:val="nl-BE"/>
              </w:rPr>
            </w:pPr>
          </w:p>
          <w:p w14:paraId="20C083C5" w14:textId="77777777" w:rsidR="00FA72AB" w:rsidRPr="001B3E7F" w:rsidRDefault="00FA72AB" w:rsidP="006C18BB">
            <w:pPr>
              <w:pStyle w:val="IChOtextnormal"/>
              <w:tabs>
                <w:tab w:val="left" w:pos="426"/>
              </w:tabs>
              <w:rPr>
                <w:color w:val="FF0000"/>
                <w:sz w:val="18"/>
                <w:szCs w:val="18"/>
                <w:lang w:val="nl-BE"/>
              </w:rPr>
            </w:pPr>
          </w:p>
          <w:p w14:paraId="148BE254" w14:textId="77777777" w:rsidR="00FA72AB" w:rsidRPr="001B3E7F" w:rsidRDefault="00FA72AB" w:rsidP="006C18BB">
            <w:pPr>
              <w:pStyle w:val="IChOtextnormal"/>
              <w:tabs>
                <w:tab w:val="left" w:pos="426"/>
              </w:tabs>
              <w:rPr>
                <w:color w:val="FF0000"/>
                <w:sz w:val="18"/>
                <w:szCs w:val="18"/>
                <w:lang w:val="nl-BE"/>
              </w:rPr>
            </w:pPr>
          </w:p>
          <w:p w14:paraId="5576681D" w14:textId="77777777" w:rsidR="00FA72AB" w:rsidRPr="001B3E7F" w:rsidRDefault="00FA72AB" w:rsidP="006C18BB">
            <w:pPr>
              <w:pStyle w:val="IChOtextnormal"/>
              <w:tabs>
                <w:tab w:val="left" w:pos="426"/>
              </w:tabs>
              <w:rPr>
                <w:color w:val="FF0000"/>
                <w:sz w:val="18"/>
                <w:szCs w:val="18"/>
                <w:lang w:val="nl-BE"/>
              </w:rPr>
            </w:pPr>
          </w:p>
          <w:p w14:paraId="3A84F1D5" w14:textId="77777777" w:rsidR="00FA72AB" w:rsidRPr="001B3E7F" w:rsidRDefault="00FA72AB" w:rsidP="006C18BB">
            <w:pPr>
              <w:pStyle w:val="IChOtextnormal"/>
              <w:tabs>
                <w:tab w:val="left" w:pos="426"/>
              </w:tabs>
              <w:rPr>
                <w:color w:val="FF0000"/>
                <w:sz w:val="18"/>
                <w:szCs w:val="18"/>
                <w:lang w:val="nl-BE"/>
              </w:rPr>
            </w:pPr>
          </w:p>
          <w:p w14:paraId="193E554B" w14:textId="77777777" w:rsidR="00FA72AB" w:rsidRPr="001B3E7F" w:rsidRDefault="00FA72AB" w:rsidP="006C18BB">
            <w:pPr>
              <w:pStyle w:val="IChOtextnormal"/>
              <w:tabs>
                <w:tab w:val="left" w:pos="426"/>
              </w:tabs>
              <w:rPr>
                <w:color w:val="FF0000"/>
                <w:sz w:val="18"/>
                <w:szCs w:val="18"/>
                <w:lang w:val="nl-BE"/>
              </w:rPr>
            </w:pPr>
          </w:p>
          <w:p w14:paraId="075ADAB8" w14:textId="77777777" w:rsidR="00FA72AB" w:rsidRPr="001B3E7F" w:rsidRDefault="00FA72AB" w:rsidP="006C18BB">
            <w:pPr>
              <w:pStyle w:val="IChOtextnormal"/>
              <w:tabs>
                <w:tab w:val="left" w:pos="426"/>
              </w:tabs>
              <w:rPr>
                <w:color w:val="FF0000"/>
                <w:sz w:val="18"/>
                <w:szCs w:val="18"/>
                <w:lang w:val="nl-BE"/>
              </w:rPr>
            </w:pPr>
          </w:p>
          <w:p w14:paraId="4385685C" w14:textId="77777777" w:rsidR="00FA72AB" w:rsidRPr="001B3E7F" w:rsidRDefault="00FA72AB" w:rsidP="006C18BB">
            <w:pPr>
              <w:pStyle w:val="IChOtextnormal"/>
              <w:tabs>
                <w:tab w:val="left" w:pos="426"/>
              </w:tabs>
              <w:rPr>
                <w:color w:val="FF0000"/>
                <w:sz w:val="18"/>
                <w:szCs w:val="18"/>
                <w:lang w:val="nl-BE"/>
              </w:rPr>
            </w:pPr>
          </w:p>
          <w:p w14:paraId="70016F01" w14:textId="77777777" w:rsidR="00FA72AB" w:rsidRPr="001B3E7F" w:rsidRDefault="00FA72AB" w:rsidP="006C18BB">
            <w:pPr>
              <w:pStyle w:val="IChOtextnormal"/>
              <w:tabs>
                <w:tab w:val="left" w:pos="426"/>
              </w:tabs>
              <w:rPr>
                <w:color w:val="FF0000"/>
                <w:sz w:val="18"/>
                <w:szCs w:val="18"/>
                <w:lang w:val="nl-BE"/>
              </w:rPr>
            </w:pPr>
          </w:p>
          <w:p w14:paraId="020C748D" w14:textId="77777777" w:rsidR="00FA72AB" w:rsidRPr="001B3E7F" w:rsidRDefault="00FA72AB" w:rsidP="006C18BB">
            <w:pPr>
              <w:pStyle w:val="IChOtextnormal"/>
              <w:tabs>
                <w:tab w:val="left" w:pos="426"/>
              </w:tabs>
              <w:rPr>
                <w:color w:val="FF0000"/>
                <w:sz w:val="18"/>
                <w:szCs w:val="18"/>
                <w:lang w:val="nl-BE"/>
              </w:rPr>
            </w:pPr>
          </w:p>
        </w:tc>
      </w:tr>
    </w:tbl>
    <w:p w14:paraId="5321560C" w14:textId="77777777" w:rsidR="00FA72AB" w:rsidRPr="001B3E7F" w:rsidRDefault="00FA72AB" w:rsidP="00FA72AB">
      <w:pPr>
        <w:pStyle w:val="IChOtextnormal"/>
        <w:spacing w:after="360"/>
        <w:rPr>
          <w:lang w:val="nl-BE"/>
        </w:rPr>
      </w:pPr>
    </w:p>
    <w:p w14:paraId="40EEFCDA" w14:textId="77777777" w:rsidR="00FA72AB" w:rsidRPr="00EA5388" w:rsidRDefault="00FA72AB" w:rsidP="00FA72AB">
      <w:pPr>
        <w:pStyle w:val="IChOtextnormal"/>
        <w:rPr>
          <w:lang w:val="nl-BE"/>
        </w:rPr>
      </w:pPr>
      <w:r w:rsidRPr="00EA5388">
        <w:rPr>
          <w:lang w:val="nl-BE"/>
        </w:rPr>
        <w:t xml:space="preserve">Diol </w:t>
      </w:r>
      <w:r w:rsidRPr="00EA5388">
        <w:rPr>
          <w:b/>
          <w:lang w:val="nl-BE"/>
        </w:rPr>
        <w:t>2</w:t>
      </w:r>
      <w:r w:rsidRPr="00EA5388">
        <w:rPr>
          <w:lang w:val="nl-BE"/>
        </w:rPr>
        <w:t xml:space="preserve"> wordt verder gewijzigd en levert verbinding </w:t>
      </w:r>
      <w:r w:rsidRPr="00EA5388">
        <w:rPr>
          <w:b/>
          <w:lang w:val="nl-BE"/>
        </w:rPr>
        <w:t>I</w:t>
      </w:r>
      <w:r w:rsidRPr="00EA5388">
        <w:rPr>
          <w:lang w:val="nl-BE"/>
        </w:rPr>
        <w:t xml:space="preserve"> op. De synthese van fosfonaat </w:t>
      </w:r>
      <w:r w:rsidRPr="00EA5388">
        <w:rPr>
          <w:b/>
          <w:lang w:val="nl-BE"/>
        </w:rPr>
        <w:t>4</w:t>
      </w:r>
      <w:r w:rsidRPr="00EA5388">
        <w:rPr>
          <w:lang w:val="nl-BE"/>
        </w:rPr>
        <w:t xml:space="preserve">, gebruikt om verbinding </w:t>
      </w:r>
      <w:r w:rsidRPr="00EA5388">
        <w:rPr>
          <w:b/>
          <w:lang w:val="nl-BE"/>
        </w:rPr>
        <w:t>F</w:t>
      </w:r>
      <w:r>
        <w:rPr>
          <w:lang w:val="nl-BE"/>
        </w:rPr>
        <w:t xml:space="preserve"> om te zetten in</w:t>
      </w:r>
      <w:r w:rsidRPr="00EA5388">
        <w:rPr>
          <w:lang w:val="nl-BE"/>
        </w:rPr>
        <w:t xml:space="preserve"> </w:t>
      </w:r>
      <w:r w:rsidRPr="00EA5388">
        <w:rPr>
          <w:b/>
          <w:lang w:val="nl-BE"/>
        </w:rPr>
        <w:t>G</w:t>
      </w:r>
      <w:r>
        <w:rPr>
          <w:lang w:val="nl-BE"/>
        </w:rPr>
        <w:t>, wordt later besproken.</w:t>
      </w:r>
    </w:p>
    <w:p w14:paraId="2B66FFA7" w14:textId="77777777" w:rsidR="00FA72AB" w:rsidRPr="0072428B" w:rsidRDefault="00FA72AB" w:rsidP="00FA72AB">
      <w:pPr>
        <w:pStyle w:val="IChOtextnormal"/>
        <w:ind w:left="567" w:hanging="567"/>
        <w:jc w:val="center"/>
        <w:rPr>
          <w:lang w:val="en-GB"/>
        </w:rPr>
      </w:pPr>
      <w:r w:rsidRPr="0072428B">
        <w:rPr>
          <w:lang w:val="en-GB"/>
        </w:rPr>
        <w:object w:dxaOrig="9588" w:dyaOrig="4678" w14:anchorId="11B3C3E9">
          <v:shape id="_x0000_i1037" type="#_x0000_t75" style="width:479.75pt;height:233.8pt" o:ole="">
            <v:imagedata r:id="rId50" o:title=""/>
          </v:shape>
          <o:OLEObject Type="Embed" ProgID="ChemDraw.Document.6.0" ShapeID="_x0000_i1037" DrawAspect="Content" ObjectID="_1594040379" r:id="rId51"/>
        </w:object>
      </w:r>
    </w:p>
    <w:p w14:paraId="296A75F2" w14:textId="77777777" w:rsidR="00FA72AB" w:rsidRPr="0072428B" w:rsidRDefault="00FA72AB" w:rsidP="00FA72AB">
      <w:pPr>
        <w:rPr>
          <w:rFonts w:ascii="Arial" w:hAnsi="Arial" w:cs="Arial"/>
          <w:lang w:val="en-GB"/>
        </w:rPr>
      </w:pPr>
      <w:r w:rsidRPr="0072428B">
        <w:rPr>
          <w:lang w:val="en-GB"/>
        </w:rPr>
        <w:br w:type="page"/>
      </w:r>
    </w:p>
    <w:p w14:paraId="743B9B4E" w14:textId="77777777" w:rsidR="00FA72AB" w:rsidRPr="0072428B" w:rsidRDefault="00FA72AB" w:rsidP="00FA72AB">
      <w:pPr>
        <w:pStyle w:val="IChOtextnormal"/>
        <w:ind w:left="567" w:hanging="567"/>
        <w:rPr>
          <w:lang w:val="en-GB"/>
        </w:rPr>
      </w:pPr>
      <w:r w:rsidRPr="00EA5388">
        <w:rPr>
          <w:lang w:val="nl-BE"/>
        </w:rPr>
        <w:lastRenderedPageBreak/>
        <w:t>7.3</w:t>
      </w:r>
      <w:r w:rsidRPr="00EA5388">
        <w:rPr>
          <w:lang w:val="nl-BE"/>
        </w:rPr>
        <w:tab/>
        <w:t xml:space="preserve">Teken de structuurformules van de verbindingen  </w:t>
      </w:r>
      <w:r w:rsidRPr="00EA5388">
        <w:rPr>
          <w:b/>
          <w:lang w:val="nl-BE"/>
        </w:rPr>
        <w:t>E</w:t>
      </w:r>
      <w:r w:rsidRPr="00EA5388">
        <w:rPr>
          <w:lang w:val="nl-BE"/>
        </w:rPr>
        <w:t>–</w:t>
      </w:r>
      <w:r w:rsidRPr="00EA5388">
        <w:rPr>
          <w:b/>
          <w:lang w:val="nl-BE"/>
        </w:rPr>
        <w:t>I</w:t>
      </w:r>
      <w:r>
        <w:rPr>
          <w:lang w:val="nl-BE"/>
        </w:rPr>
        <w:t xml:space="preserve">, inclusief de stereochemie. </w:t>
      </w:r>
      <w:r w:rsidRPr="00EA5388">
        <w:t>Gebruik de afkorting</w:t>
      </w:r>
      <w:r>
        <w:rPr>
          <w:lang w:val="en-GB"/>
        </w:rPr>
        <w:t xml:space="preserve"> MMT voor de </w:t>
      </w:r>
      <w:r w:rsidRPr="00485171">
        <w:t>(4-me</w:t>
      </w:r>
      <w:r>
        <w:t>thoxyfenyl)difenylmethyl groep</w:t>
      </w:r>
      <w:r w:rsidRPr="00485171">
        <w:rPr>
          <w:lang w:val="en-GB"/>
        </w:rPr>
        <w:t>.</w:t>
      </w:r>
    </w:p>
    <w:tbl>
      <w:tblPr>
        <w:tblStyle w:val="Tabelraster"/>
        <w:tblW w:w="0" w:type="auto"/>
        <w:tblInd w:w="567" w:type="dxa"/>
        <w:tblLayout w:type="fixed"/>
        <w:tblLook w:val="04A0" w:firstRow="1" w:lastRow="0" w:firstColumn="1" w:lastColumn="0" w:noHBand="0" w:noVBand="1"/>
      </w:tblPr>
      <w:tblGrid>
        <w:gridCol w:w="4421"/>
        <w:gridCol w:w="4422"/>
      </w:tblGrid>
      <w:tr w:rsidR="00FA72AB" w:rsidRPr="0072428B" w14:paraId="26F1BAFD" w14:textId="77777777" w:rsidTr="006C18BB">
        <w:trPr>
          <w:trHeight w:val="3969"/>
        </w:trPr>
        <w:tc>
          <w:tcPr>
            <w:tcW w:w="4421" w:type="dxa"/>
            <w:tcBorders>
              <w:top w:val="nil"/>
              <w:left w:val="nil"/>
            </w:tcBorders>
          </w:tcPr>
          <w:p w14:paraId="2DC1E9BC" w14:textId="77777777" w:rsidR="00FA72AB" w:rsidRPr="00EA5388" w:rsidRDefault="00FA72AB" w:rsidP="006C18BB">
            <w:pPr>
              <w:pStyle w:val="IChOtextnormal"/>
              <w:tabs>
                <w:tab w:val="left" w:pos="426"/>
              </w:tabs>
              <w:spacing w:before="120"/>
              <w:jc w:val="left"/>
              <w:rPr>
                <w:i/>
                <w:sz w:val="20"/>
                <w:szCs w:val="20"/>
                <w:lang w:val="nl-BE"/>
              </w:rPr>
            </w:pPr>
            <w:r w:rsidRPr="00EA5388">
              <w:rPr>
                <w:i/>
                <w:sz w:val="20"/>
                <w:szCs w:val="20"/>
                <w:lang w:val="nl-BE"/>
              </w:rPr>
              <w:t>Het schema van de vorige pag</w:t>
            </w:r>
            <w:r>
              <w:rPr>
                <w:i/>
                <w:sz w:val="20"/>
                <w:szCs w:val="20"/>
                <w:lang w:val="nl-BE"/>
              </w:rPr>
              <w:t>ina wordt hier herhaald ter verduidelijking.</w:t>
            </w:r>
          </w:p>
          <w:p w14:paraId="0330A871" w14:textId="03D987D2" w:rsidR="00FA72AB" w:rsidRPr="0072428B" w:rsidRDefault="0032587E" w:rsidP="006C18BB">
            <w:pPr>
              <w:pStyle w:val="IChOtextnormal"/>
              <w:tabs>
                <w:tab w:val="left" w:pos="426"/>
              </w:tabs>
              <w:jc w:val="left"/>
              <w:rPr>
                <w:i/>
                <w:color w:val="FF0000"/>
                <w:sz w:val="18"/>
                <w:szCs w:val="18"/>
                <w:lang w:val="en-GB"/>
              </w:rPr>
            </w:pPr>
            <w:r>
              <w:rPr>
                <w:i/>
                <w:noProof/>
                <w:color w:val="FF0000"/>
                <w:sz w:val="18"/>
                <w:szCs w:val="18"/>
                <w:lang w:eastAsia="nl-NL"/>
              </w:rPr>
              <w:drawing>
                <wp:inline distT="0" distB="0" distL="0" distR="0" wp14:anchorId="49C488FC" wp14:editId="0CD9352C">
                  <wp:extent cx="2667000" cy="1914525"/>
                  <wp:effectExtent l="0" t="0" r="0" b="9525"/>
                  <wp:docPr id="310" name="Afbeelding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0" cy="1914525"/>
                          </a:xfrm>
                          <a:prstGeom prst="rect">
                            <a:avLst/>
                          </a:prstGeom>
                          <a:noFill/>
                          <a:ln>
                            <a:noFill/>
                          </a:ln>
                        </pic:spPr>
                      </pic:pic>
                    </a:graphicData>
                  </a:graphic>
                </wp:inline>
              </w:drawing>
            </w:r>
          </w:p>
        </w:tc>
        <w:tc>
          <w:tcPr>
            <w:tcW w:w="4422" w:type="dxa"/>
          </w:tcPr>
          <w:p w14:paraId="7CBAB40A" w14:textId="77777777" w:rsidR="00FA72AB" w:rsidRPr="0072428B" w:rsidRDefault="00FA72AB" w:rsidP="006C18BB">
            <w:pPr>
              <w:pStyle w:val="IChOtextnormal"/>
              <w:spacing w:before="120"/>
              <w:jc w:val="left"/>
              <w:rPr>
                <w:lang w:val="en-GB"/>
              </w:rPr>
            </w:pPr>
            <w:r w:rsidRPr="0072428B">
              <w:rPr>
                <w:b/>
                <w:lang w:val="en-GB"/>
              </w:rPr>
              <w:t>E</w:t>
            </w:r>
            <w:r w:rsidRPr="0072428B">
              <w:rPr>
                <w:lang w:val="en-GB"/>
              </w:rPr>
              <w:t xml:space="preserve"> </w:t>
            </w:r>
            <w:r>
              <w:rPr>
                <w:lang w:val="en-GB"/>
              </w:rPr>
              <w:t xml:space="preserve">                                                 </w:t>
            </w:r>
            <w:r w:rsidRPr="0072428B">
              <w:rPr>
                <w:lang w:val="en-GB"/>
              </w:rPr>
              <w:t>C</w:t>
            </w:r>
            <w:r w:rsidRPr="0072428B">
              <w:rPr>
                <w:vertAlign w:val="subscript"/>
                <w:lang w:val="en-GB"/>
              </w:rPr>
              <w:t>30</w:t>
            </w:r>
            <w:r w:rsidRPr="0072428B">
              <w:rPr>
                <w:lang w:val="en-GB"/>
              </w:rPr>
              <w:t>H</w:t>
            </w:r>
            <w:r w:rsidRPr="0072428B">
              <w:rPr>
                <w:vertAlign w:val="subscript"/>
                <w:lang w:val="en-GB"/>
              </w:rPr>
              <w:t>30</w:t>
            </w:r>
            <w:r w:rsidRPr="0072428B">
              <w:rPr>
                <w:lang w:val="en-GB"/>
              </w:rPr>
              <w:t>O</w:t>
            </w:r>
            <w:r w:rsidRPr="0072428B">
              <w:rPr>
                <w:vertAlign w:val="subscript"/>
                <w:lang w:val="en-GB"/>
              </w:rPr>
              <w:t>4</w:t>
            </w:r>
          </w:p>
          <w:p w14:paraId="2199DE4C" w14:textId="77777777" w:rsidR="00FA72AB" w:rsidRPr="0072428B" w:rsidRDefault="00FA72AB" w:rsidP="006C18BB">
            <w:pPr>
              <w:pStyle w:val="IChOtextnormal"/>
              <w:tabs>
                <w:tab w:val="left" w:pos="426"/>
              </w:tabs>
              <w:jc w:val="left"/>
              <w:rPr>
                <w:i/>
                <w:color w:val="FF0000"/>
                <w:sz w:val="18"/>
                <w:szCs w:val="18"/>
                <w:lang w:val="en-GB"/>
              </w:rPr>
            </w:pPr>
          </w:p>
        </w:tc>
      </w:tr>
      <w:tr w:rsidR="00FA72AB" w:rsidRPr="0072428B" w14:paraId="79685759" w14:textId="77777777" w:rsidTr="006C18BB">
        <w:trPr>
          <w:trHeight w:val="3969"/>
        </w:trPr>
        <w:tc>
          <w:tcPr>
            <w:tcW w:w="4421" w:type="dxa"/>
          </w:tcPr>
          <w:p w14:paraId="229F4A4A" w14:textId="77777777" w:rsidR="00FA72AB" w:rsidRPr="00AA5BB4" w:rsidRDefault="00FA72AB" w:rsidP="006C18BB">
            <w:pPr>
              <w:pStyle w:val="IChOtextnormal"/>
              <w:spacing w:before="120"/>
              <w:jc w:val="left"/>
              <w:rPr>
                <w:lang w:val="en-GB"/>
              </w:rPr>
            </w:pPr>
            <w:r w:rsidRPr="0072428B">
              <w:rPr>
                <w:b/>
                <w:lang w:val="en-GB"/>
              </w:rPr>
              <w:t>F</w:t>
            </w:r>
          </w:p>
        </w:tc>
        <w:tc>
          <w:tcPr>
            <w:tcW w:w="4422" w:type="dxa"/>
          </w:tcPr>
          <w:p w14:paraId="53F1AC35" w14:textId="77777777" w:rsidR="00FA72AB" w:rsidRPr="00AA5BB4" w:rsidRDefault="00FA72AB" w:rsidP="006C18BB">
            <w:pPr>
              <w:pStyle w:val="IChOtextnormal"/>
              <w:spacing w:before="120"/>
              <w:jc w:val="left"/>
              <w:rPr>
                <w:lang w:val="en-GB"/>
              </w:rPr>
            </w:pPr>
            <w:r w:rsidRPr="0072428B">
              <w:rPr>
                <w:b/>
                <w:lang w:val="en-GB"/>
              </w:rPr>
              <w:t>G</w:t>
            </w:r>
          </w:p>
        </w:tc>
      </w:tr>
      <w:tr w:rsidR="00FA72AB" w:rsidRPr="0072428B" w14:paraId="23666D20" w14:textId="77777777" w:rsidTr="006C18BB">
        <w:trPr>
          <w:trHeight w:val="3969"/>
        </w:trPr>
        <w:tc>
          <w:tcPr>
            <w:tcW w:w="4421" w:type="dxa"/>
          </w:tcPr>
          <w:p w14:paraId="32EBF954" w14:textId="77777777" w:rsidR="00FA72AB" w:rsidRPr="0072428B" w:rsidRDefault="00FA72AB" w:rsidP="006C18BB">
            <w:pPr>
              <w:pStyle w:val="IChOtextnormal"/>
              <w:spacing w:before="120"/>
              <w:jc w:val="left"/>
              <w:rPr>
                <w:i/>
                <w:color w:val="FF0000"/>
                <w:sz w:val="18"/>
                <w:szCs w:val="18"/>
                <w:lang w:val="en-GB"/>
              </w:rPr>
            </w:pPr>
            <w:r w:rsidRPr="0072428B">
              <w:rPr>
                <w:b/>
                <w:lang w:val="en-GB"/>
              </w:rPr>
              <w:t>H</w:t>
            </w:r>
          </w:p>
          <w:p w14:paraId="21C8D912" w14:textId="77777777" w:rsidR="00FA72AB" w:rsidRPr="0072428B" w:rsidRDefault="00FA72AB" w:rsidP="006C18BB">
            <w:pPr>
              <w:pStyle w:val="IChOtextnormal"/>
              <w:tabs>
                <w:tab w:val="left" w:pos="426"/>
              </w:tabs>
              <w:jc w:val="left"/>
              <w:rPr>
                <w:i/>
                <w:color w:val="FF0000"/>
                <w:sz w:val="18"/>
                <w:szCs w:val="18"/>
                <w:lang w:val="en-GB"/>
              </w:rPr>
            </w:pPr>
          </w:p>
        </w:tc>
        <w:tc>
          <w:tcPr>
            <w:tcW w:w="4422" w:type="dxa"/>
            <w:shd w:val="clear" w:color="auto" w:fill="auto"/>
          </w:tcPr>
          <w:p w14:paraId="313C3AF1" w14:textId="77777777" w:rsidR="00FA72AB" w:rsidRPr="0072428B" w:rsidRDefault="00FA72AB" w:rsidP="006C18BB">
            <w:pPr>
              <w:pStyle w:val="IChOtextnormal"/>
              <w:spacing w:before="120"/>
              <w:jc w:val="left"/>
              <w:rPr>
                <w:lang w:val="en-GB"/>
              </w:rPr>
            </w:pPr>
            <w:r w:rsidRPr="0072428B">
              <w:rPr>
                <w:b/>
                <w:lang w:val="en-GB"/>
              </w:rPr>
              <w:t>I</w:t>
            </w:r>
            <w:r w:rsidRPr="0072428B">
              <w:rPr>
                <w:lang w:val="en-GB"/>
              </w:rPr>
              <w:t xml:space="preserve"> </w:t>
            </w:r>
            <w:r>
              <w:rPr>
                <w:lang w:val="en-GB"/>
              </w:rPr>
              <w:t xml:space="preserve">                                              </w:t>
            </w:r>
            <w:r w:rsidRPr="0072428B">
              <w:rPr>
                <w:lang w:val="en-GB"/>
              </w:rPr>
              <w:t>C</w:t>
            </w:r>
            <w:r w:rsidRPr="0072428B">
              <w:rPr>
                <w:vertAlign w:val="subscript"/>
                <w:lang w:val="en-GB"/>
              </w:rPr>
              <w:t>16</w:t>
            </w:r>
            <w:r w:rsidRPr="0072428B">
              <w:rPr>
                <w:lang w:val="en-GB"/>
              </w:rPr>
              <w:t>H</w:t>
            </w:r>
            <w:r w:rsidRPr="0072428B">
              <w:rPr>
                <w:vertAlign w:val="subscript"/>
                <w:lang w:val="en-GB"/>
              </w:rPr>
              <w:t>27</w:t>
            </w:r>
            <w:r w:rsidRPr="0072428B">
              <w:rPr>
                <w:lang w:val="en-GB"/>
              </w:rPr>
              <w:t>O</w:t>
            </w:r>
            <w:r w:rsidRPr="0072428B">
              <w:rPr>
                <w:vertAlign w:val="subscript"/>
                <w:lang w:val="en-GB"/>
              </w:rPr>
              <w:t>8</w:t>
            </w:r>
            <w:r w:rsidRPr="0072428B">
              <w:rPr>
                <w:lang w:val="en-GB"/>
              </w:rPr>
              <w:t>PS</w:t>
            </w:r>
          </w:p>
          <w:p w14:paraId="6EADFA40" w14:textId="77777777" w:rsidR="00FA72AB" w:rsidRPr="00BE3D1A" w:rsidRDefault="00FA72AB" w:rsidP="006C18BB">
            <w:pPr>
              <w:pStyle w:val="IChOtextnormal"/>
              <w:tabs>
                <w:tab w:val="left" w:pos="426"/>
              </w:tabs>
              <w:jc w:val="left"/>
              <w:rPr>
                <w:i/>
                <w:color w:val="FF0000"/>
                <w:sz w:val="20"/>
                <w:szCs w:val="20"/>
                <w:lang w:val="en-GB"/>
              </w:rPr>
            </w:pPr>
          </w:p>
        </w:tc>
      </w:tr>
    </w:tbl>
    <w:p w14:paraId="2B75327A" w14:textId="77777777" w:rsidR="00FA72AB" w:rsidRDefault="00FA72AB" w:rsidP="00FA72AB">
      <w:pPr>
        <w:rPr>
          <w:rFonts w:ascii="Arial" w:hAnsi="Arial" w:cs="Arial"/>
          <w:lang w:val="en-GB"/>
        </w:rPr>
      </w:pPr>
      <w:r>
        <w:rPr>
          <w:lang w:val="en-GB"/>
        </w:rPr>
        <w:br w:type="page"/>
      </w:r>
    </w:p>
    <w:p w14:paraId="4A1E4198" w14:textId="77777777" w:rsidR="00FA72AB" w:rsidRPr="00605F8E" w:rsidRDefault="00FA72AB" w:rsidP="00FA72AB">
      <w:pPr>
        <w:pStyle w:val="IChOtextnormal"/>
        <w:ind w:left="567" w:hanging="567"/>
        <w:rPr>
          <w:lang w:val="nl-BE"/>
        </w:rPr>
      </w:pPr>
      <w:r w:rsidRPr="00605F8E">
        <w:rPr>
          <w:lang w:val="nl-BE"/>
        </w:rPr>
        <w:lastRenderedPageBreak/>
        <w:t xml:space="preserve">Fosfonaat </w:t>
      </w:r>
      <w:r w:rsidRPr="00605F8E">
        <w:rPr>
          <w:b/>
          <w:lang w:val="nl-BE"/>
        </w:rPr>
        <w:t>4</w:t>
      </w:r>
      <w:r w:rsidRPr="00605F8E">
        <w:rPr>
          <w:lang w:val="nl-BE"/>
        </w:rPr>
        <w:t xml:space="preserve"> kan worden bereid via volgend schema:</w:t>
      </w:r>
    </w:p>
    <w:p w14:paraId="05C744CE" w14:textId="77777777" w:rsidR="00FA72AB" w:rsidRPr="0072428B" w:rsidRDefault="00FA72AB" w:rsidP="00FA72AB">
      <w:pPr>
        <w:pStyle w:val="IChOtextnormal"/>
        <w:ind w:left="567" w:hanging="567"/>
        <w:jc w:val="center"/>
        <w:rPr>
          <w:lang w:val="en-GB"/>
        </w:rPr>
      </w:pPr>
      <w:r w:rsidRPr="0072428B">
        <w:rPr>
          <w:lang w:val="en-GB"/>
        </w:rPr>
        <w:object w:dxaOrig="10156" w:dyaOrig="1063" w14:anchorId="25940774">
          <v:shape id="_x0000_i1038" type="#_x0000_t75" style="width:498.65pt;height:51.7pt" o:ole="">
            <v:imagedata r:id="rId53" o:title=""/>
          </v:shape>
          <o:OLEObject Type="Embed" ProgID="ChemDraw.Document.6.0" ShapeID="_x0000_i1038" DrawAspect="Content" ObjectID="_1594040380" r:id="rId54"/>
        </w:object>
      </w:r>
    </w:p>
    <w:p w14:paraId="48A74B7B" w14:textId="77777777" w:rsidR="00FA72AB" w:rsidRPr="00605F8E" w:rsidRDefault="00FA72AB" w:rsidP="00FA72AB">
      <w:pPr>
        <w:pStyle w:val="IChOtextnormal"/>
        <w:ind w:left="567" w:hanging="567"/>
        <w:rPr>
          <w:lang w:val="nl-BE"/>
        </w:rPr>
      </w:pPr>
      <w:r w:rsidRPr="00605F8E">
        <w:rPr>
          <w:lang w:val="nl-BE"/>
        </w:rPr>
        <w:t>7.4</w:t>
      </w:r>
      <w:r w:rsidRPr="00605F8E">
        <w:rPr>
          <w:lang w:val="nl-BE"/>
        </w:rPr>
        <w:tab/>
        <w:t xml:space="preserve">Teken de structuurformules van de verbindingen </w:t>
      </w:r>
      <w:r w:rsidRPr="00605F8E">
        <w:rPr>
          <w:b/>
          <w:lang w:val="nl-BE"/>
        </w:rPr>
        <w:t>J</w:t>
      </w:r>
      <w:r w:rsidRPr="00605F8E">
        <w:rPr>
          <w:lang w:val="nl-BE"/>
        </w:rPr>
        <w:t>–</w:t>
      </w:r>
      <w:r w:rsidRPr="00605F8E">
        <w:rPr>
          <w:b/>
          <w:lang w:val="nl-BE"/>
        </w:rPr>
        <w:t>L</w:t>
      </w:r>
      <w:r w:rsidRPr="00605F8E">
        <w:rPr>
          <w:lang w:val="nl-BE"/>
        </w:rPr>
        <w:t>.</w:t>
      </w:r>
    </w:p>
    <w:tbl>
      <w:tblPr>
        <w:tblStyle w:val="Tabelraster"/>
        <w:tblW w:w="0" w:type="auto"/>
        <w:tblInd w:w="567" w:type="dxa"/>
        <w:tblLook w:val="04A0" w:firstRow="1" w:lastRow="0" w:firstColumn="1" w:lastColumn="0" w:noHBand="0" w:noVBand="1"/>
      </w:tblPr>
      <w:tblGrid>
        <w:gridCol w:w="4643"/>
        <w:gridCol w:w="4644"/>
      </w:tblGrid>
      <w:tr w:rsidR="00FA72AB" w:rsidRPr="0072428B" w14:paraId="7988F278" w14:textId="77777777" w:rsidTr="006C18BB">
        <w:trPr>
          <w:trHeight w:val="4536"/>
        </w:trPr>
        <w:tc>
          <w:tcPr>
            <w:tcW w:w="4814" w:type="dxa"/>
          </w:tcPr>
          <w:p w14:paraId="550793CF" w14:textId="77777777" w:rsidR="00FA72AB" w:rsidRPr="0072428B" w:rsidRDefault="00FA72AB" w:rsidP="006C18BB">
            <w:pPr>
              <w:pStyle w:val="IChOtextnormal"/>
              <w:spacing w:before="120"/>
              <w:jc w:val="left"/>
              <w:rPr>
                <w:i/>
                <w:lang w:val="en-GB"/>
              </w:rPr>
            </w:pPr>
            <w:r w:rsidRPr="0072428B">
              <w:rPr>
                <w:b/>
                <w:lang w:val="en-GB"/>
              </w:rPr>
              <w:t>J</w:t>
            </w:r>
          </w:p>
          <w:p w14:paraId="1EBE5C25" w14:textId="77777777" w:rsidR="00FA72AB" w:rsidRPr="0072428B" w:rsidRDefault="00FA72AB" w:rsidP="006C18BB">
            <w:pPr>
              <w:pStyle w:val="IChOtextnormal"/>
              <w:jc w:val="left"/>
              <w:rPr>
                <w:i/>
                <w:lang w:val="en-GB"/>
              </w:rPr>
            </w:pPr>
          </w:p>
        </w:tc>
        <w:tc>
          <w:tcPr>
            <w:tcW w:w="4815" w:type="dxa"/>
            <w:tcBorders>
              <w:bottom w:val="single" w:sz="4" w:space="0" w:color="auto"/>
            </w:tcBorders>
          </w:tcPr>
          <w:p w14:paraId="07E1B928" w14:textId="77777777" w:rsidR="00FA72AB" w:rsidRPr="0072428B" w:rsidRDefault="00FA72AB" w:rsidP="006C18BB">
            <w:pPr>
              <w:pStyle w:val="IChOtextnormal"/>
              <w:spacing w:before="120"/>
              <w:jc w:val="left"/>
              <w:rPr>
                <w:i/>
                <w:color w:val="FF0000"/>
                <w:sz w:val="18"/>
                <w:szCs w:val="18"/>
                <w:lang w:val="en-GB"/>
              </w:rPr>
            </w:pPr>
            <w:r w:rsidRPr="0072428B">
              <w:rPr>
                <w:b/>
                <w:lang w:val="en-GB"/>
              </w:rPr>
              <w:t>K</w:t>
            </w:r>
          </w:p>
        </w:tc>
      </w:tr>
      <w:tr w:rsidR="00FA72AB" w:rsidRPr="0072428B" w14:paraId="63B1D6AD" w14:textId="77777777" w:rsidTr="006C18BB">
        <w:trPr>
          <w:trHeight w:val="4536"/>
        </w:trPr>
        <w:tc>
          <w:tcPr>
            <w:tcW w:w="4814" w:type="dxa"/>
          </w:tcPr>
          <w:p w14:paraId="15CAD59D" w14:textId="77777777" w:rsidR="00FA72AB" w:rsidRPr="0072428B" w:rsidRDefault="00FA72AB" w:rsidP="006C18BB">
            <w:pPr>
              <w:pStyle w:val="IChOtextnormal"/>
              <w:spacing w:before="120"/>
              <w:jc w:val="left"/>
              <w:rPr>
                <w:i/>
                <w:color w:val="FF0000"/>
                <w:sz w:val="18"/>
                <w:szCs w:val="18"/>
                <w:lang w:val="en-GB"/>
              </w:rPr>
            </w:pPr>
            <w:r w:rsidRPr="0072428B">
              <w:rPr>
                <w:b/>
                <w:lang w:val="en-GB"/>
              </w:rPr>
              <w:t>L</w:t>
            </w:r>
          </w:p>
          <w:p w14:paraId="2171B0CB" w14:textId="77777777" w:rsidR="00FA72AB" w:rsidRPr="0072428B" w:rsidRDefault="00FA72AB" w:rsidP="006C18BB">
            <w:pPr>
              <w:pStyle w:val="IChOtextnormal"/>
              <w:jc w:val="left"/>
              <w:rPr>
                <w:i/>
                <w:color w:val="FF0000"/>
                <w:sz w:val="18"/>
                <w:szCs w:val="18"/>
                <w:lang w:val="en-GB"/>
              </w:rPr>
            </w:pPr>
          </w:p>
        </w:tc>
        <w:tc>
          <w:tcPr>
            <w:tcW w:w="4815" w:type="dxa"/>
            <w:tcBorders>
              <w:bottom w:val="nil"/>
              <w:right w:val="nil"/>
            </w:tcBorders>
            <w:shd w:val="clear" w:color="auto" w:fill="FFFFFF" w:themeFill="background1"/>
          </w:tcPr>
          <w:p w14:paraId="21981D89" w14:textId="77777777" w:rsidR="00FA72AB" w:rsidRPr="0072428B" w:rsidRDefault="00FA72AB" w:rsidP="006C18BB">
            <w:pPr>
              <w:pStyle w:val="IChOtextnormal"/>
              <w:spacing w:before="120"/>
              <w:jc w:val="left"/>
              <w:rPr>
                <w:lang w:val="en-GB"/>
              </w:rPr>
            </w:pPr>
          </w:p>
        </w:tc>
      </w:tr>
    </w:tbl>
    <w:p w14:paraId="388596BF" w14:textId="77777777" w:rsidR="00FA72AB" w:rsidRPr="0072428B" w:rsidRDefault="00FA72AB" w:rsidP="00FA72AB">
      <w:pPr>
        <w:rPr>
          <w:rFonts w:ascii="Arial" w:hAnsi="Arial" w:cs="Arial"/>
          <w:lang w:val="en-GB"/>
        </w:rPr>
      </w:pPr>
    </w:p>
    <w:p w14:paraId="77F4E670" w14:textId="1BF591ED" w:rsidR="00FA72AB" w:rsidRPr="006541E2" w:rsidRDefault="00FA72AB" w:rsidP="00FA72AB">
      <w:pPr>
        <w:pStyle w:val="IChOtextnormal"/>
        <w:spacing w:before="240"/>
        <w:rPr>
          <w:lang w:val="nl-BE"/>
        </w:rPr>
      </w:pPr>
      <w:r w:rsidRPr="006541E2">
        <w:rPr>
          <w:lang w:val="nl-BE"/>
        </w:rPr>
        <w:t xml:space="preserve">De reactie van </w:t>
      </w:r>
      <w:r w:rsidRPr="006541E2">
        <w:rPr>
          <w:b/>
          <w:lang w:val="nl-BE"/>
        </w:rPr>
        <w:t>I</w:t>
      </w:r>
      <w:r w:rsidRPr="006541E2">
        <w:rPr>
          <w:lang w:val="nl-BE"/>
        </w:rPr>
        <w:t xml:space="preserve"> (van vraag 7.</w:t>
      </w:r>
      <w:r w:rsidR="00FA5178">
        <w:rPr>
          <w:lang w:val="nl-BE"/>
        </w:rPr>
        <w:t>3</w:t>
      </w:r>
      <w:r w:rsidRPr="006541E2">
        <w:rPr>
          <w:lang w:val="nl-BE"/>
        </w:rPr>
        <w:t>) met cytosine (</w:t>
      </w:r>
      <w:r w:rsidRPr="006541E2">
        <w:rPr>
          <w:b/>
          <w:lang w:val="nl-BE"/>
        </w:rPr>
        <w:t>5</w:t>
      </w:r>
      <w:r w:rsidRPr="006541E2">
        <w:rPr>
          <w:lang w:val="nl-BE"/>
        </w:rPr>
        <w:t xml:space="preserve">) leidt tot een 3:1 mengsel van de isomeren </w:t>
      </w:r>
      <w:r w:rsidRPr="006541E2">
        <w:rPr>
          <w:b/>
          <w:lang w:val="nl-BE"/>
        </w:rPr>
        <w:t>M</w:t>
      </w:r>
      <w:r w:rsidRPr="006541E2">
        <w:rPr>
          <w:lang w:val="nl-BE"/>
        </w:rPr>
        <w:t xml:space="preserve"> en </w:t>
      </w:r>
      <w:r w:rsidRPr="006541E2">
        <w:rPr>
          <w:b/>
          <w:lang w:val="nl-BE"/>
        </w:rPr>
        <w:t>N</w:t>
      </w:r>
      <w:r w:rsidRPr="006541E2">
        <w:rPr>
          <w:lang w:val="nl-BE"/>
        </w:rPr>
        <w:t>. De vorming van deze twee producten is te begrijpen omdat cytosine (</w:t>
      </w:r>
      <w:r w:rsidRPr="006541E2">
        <w:rPr>
          <w:b/>
          <w:lang w:val="nl-BE"/>
        </w:rPr>
        <w:t>5</w:t>
      </w:r>
      <w:r w:rsidRPr="006541E2">
        <w:rPr>
          <w:lang w:val="nl-BE"/>
        </w:rPr>
        <w:t xml:space="preserve">) ook kan voorkomen </w:t>
      </w:r>
      <w:r>
        <w:rPr>
          <w:lang w:val="nl-BE"/>
        </w:rPr>
        <w:t xml:space="preserve">als </w:t>
      </w:r>
      <w:r w:rsidRPr="006541E2">
        <w:rPr>
          <w:lang w:val="nl-BE"/>
        </w:rPr>
        <w:t xml:space="preserve">een aromatisch tautomeer </w:t>
      </w:r>
      <w:r w:rsidRPr="006541E2">
        <w:rPr>
          <w:b/>
          <w:lang w:val="nl-BE"/>
        </w:rPr>
        <w:t>P</w:t>
      </w:r>
      <w:r w:rsidRPr="006541E2">
        <w:rPr>
          <w:lang w:val="nl-BE"/>
        </w:rPr>
        <w:t xml:space="preserve">. </w:t>
      </w:r>
      <w:r>
        <w:rPr>
          <w:lang w:val="nl-BE"/>
        </w:rPr>
        <w:t>De reactie van</w:t>
      </w:r>
      <w:r w:rsidRPr="006541E2">
        <w:rPr>
          <w:lang w:val="nl-BE"/>
        </w:rPr>
        <w:t xml:space="preserve"> </w:t>
      </w:r>
      <w:r w:rsidRPr="006541E2">
        <w:rPr>
          <w:b/>
          <w:lang w:val="nl-BE"/>
        </w:rPr>
        <w:t>M</w:t>
      </w:r>
      <w:r>
        <w:rPr>
          <w:lang w:val="nl-BE"/>
        </w:rPr>
        <w:t xml:space="preserve"> met</w:t>
      </w:r>
      <w:r w:rsidRPr="006541E2">
        <w:rPr>
          <w:lang w:val="nl-BE"/>
        </w:rPr>
        <w:t xml:space="preserve"> cyclohexa-1,4-die</w:t>
      </w:r>
      <w:r>
        <w:rPr>
          <w:lang w:val="nl-BE"/>
        </w:rPr>
        <w:t xml:space="preserve">en en palladiumhydroxide op koolstof levert verbinding </w:t>
      </w:r>
      <w:r w:rsidRPr="006541E2">
        <w:rPr>
          <w:b/>
          <w:lang w:val="nl-BE"/>
        </w:rPr>
        <w:t>O</w:t>
      </w:r>
      <w:r>
        <w:rPr>
          <w:lang w:val="nl-BE"/>
        </w:rPr>
        <w:t xml:space="preserve"> op.</w:t>
      </w:r>
      <w:r w:rsidRPr="006541E2">
        <w:rPr>
          <w:lang w:val="nl-BE"/>
        </w:rPr>
        <w:t xml:space="preserve"> De fosfonaat</w:t>
      </w:r>
      <w:r>
        <w:rPr>
          <w:lang w:val="nl-BE"/>
        </w:rPr>
        <w:t xml:space="preserve">ester </w:t>
      </w:r>
      <w:r w:rsidRPr="006541E2">
        <w:rPr>
          <w:lang w:val="nl-BE"/>
        </w:rPr>
        <w:t xml:space="preserve">groep in verbinding </w:t>
      </w:r>
      <w:r w:rsidRPr="006541E2">
        <w:rPr>
          <w:b/>
          <w:lang w:val="nl-BE"/>
        </w:rPr>
        <w:t>O</w:t>
      </w:r>
      <w:r w:rsidRPr="006541E2">
        <w:rPr>
          <w:lang w:val="nl-BE"/>
        </w:rPr>
        <w:t xml:space="preserve"> reageert met</w:t>
      </w:r>
      <w:r>
        <w:rPr>
          <w:lang w:val="nl-BE"/>
        </w:rPr>
        <w:t xml:space="preserve"> </w:t>
      </w:r>
      <w:r w:rsidRPr="006541E2">
        <w:rPr>
          <w:lang w:val="nl-BE"/>
        </w:rPr>
        <w:t xml:space="preserve">broomtrimethylsilaan </w:t>
      </w:r>
      <w:r>
        <w:rPr>
          <w:lang w:val="nl-BE"/>
        </w:rPr>
        <w:t>en levert</w:t>
      </w:r>
      <w:r w:rsidRPr="006541E2">
        <w:rPr>
          <w:lang w:val="nl-BE"/>
        </w:rPr>
        <w:t xml:space="preserve"> cidofovir (</w:t>
      </w:r>
      <w:r w:rsidRPr="006541E2">
        <w:rPr>
          <w:b/>
          <w:lang w:val="nl-BE"/>
        </w:rPr>
        <w:t>1</w:t>
      </w:r>
      <w:r w:rsidRPr="006541E2">
        <w:rPr>
          <w:lang w:val="nl-BE"/>
        </w:rPr>
        <w:t>)</w:t>
      </w:r>
      <w:r>
        <w:rPr>
          <w:lang w:val="nl-BE"/>
        </w:rPr>
        <w:t xml:space="preserve"> op.</w:t>
      </w:r>
    </w:p>
    <w:p w14:paraId="09395AB7" w14:textId="48A5E3A1" w:rsidR="00FA72AB" w:rsidRPr="006541E2" w:rsidRDefault="00416FAE" w:rsidP="00FA72AB">
      <w:pPr>
        <w:spacing w:after="240"/>
        <w:jc w:val="center"/>
        <w:rPr>
          <w:lang w:val="nl-BE"/>
        </w:rPr>
      </w:pPr>
      <w:r w:rsidRPr="006C18BB">
        <w:rPr>
          <w:noProof/>
          <w:lang w:eastAsia="nl-NL"/>
        </w:rPr>
        <w:lastRenderedPageBreak/>
        <mc:AlternateContent>
          <mc:Choice Requires="wps">
            <w:drawing>
              <wp:anchor distT="0" distB="0" distL="114300" distR="114300" simplePos="0" relativeHeight="251708416" behindDoc="0" locked="0" layoutInCell="1" allowOverlap="1" wp14:anchorId="1F1A7BF8" wp14:editId="363CFB77">
                <wp:simplePos x="0" y="0"/>
                <wp:positionH relativeFrom="column">
                  <wp:posOffset>1563370</wp:posOffset>
                </wp:positionH>
                <wp:positionV relativeFrom="paragraph">
                  <wp:posOffset>656590</wp:posOffset>
                </wp:positionV>
                <wp:extent cx="1023582" cy="431800"/>
                <wp:effectExtent l="0" t="0" r="5715" b="6350"/>
                <wp:wrapNone/>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582" cy="431800"/>
                        </a:xfrm>
                        <a:prstGeom prst="rect">
                          <a:avLst/>
                        </a:prstGeom>
                        <a:solidFill>
                          <a:srgbClr val="FFFFFF"/>
                        </a:solidFill>
                        <a:ln w="9525">
                          <a:noFill/>
                          <a:miter lim="800000"/>
                          <a:headEnd/>
                          <a:tailEnd/>
                        </a:ln>
                      </wps:spPr>
                      <wps:txbx>
                        <w:txbxContent>
                          <w:p w14:paraId="63050B65" w14:textId="46CB8F09" w:rsidR="006C13DF" w:rsidRPr="00416FAE" w:rsidRDefault="006C13DF" w:rsidP="00416FAE">
                            <w:pPr>
                              <w:spacing w:after="0" w:line="240" w:lineRule="auto"/>
                              <w:jc w:val="center"/>
                              <w:rPr>
                                <w:rFonts w:ascii="Arial" w:hAnsi="Arial" w:cs="Arial"/>
                                <w:b/>
                                <w:sz w:val="19"/>
                                <w:szCs w:val="19"/>
                              </w:rPr>
                            </w:pPr>
                            <w:r w:rsidRPr="00416FAE">
                              <w:rPr>
                                <w:rFonts w:ascii="Arial" w:hAnsi="Arial" w:cs="Arial"/>
                                <w:b/>
                                <w:sz w:val="19"/>
                                <w:szCs w:val="19"/>
                              </w:rPr>
                              <w:t>Verbinding I</w:t>
                            </w:r>
                          </w:p>
                          <w:p w14:paraId="06D8F634" w14:textId="64F60669" w:rsidR="006C13DF" w:rsidRPr="00416FAE" w:rsidRDefault="006C13DF" w:rsidP="00416FAE">
                            <w:pPr>
                              <w:spacing w:after="0" w:line="240" w:lineRule="auto"/>
                              <w:jc w:val="center"/>
                              <w:rPr>
                                <w:rFonts w:ascii="Arial" w:hAnsi="Arial" w:cs="Arial"/>
                                <w:sz w:val="19"/>
                                <w:szCs w:val="19"/>
                                <w:vertAlign w:val="subscript"/>
                              </w:rPr>
                            </w:pPr>
                            <w:r>
                              <w:rPr>
                                <w:rFonts w:ascii="Arial" w:hAnsi="Arial" w:cs="Arial"/>
                                <w:sz w:val="19"/>
                                <w:szCs w:val="19"/>
                              </w:rPr>
                              <w:t>Cs</w:t>
                            </w:r>
                            <w:r>
                              <w:rPr>
                                <w:rFonts w:ascii="Arial" w:hAnsi="Arial" w:cs="Arial"/>
                                <w:sz w:val="19"/>
                                <w:szCs w:val="19"/>
                                <w:vertAlign w:val="subscript"/>
                              </w:rPr>
                              <w:t>2</w:t>
                            </w:r>
                            <w:r>
                              <w:rPr>
                                <w:rFonts w:ascii="Arial" w:hAnsi="Arial" w:cs="Arial"/>
                                <w:sz w:val="19"/>
                                <w:szCs w:val="19"/>
                              </w:rPr>
                              <w:t>CO</w:t>
                            </w:r>
                            <w:r>
                              <w:rPr>
                                <w:rFonts w:ascii="Arial" w:hAnsi="Arial" w:cs="Arial"/>
                                <w:sz w:val="19"/>
                                <w:szCs w:val="19"/>
                                <w:vertAlign w:val="sub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A7BF8" id="_x0000_s1096" type="#_x0000_t202" style="position:absolute;left:0;text-align:left;margin-left:123.1pt;margin-top:51.7pt;width:80.6pt;height: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" stroked="f">
                <v:textbox>
                  <w:txbxContent>
                    <w:p w14:paraId="63050B65" w14:textId="46CB8F09" w:rsidR="006C13DF" w:rsidRPr="00416FAE" w:rsidRDefault="006C13DF" w:rsidP="00416FAE">
                      <w:pPr>
                        <w:spacing w:after="0" w:line="240" w:lineRule="auto"/>
                        <w:jc w:val="center"/>
                        <w:rPr>
                          <w:rFonts w:ascii="Arial" w:hAnsi="Arial" w:cs="Arial"/>
                          <w:b/>
                          <w:sz w:val="19"/>
                          <w:szCs w:val="19"/>
                        </w:rPr>
                      </w:pPr>
                      <w:r w:rsidRPr="00416FAE">
                        <w:rPr>
                          <w:rFonts w:ascii="Arial" w:hAnsi="Arial" w:cs="Arial"/>
                          <w:b/>
                          <w:sz w:val="19"/>
                          <w:szCs w:val="19"/>
                        </w:rPr>
                        <w:t>Verbinding I</w:t>
                      </w:r>
                    </w:p>
                    <w:p w14:paraId="06D8F634" w14:textId="64F60669" w:rsidR="006C13DF" w:rsidRPr="00416FAE" w:rsidRDefault="006C13DF" w:rsidP="00416FAE">
                      <w:pPr>
                        <w:spacing w:after="0" w:line="240" w:lineRule="auto"/>
                        <w:jc w:val="center"/>
                        <w:rPr>
                          <w:rFonts w:ascii="Arial" w:hAnsi="Arial" w:cs="Arial"/>
                          <w:sz w:val="19"/>
                          <w:szCs w:val="19"/>
                          <w:vertAlign w:val="subscript"/>
                        </w:rPr>
                      </w:pPr>
                      <w:r>
                        <w:rPr>
                          <w:rFonts w:ascii="Arial" w:hAnsi="Arial" w:cs="Arial"/>
                          <w:sz w:val="19"/>
                          <w:szCs w:val="19"/>
                        </w:rPr>
                        <w:t>Cs</w:t>
                      </w:r>
                      <w:r>
                        <w:rPr>
                          <w:rFonts w:ascii="Arial" w:hAnsi="Arial" w:cs="Arial"/>
                          <w:sz w:val="19"/>
                          <w:szCs w:val="19"/>
                          <w:vertAlign w:val="subscript"/>
                        </w:rPr>
                        <w:t>2</w:t>
                      </w:r>
                      <w:r>
                        <w:rPr>
                          <w:rFonts w:ascii="Arial" w:hAnsi="Arial" w:cs="Arial"/>
                          <w:sz w:val="19"/>
                          <w:szCs w:val="19"/>
                        </w:rPr>
                        <w:t>CO</w:t>
                      </w:r>
                      <w:r>
                        <w:rPr>
                          <w:rFonts w:ascii="Arial" w:hAnsi="Arial" w:cs="Arial"/>
                          <w:sz w:val="19"/>
                          <w:szCs w:val="19"/>
                          <w:vertAlign w:val="subscript"/>
                        </w:rPr>
                        <w:t>3</w:t>
                      </w:r>
                    </w:p>
                  </w:txbxContent>
                </v:textbox>
              </v:shape>
            </w:pict>
          </mc:Fallback>
        </mc:AlternateContent>
      </w:r>
      <w:r w:rsidR="00FA72AB">
        <w:object w:dxaOrig="8735" w:dyaOrig="4772" w14:anchorId="3AEEC256">
          <v:shape id="_x0000_i1039" type="#_x0000_t75" style="width:436.65pt;height:238.8pt" o:ole="">
            <v:imagedata r:id="rId55" o:title=""/>
          </v:shape>
          <o:OLEObject Type="Embed" ProgID="ChemDraw.Document.6.0" ShapeID="_x0000_i1039" DrawAspect="Content" ObjectID="_1594040381" r:id="rId56"/>
        </w:object>
      </w:r>
    </w:p>
    <w:p w14:paraId="7859D3E7" w14:textId="13E31F1C" w:rsidR="00FA72AB" w:rsidRPr="005C42F8" w:rsidRDefault="00FA72AB" w:rsidP="00FA72AB">
      <w:pPr>
        <w:pStyle w:val="IChOtextnormal"/>
        <w:ind w:left="567" w:hanging="567"/>
        <w:rPr>
          <w:lang w:val="nl-BE"/>
        </w:rPr>
      </w:pPr>
      <w:r w:rsidRPr="005C42F8">
        <w:rPr>
          <w:lang w:val="nl-BE"/>
        </w:rPr>
        <w:t>7.5</w:t>
      </w:r>
      <w:r w:rsidRPr="005C42F8">
        <w:rPr>
          <w:lang w:val="nl-BE"/>
        </w:rPr>
        <w:tab/>
        <w:t xml:space="preserve">Teken de structuurformules van de twee isomeren </w:t>
      </w:r>
      <w:r w:rsidRPr="005C42F8">
        <w:rPr>
          <w:b/>
          <w:lang w:val="nl-BE"/>
        </w:rPr>
        <w:t>M</w:t>
      </w:r>
      <w:r w:rsidRPr="005C42F8">
        <w:rPr>
          <w:lang w:val="nl-BE"/>
        </w:rPr>
        <w:t xml:space="preserve"> en </w:t>
      </w:r>
      <w:r w:rsidRPr="005C42F8">
        <w:rPr>
          <w:b/>
          <w:lang w:val="nl-BE"/>
        </w:rPr>
        <w:t>N</w:t>
      </w:r>
      <w:r w:rsidRPr="005C42F8">
        <w:rPr>
          <w:lang w:val="nl-BE"/>
        </w:rPr>
        <w:t xml:space="preserve"> en van</w:t>
      </w:r>
      <w:r>
        <w:rPr>
          <w:lang w:val="nl-BE"/>
        </w:rPr>
        <w:t xml:space="preserve"> de verbinding</w:t>
      </w:r>
      <w:r w:rsidRPr="005C42F8">
        <w:rPr>
          <w:lang w:val="nl-BE"/>
        </w:rPr>
        <w:t xml:space="preserve"> </w:t>
      </w:r>
      <w:r w:rsidRPr="005C42F8">
        <w:rPr>
          <w:b/>
          <w:lang w:val="nl-BE"/>
        </w:rPr>
        <w:t>O</w:t>
      </w:r>
      <w:r w:rsidRPr="005C42F8">
        <w:rPr>
          <w:lang w:val="nl-BE"/>
        </w:rPr>
        <w:t>,</w:t>
      </w:r>
      <w:r>
        <w:rPr>
          <w:lang w:val="nl-BE"/>
        </w:rPr>
        <w:t xml:space="preserve"> inclusief de stereochemie.</w:t>
      </w:r>
      <w:r w:rsidRPr="005C42F8">
        <w:rPr>
          <w:lang w:val="nl-BE"/>
        </w:rPr>
        <w:t xml:space="preserve"> </w:t>
      </w:r>
      <w:r>
        <w:rPr>
          <w:lang w:val="nl-BE"/>
        </w:rPr>
        <w:t xml:space="preserve">Teken ook de structuurformule van het aromatisch tautomeer </w:t>
      </w:r>
      <w:r w:rsidRPr="005C42F8">
        <w:rPr>
          <w:b/>
          <w:lang w:val="nl-BE"/>
        </w:rPr>
        <w:t>P</w:t>
      </w:r>
      <w:r>
        <w:rPr>
          <w:lang w:val="nl-BE"/>
        </w:rPr>
        <w:t xml:space="preserve"> van</w:t>
      </w:r>
      <w:r w:rsidRPr="005C42F8">
        <w:rPr>
          <w:lang w:val="nl-BE"/>
        </w:rPr>
        <w:t xml:space="preserve"> cytosine (</w:t>
      </w:r>
      <w:r w:rsidRPr="005C42F8">
        <w:rPr>
          <w:b/>
          <w:lang w:val="nl-BE"/>
        </w:rPr>
        <w:t>5</w:t>
      </w:r>
      <w:r w:rsidRPr="005C42F8">
        <w:rPr>
          <w:lang w:val="nl-BE"/>
        </w:rPr>
        <w:t xml:space="preserve">). </w:t>
      </w:r>
      <w:r>
        <w:rPr>
          <w:lang w:val="nl-BE"/>
        </w:rPr>
        <w:t xml:space="preserve">Bij de omzetting van </w:t>
      </w:r>
      <w:r w:rsidRPr="005C42F8">
        <w:rPr>
          <w:b/>
          <w:lang w:val="nl-BE"/>
        </w:rPr>
        <w:t xml:space="preserve">M </w:t>
      </w:r>
      <w:r w:rsidRPr="005C42F8">
        <w:rPr>
          <w:lang w:val="nl-BE"/>
        </w:rPr>
        <w:t xml:space="preserve">naar </w:t>
      </w:r>
      <w:r w:rsidRPr="005C42F8">
        <w:rPr>
          <w:b/>
          <w:lang w:val="nl-BE"/>
        </w:rPr>
        <w:t>O</w:t>
      </w:r>
      <w:r w:rsidRPr="005C42F8">
        <w:rPr>
          <w:lang w:val="nl-BE"/>
        </w:rPr>
        <w:t xml:space="preserve"> </w:t>
      </w:r>
      <w:r>
        <w:rPr>
          <w:lang w:val="nl-BE"/>
        </w:rPr>
        <w:t xml:space="preserve">wordt de </w:t>
      </w:r>
      <w:r w:rsidR="00FA5178">
        <w:rPr>
          <w:lang w:val="nl-BE"/>
        </w:rPr>
        <w:t>be</w:t>
      </w:r>
      <w:r w:rsidRPr="005C42F8">
        <w:rPr>
          <w:lang w:val="nl-BE"/>
        </w:rPr>
        <w:t>schermende groep verwijderd.</w:t>
      </w:r>
    </w:p>
    <w:tbl>
      <w:tblPr>
        <w:tblStyle w:val="Tabelraster"/>
        <w:tblW w:w="0" w:type="auto"/>
        <w:tblInd w:w="567" w:type="dxa"/>
        <w:tblLook w:val="04A0" w:firstRow="1" w:lastRow="0" w:firstColumn="1" w:lastColumn="0" w:noHBand="0" w:noVBand="1"/>
      </w:tblPr>
      <w:tblGrid>
        <w:gridCol w:w="4643"/>
        <w:gridCol w:w="4644"/>
      </w:tblGrid>
      <w:tr w:rsidR="00FA72AB" w:rsidRPr="0072428B" w14:paraId="029C0C64" w14:textId="77777777" w:rsidTr="006C18BB">
        <w:trPr>
          <w:trHeight w:val="4253"/>
        </w:trPr>
        <w:tc>
          <w:tcPr>
            <w:tcW w:w="4814" w:type="dxa"/>
          </w:tcPr>
          <w:p w14:paraId="29233251" w14:textId="77777777" w:rsidR="00FA72AB" w:rsidRPr="0072428B" w:rsidRDefault="00FA72AB" w:rsidP="006C18BB">
            <w:pPr>
              <w:pStyle w:val="IChOtextnormal"/>
              <w:spacing w:before="120"/>
              <w:jc w:val="left"/>
              <w:rPr>
                <w:lang w:val="en-GB"/>
              </w:rPr>
            </w:pPr>
            <w:r w:rsidRPr="0072428B">
              <w:rPr>
                <w:b/>
                <w:lang w:val="en-GB"/>
              </w:rPr>
              <w:t>M</w:t>
            </w:r>
            <w:r w:rsidRPr="0072428B">
              <w:rPr>
                <w:lang w:val="en-GB"/>
              </w:rPr>
              <w:t xml:space="preserve"> (75%)</w:t>
            </w:r>
          </w:p>
          <w:p w14:paraId="464E0865" w14:textId="77777777" w:rsidR="00FA72AB" w:rsidRPr="0072428B" w:rsidRDefault="00FA72AB" w:rsidP="006C18BB">
            <w:pPr>
              <w:pStyle w:val="IChOtextnormal"/>
              <w:jc w:val="left"/>
              <w:rPr>
                <w:i/>
                <w:color w:val="FF0000"/>
                <w:sz w:val="18"/>
                <w:szCs w:val="18"/>
                <w:lang w:val="en-GB"/>
              </w:rPr>
            </w:pPr>
          </w:p>
        </w:tc>
        <w:tc>
          <w:tcPr>
            <w:tcW w:w="4815" w:type="dxa"/>
          </w:tcPr>
          <w:p w14:paraId="3AA4E2A8" w14:textId="77777777" w:rsidR="00FA72AB" w:rsidRPr="0072428B" w:rsidRDefault="00FA72AB" w:rsidP="006C18BB">
            <w:pPr>
              <w:pStyle w:val="IChOtextnormal"/>
              <w:spacing w:before="120"/>
              <w:jc w:val="left"/>
              <w:rPr>
                <w:lang w:val="en-GB"/>
              </w:rPr>
            </w:pPr>
            <w:r w:rsidRPr="0072428B">
              <w:rPr>
                <w:b/>
                <w:lang w:val="en-GB"/>
              </w:rPr>
              <w:t>N</w:t>
            </w:r>
            <w:r w:rsidRPr="0072428B">
              <w:rPr>
                <w:lang w:val="en-GB"/>
              </w:rPr>
              <w:t xml:space="preserve"> (25%)</w:t>
            </w:r>
          </w:p>
          <w:p w14:paraId="62982A4F" w14:textId="77777777" w:rsidR="00FA72AB" w:rsidRPr="0072428B" w:rsidRDefault="00FA72AB" w:rsidP="006C18BB">
            <w:pPr>
              <w:pStyle w:val="IChOtextnormal"/>
              <w:spacing w:after="0"/>
              <w:jc w:val="left"/>
              <w:rPr>
                <w:i/>
                <w:color w:val="FF0000"/>
                <w:sz w:val="18"/>
                <w:szCs w:val="18"/>
                <w:lang w:val="en-GB"/>
              </w:rPr>
            </w:pPr>
          </w:p>
        </w:tc>
      </w:tr>
      <w:tr w:rsidR="00FA72AB" w:rsidRPr="0072428B" w14:paraId="01E5FDEC" w14:textId="77777777" w:rsidTr="006C18BB">
        <w:trPr>
          <w:trHeight w:val="4253"/>
        </w:trPr>
        <w:tc>
          <w:tcPr>
            <w:tcW w:w="4814" w:type="dxa"/>
          </w:tcPr>
          <w:p w14:paraId="37941D30" w14:textId="77777777" w:rsidR="00FA72AB" w:rsidRPr="0072428B" w:rsidRDefault="00FA72AB" w:rsidP="006C18BB">
            <w:pPr>
              <w:pStyle w:val="IChOtextnormal"/>
              <w:spacing w:before="120"/>
              <w:jc w:val="left"/>
              <w:rPr>
                <w:lang w:val="en-GB"/>
              </w:rPr>
            </w:pPr>
            <w:r w:rsidRPr="0072428B">
              <w:rPr>
                <w:b/>
                <w:lang w:val="en-GB"/>
              </w:rPr>
              <w:lastRenderedPageBreak/>
              <w:t>O</w:t>
            </w:r>
          </w:p>
          <w:p w14:paraId="48309182" w14:textId="77777777" w:rsidR="00FA72AB" w:rsidRPr="0072428B" w:rsidRDefault="00FA72AB" w:rsidP="006C18BB">
            <w:pPr>
              <w:pStyle w:val="IChOtextnormal"/>
              <w:jc w:val="left"/>
              <w:rPr>
                <w:i/>
                <w:color w:val="FF0000"/>
                <w:sz w:val="18"/>
                <w:szCs w:val="18"/>
                <w:lang w:val="en-GB"/>
              </w:rPr>
            </w:pPr>
          </w:p>
        </w:tc>
        <w:tc>
          <w:tcPr>
            <w:tcW w:w="4815" w:type="dxa"/>
          </w:tcPr>
          <w:p w14:paraId="0A4AF542" w14:textId="77777777" w:rsidR="00FA72AB" w:rsidRPr="0072428B" w:rsidRDefault="00FA72AB" w:rsidP="006C18BB">
            <w:pPr>
              <w:pStyle w:val="IChOtextnormal"/>
              <w:spacing w:before="120"/>
              <w:jc w:val="left"/>
              <w:rPr>
                <w:i/>
                <w:color w:val="FF0000"/>
                <w:sz w:val="18"/>
                <w:szCs w:val="18"/>
                <w:lang w:val="en-GB"/>
              </w:rPr>
            </w:pPr>
            <w:r w:rsidRPr="0072428B">
              <w:rPr>
                <w:b/>
                <w:lang w:val="en-GB"/>
              </w:rPr>
              <w:t>P</w:t>
            </w:r>
          </w:p>
          <w:p w14:paraId="78AF8DF6" w14:textId="77777777" w:rsidR="00FA72AB" w:rsidRPr="0072428B" w:rsidRDefault="00FA72AB" w:rsidP="006C18BB">
            <w:pPr>
              <w:pStyle w:val="IChOtextnormal"/>
              <w:jc w:val="left"/>
              <w:rPr>
                <w:i/>
                <w:color w:val="FF0000"/>
                <w:sz w:val="18"/>
                <w:szCs w:val="18"/>
                <w:lang w:val="en-GB"/>
              </w:rPr>
            </w:pPr>
          </w:p>
        </w:tc>
      </w:tr>
    </w:tbl>
    <w:p w14:paraId="6F4AFB42" w14:textId="77777777" w:rsidR="00FA72AB" w:rsidRPr="0072428B" w:rsidRDefault="00FA72AB" w:rsidP="00FA72AB">
      <w:pPr>
        <w:pStyle w:val="IChOtextnormal"/>
        <w:ind w:left="567"/>
        <w:rPr>
          <w:lang w:val="en-GB"/>
        </w:rPr>
      </w:pPr>
    </w:p>
    <w:p w14:paraId="2A95F97C" w14:textId="77777777" w:rsidR="00FA72AB" w:rsidRPr="005836C5" w:rsidRDefault="00FA72AB" w:rsidP="00FA72AB">
      <w:pPr>
        <w:pStyle w:val="IChOtextnormal"/>
        <w:ind w:left="567" w:hanging="567"/>
        <w:rPr>
          <w:lang w:val="nl-BE"/>
        </w:rPr>
      </w:pPr>
      <w:r w:rsidRPr="005836C5">
        <w:rPr>
          <w:lang w:val="nl-BE"/>
        </w:rPr>
        <w:t>7.6</w:t>
      </w:r>
      <w:r w:rsidRPr="005836C5">
        <w:rPr>
          <w:lang w:val="nl-BE"/>
        </w:rPr>
        <w:tab/>
        <w:t xml:space="preserve">Teken de structuurformules van de twee eenvoudige organische bijproducten </w:t>
      </w:r>
      <w:r w:rsidRPr="005836C5">
        <w:rPr>
          <w:b/>
          <w:lang w:val="nl-BE"/>
        </w:rPr>
        <w:t xml:space="preserve">Q </w:t>
      </w:r>
      <w:r>
        <w:rPr>
          <w:lang w:val="nl-BE"/>
        </w:rPr>
        <w:t>en</w:t>
      </w:r>
      <w:r w:rsidRPr="005836C5">
        <w:rPr>
          <w:lang w:val="nl-BE"/>
        </w:rPr>
        <w:t xml:space="preserve"> </w:t>
      </w:r>
      <w:r w:rsidRPr="005836C5">
        <w:rPr>
          <w:b/>
          <w:lang w:val="nl-BE"/>
        </w:rPr>
        <w:t xml:space="preserve">R </w:t>
      </w:r>
      <w:r>
        <w:rPr>
          <w:lang w:val="nl-BE"/>
        </w:rPr>
        <w:t xml:space="preserve">die worden gevormd tijdens de omzetting van </w:t>
      </w:r>
      <w:r w:rsidRPr="005836C5">
        <w:rPr>
          <w:b/>
          <w:lang w:val="nl-BE"/>
        </w:rPr>
        <w:t>M</w:t>
      </w:r>
      <w:r>
        <w:rPr>
          <w:lang w:val="nl-BE"/>
        </w:rPr>
        <w:t xml:space="preserve"> naar</w:t>
      </w:r>
      <w:r w:rsidRPr="005836C5">
        <w:rPr>
          <w:lang w:val="nl-BE"/>
        </w:rPr>
        <w:t xml:space="preserve"> </w:t>
      </w:r>
      <w:r w:rsidRPr="005836C5">
        <w:rPr>
          <w:b/>
          <w:lang w:val="nl-BE"/>
        </w:rPr>
        <w:t>O</w:t>
      </w:r>
      <w:r w:rsidRPr="005836C5">
        <w:rPr>
          <w:lang w:val="nl-BE"/>
        </w:rPr>
        <w:t>.</w:t>
      </w:r>
    </w:p>
    <w:tbl>
      <w:tblPr>
        <w:tblStyle w:val="Tabelraster"/>
        <w:tblW w:w="0" w:type="auto"/>
        <w:tblInd w:w="567" w:type="dxa"/>
        <w:tblLook w:val="04A0" w:firstRow="1" w:lastRow="0" w:firstColumn="1" w:lastColumn="0" w:noHBand="0" w:noVBand="1"/>
      </w:tblPr>
      <w:tblGrid>
        <w:gridCol w:w="4645"/>
        <w:gridCol w:w="4642"/>
      </w:tblGrid>
      <w:tr w:rsidR="00FA72AB" w:rsidRPr="000A6C49" w14:paraId="45ECA87E" w14:textId="77777777" w:rsidTr="006C18BB">
        <w:trPr>
          <w:trHeight w:val="3969"/>
        </w:trPr>
        <w:tc>
          <w:tcPr>
            <w:tcW w:w="4814" w:type="dxa"/>
          </w:tcPr>
          <w:p w14:paraId="5690C0AB" w14:textId="77777777" w:rsidR="00FA72AB" w:rsidRPr="0072428B" w:rsidRDefault="00FA72AB" w:rsidP="006C18BB">
            <w:pPr>
              <w:pStyle w:val="IChOtextnormal"/>
              <w:spacing w:before="120"/>
              <w:jc w:val="left"/>
              <w:rPr>
                <w:i/>
                <w:color w:val="FF0000"/>
                <w:sz w:val="18"/>
                <w:szCs w:val="18"/>
                <w:lang w:val="en-GB"/>
              </w:rPr>
            </w:pPr>
            <w:r w:rsidRPr="0072428B">
              <w:rPr>
                <w:b/>
                <w:lang w:val="en-GB"/>
              </w:rPr>
              <w:t>Q</w:t>
            </w:r>
            <w:r>
              <w:rPr>
                <w:b/>
                <w:lang w:val="en-GB"/>
              </w:rPr>
              <w:t xml:space="preserve">                                </w:t>
            </w:r>
            <w:r>
              <w:rPr>
                <w:lang w:val="en-GB"/>
              </w:rPr>
              <w:t>van cyclohexadieen</w:t>
            </w:r>
            <w:r w:rsidRPr="0072428B">
              <w:rPr>
                <w:lang w:val="en-GB"/>
              </w:rPr>
              <w:br/>
            </w:r>
          </w:p>
        </w:tc>
        <w:tc>
          <w:tcPr>
            <w:tcW w:w="4815" w:type="dxa"/>
          </w:tcPr>
          <w:p w14:paraId="0A3C49EC" w14:textId="60B6605E" w:rsidR="00FA72AB" w:rsidRPr="000A6C49" w:rsidRDefault="00FA72AB" w:rsidP="00FA5178">
            <w:pPr>
              <w:pStyle w:val="IChOtextnormal"/>
              <w:spacing w:before="120"/>
              <w:jc w:val="left"/>
              <w:rPr>
                <w:i/>
                <w:color w:val="FF0000"/>
                <w:sz w:val="18"/>
                <w:szCs w:val="18"/>
                <w:lang w:val="nl-BE"/>
              </w:rPr>
            </w:pPr>
            <w:r w:rsidRPr="000A6C49">
              <w:rPr>
                <w:b/>
                <w:lang w:val="nl-BE"/>
              </w:rPr>
              <w:t xml:space="preserve">R                       </w:t>
            </w:r>
            <w:r w:rsidRPr="000A6C49">
              <w:rPr>
                <w:lang w:val="nl-BE"/>
              </w:rPr>
              <w:t xml:space="preserve">van de </w:t>
            </w:r>
            <w:r w:rsidR="00FA5178">
              <w:rPr>
                <w:lang w:val="nl-BE"/>
              </w:rPr>
              <w:t>be</w:t>
            </w:r>
            <w:r w:rsidRPr="000A6C49">
              <w:rPr>
                <w:lang w:val="nl-BE"/>
              </w:rPr>
              <w:t>schermende groep</w:t>
            </w:r>
            <w:r w:rsidRPr="000A6C49">
              <w:rPr>
                <w:b/>
                <w:lang w:val="nl-BE"/>
              </w:rPr>
              <w:br/>
            </w:r>
          </w:p>
        </w:tc>
      </w:tr>
    </w:tbl>
    <w:p w14:paraId="2308C7BC" w14:textId="77777777" w:rsidR="00FA72AB" w:rsidRPr="000A6C49" w:rsidRDefault="00FA72AB" w:rsidP="00FA72AB">
      <w:pPr>
        <w:rPr>
          <w:rFonts w:ascii="Arial" w:hAnsi="Arial" w:cs="Arial"/>
          <w:lang w:val="nl-BE"/>
        </w:rPr>
      </w:pPr>
      <w:r w:rsidRPr="000A6C49">
        <w:rPr>
          <w:rFonts w:ascii="Arial" w:hAnsi="Arial" w:cs="Arial"/>
          <w:lang w:val="nl-BE"/>
        </w:rPr>
        <w:br w:type="page"/>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8"/>
        <w:gridCol w:w="570"/>
        <w:gridCol w:w="571"/>
        <w:gridCol w:w="571"/>
        <w:gridCol w:w="609"/>
        <w:gridCol w:w="610"/>
        <w:gridCol w:w="709"/>
        <w:gridCol w:w="709"/>
        <w:gridCol w:w="709"/>
        <w:gridCol w:w="992"/>
      </w:tblGrid>
      <w:tr w:rsidR="00FA72AB" w:rsidRPr="0072428B" w14:paraId="74653CAC" w14:textId="77777777" w:rsidTr="006C18BB">
        <w:trPr>
          <w:trHeight w:val="397"/>
          <w:jc w:val="center"/>
        </w:trPr>
        <w:tc>
          <w:tcPr>
            <w:tcW w:w="1990" w:type="dxa"/>
            <w:vMerge w:val="restart"/>
            <w:vAlign w:val="center"/>
          </w:tcPr>
          <w:p w14:paraId="22E34899" w14:textId="77777777" w:rsidR="00FA72AB" w:rsidRPr="0072428B" w:rsidRDefault="00FA72AB" w:rsidP="006C18BB">
            <w:pPr>
              <w:pStyle w:val="IChOtextnormal"/>
              <w:spacing w:after="0"/>
              <w:jc w:val="center"/>
              <w:rPr>
                <w:b/>
                <w:lang w:val="en-GB"/>
              </w:rPr>
            </w:pPr>
            <w:r>
              <w:rPr>
                <w:b/>
                <w:lang w:val="en-GB"/>
              </w:rPr>
              <w:lastRenderedPageBreak/>
              <w:t>Opgave</w:t>
            </w:r>
            <w:r w:rsidRPr="0072428B">
              <w:rPr>
                <w:b/>
                <w:lang w:val="en-GB"/>
              </w:rPr>
              <w:t xml:space="preserve"> 8</w:t>
            </w:r>
          </w:p>
        </w:tc>
        <w:tc>
          <w:tcPr>
            <w:tcW w:w="1418" w:type="dxa"/>
            <w:vAlign w:val="center"/>
          </w:tcPr>
          <w:p w14:paraId="0464CC22" w14:textId="77777777" w:rsidR="00FA72AB" w:rsidRPr="0072428B" w:rsidRDefault="00FA72AB" w:rsidP="006C18BB">
            <w:pPr>
              <w:pStyle w:val="IChOtextnormal"/>
              <w:spacing w:after="0" w:line="240" w:lineRule="auto"/>
              <w:jc w:val="center"/>
              <w:rPr>
                <w:lang w:val="en-GB"/>
              </w:rPr>
            </w:pPr>
            <w:r>
              <w:rPr>
                <w:lang w:val="en-GB"/>
              </w:rPr>
              <w:t>Vraag</w:t>
            </w:r>
          </w:p>
        </w:tc>
        <w:tc>
          <w:tcPr>
            <w:tcW w:w="570" w:type="dxa"/>
            <w:vAlign w:val="center"/>
          </w:tcPr>
          <w:p w14:paraId="29F7F0D2" w14:textId="77777777" w:rsidR="00FA72AB" w:rsidRPr="0072428B" w:rsidRDefault="00FA72AB" w:rsidP="006C18BB">
            <w:pPr>
              <w:pStyle w:val="IChOtextnormal"/>
              <w:spacing w:after="0" w:line="240" w:lineRule="auto"/>
              <w:jc w:val="center"/>
              <w:rPr>
                <w:lang w:val="en-GB"/>
              </w:rPr>
            </w:pPr>
            <w:r w:rsidRPr="0072428B">
              <w:rPr>
                <w:lang w:val="en-GB"/>
              </w:rPr>
              <w:t>8.1</w:t>
            </w:r>
          </w:p>
        </w:tc>
        <w:tc>
          <w:tcPr>
            <w:tcW w:w="571" w:type="dxa"/>
            <w:vAlign w:val="center"/>
          </w:tcPr>
          <w:p w14:paraId="27DE722C" w14:textId="77777777" w:rsidR="00FA72AB" w:rsidRPr="0072428B" w:rsidRDefault="00FA72AB" w:rsidP="006C18BB">
            <w:pPr>
              <w:pStyle w:val="IChOtextnormal"/>
              <w:spacing w:after="0" w:line="240" w:lineRule="auto"/>
              <w:jc w:val="center"/>
              <w:rPr>
                <w:lang w:val="en-GB"/>
              </w:rPr>
            </w:pPr>
            <w:r w:rsidRPr="0072428B">
              <w:rPr>
                <w:lang w:val="en-GB"/>
              </w:rPr>
              <w:t>8.2</w:t>
            </w:r>
          </w:p>
        </w:tc>
        <w:tc>
          <w:tcPr>
            <w:tcW w:w="571" w:type="dxa"/>
            <w:vAlign w:val="center"/>
          </w:tcPr>
          <w:p w14:paraId="1BCEB936" w14:textId="77777777" w:rsidR="00FA72AB" w:rsidRPr="0072428B" w:rsidRDefault="00FA72AB" w:rsidP="006C18BB">
            <w:pPr>
              <w:pStyle w:val="IChOtextnormal"/>
              <w:spacing w:after="0" w:line="240" w:lineRule="auto"/>
              <w:jc w:val="center"/>
              <w:rPr>
                <w:lang w:val="en-GB"/>
              </w:rPr>
            </w:pPr>
            <w:r w:rsidRPr="0072428B">
              <w:rPr>
                <w:lang w:val="en-GB"/>
              </w:rPr>
              <w:t>8.3</w:t>
            </w:r>
          </w:p>
        </w:tc>
        <w:tc>
          <w:tcPr>
            <w:tcW w:w="609" w:type="dxa"/>
            <w:vAlign w:val="center"/>
          </w:tcPr>
          <w:p w14:paraId="64A3FB12" w14:textId="77777777" w:rsidR="00FA72AB" w:rsidRPr="0072428B" w:rsidRDefault="00FA72AB" w:rsidP="006C18BB">
            <w:pPr>
              <w:pStyle w:val="IChOtextnormal"/>
              <w:spacing w:after="0" w:line="240" w:lineRule="auto"/>
              <w:jc w:val="center"/>
              <w:rPr>
                <w:lang w:val="en-GB"/>
              </w:rPr>
            </w:pPr>
            <w:r w:rsidRPr="0072428B">
              <w:rPr>
                <w:lang w:val="en-GB"/>
              </w:rPr>
              <w:t>8.4</w:t>
            </w:r>
          </w:p>
        </w:tc>
        <w:tc>
          <w:tcPr>
            <w:tcW w:w="610" w:type="dxa"/>
            <w:vAlign w:val="center"/>
          </w:tcPr>
          <w:p w14:paraId="01E3D30F" w14:textId="77777777" w:rsidR="00FA72AB" w:rsidRPr="0072428B" w:rsidRDefault="00FA72AB" w:rsidP="006C18BB">
            <w:pPr>
              <w:pStyle w:val="IChOtextnormal"/>
              <w:spacing w:after="0" w:line="240" w:lineRule="auto"/>
              <w:jc w:val="center"/>
              <w:rPr>
                <w:lang w:val="en-GB"/>
              </w:rPr>
            </w:pPr>
            <w:r w:rsidRPr="0072428B">
              <w:rPr>
                <w:lang w:val="en-GB"/>
              </w:rPr>
              <w:t>8.5</w:t>
            </w:r>
          </w:p>
        </w:tc>
        <w:tc>
          <w:tcPr>
            <w:tcW w:w="709" w:type="dxa"/>
            <w:vAlign w:val="center"/>
          </w:tcPr>
          <w:p w14:paraId="1C24A10C" w14:textId="77777777" w:rsidR="00FA72AB" w:rsidRPr="0072428B" w:rsidRDefault="00FA72AB" w:rsidP="006C18BB">
            <w:pPr>
              <w:pStyle w:val="IChOtextnormal"/>
              <w:spacing w:after="0" w:line="240" w:lineRule="auto"/>
              <w:jc w:val="center"/>
              <w:rPr>
                <w:lang w:val="en-GB"/>
              </w:rPr>
            </w:pPr>
            <w:r w:rsidRPr="0072428B">
              <w:rPr>
                <w:lang w:val="en-GB"/>
              </w:rPr>
              <w:t>8.6</w:t>
            </w:r>
          </w:p>
        </w:tc>
        <w:tc>
          <w:tcPr>
            <w:tcW w:w="709" w:type="dxa"/>
            <w:vAlign w:val="center"/>
          </w:tcPr>
          <w:p w14:paraId="4442FE7C" w14:textId="77777777" w:rsidR="00FA72AB" w:rsidRPr="0072428B" w:rsidRDefault="00FA72AB" w:rsidP="006C18BB">
            <w:pPr>
              <w:pStyle w:val="IChOtextnormal"/>
              <w:spacing w:after="0" w:line="240" w:lineRule="auto"/>
              <w:jc w:val="center"/>
              <w:rPr>
                <w:lang w:val="en-GB"/>
              </w:rPr>
            </w:pPr>
            <w:r w:rsidRPr="0072428B">
              <w:rPr>
                <w:lang w:val="en-GB"/>
              </w:rPr>
              <w:t>8.7</w:t>
            </w:r>
          </w:p>
        </w:tc>
        <w:tc>
          <w:tcPr>
            <w:tcW w:w="709" w:type="dxa"/>
            <w:vAlign w:val="center"/>
          </w:tcPr>
          <w:p w14:paraId="5929C392" w14:textId="77777777" w:rsidR="00FA72AB" w:rsidRPr="0072428B" w:rsidRDefault="00FA72AB" w:rsidP="006C18BB">
            <w:pPr>
              <w:pStyle w:val="IChOtextnormal"/>
              <w:spacing w:after="0" w:line="240" w:lineRule="auto"/>
              <w:jc w:val="center"/>
              <w:rPr>
                <w:lang w:val="en-GB"/>
              </w:rPr>
            </w:pPr>
            <w:r w:rsidRPr="0072428B">
              <w:rPr>
                <w:lang w:val="en-GB"/>
              </w:rPr>
              <w:t>8.8</w:t>
            </w:r>
          </w:p>
        </w:tc>
        <w:tc>
          <w:tcPr>
            <w:tcW w:w="992" w:type="dxa"/>
            <w:vAlign w:val="center"/>
          </w:tcPr>
          <w:p w14:paraId="3240A0CA" w14:textId="77777777" w:rsidR="00FA72AB" w:rsidRPr="0072428B" w:rsidRDefault="00FA72AB" w:rsidP="006C18BB">
            <w:pPr>
              <w:pStyle w:val="IChOtextnormal"/>
              <w:spacing w:after="0" w:line="240" w:lineRule="auto"/>
              <w:jc w:val="center"/>
              <w:rPr>
                <w:b/>
                <w:lang w:val="en-GB"/>
              </w:rPr>
            </w:pPr>
            <w:r w:rsidRPr="0072428B">
              <w:rPr>
                <w:b/>
                <w:lang w:val="en-GB"/>
              </w:rPr>
              <w:t>Tota</w:t>
            </w:r>
            <w:r>
              <w:rPr>
                <w:b/>
                <w:lang w:val="en-GB"/>
              </w:rPr>
              <w:t>a</w:t>
            </w:r>
            <w:r w:rsidRPr="0072428B">
              <w:rPr>
                <w:b/>
                <w:lang w:val="en-GB"/>
              </w:rPr>
              <w:t>l</w:t>
            </w:r>
          </w:p>
        </w:tc>
      </w:tr>
      <w:tr w:rsidR="00FA72AB" w:rsidRPr="0072428B" w14:paraId="71575704" w14:textId="77777777" w:rsidTr="006C18BB">
        <w:trPr>
          <w:trHeight w:val="397"/>
          <w:jc w:val="center"/>
        </w:trPr>
        <w:tc>
          <w:tcPr>
            <w:tcW w:w="1990" w:type="dxa"/>
            <w:vMerge/>
            <w:tcBorders>
              <w:bottom w:val="nil"/>
            </w:tcBorders>
            <w:vAlign w:val="center"/>
          </w:tcPr>
          <w:p w14:paraId="6AD583C6" w14:textId="77777777" w:rsidR="00FA72AB" w:rsidRPr="0072428B" w:rsidRDefault="00FA72AB" w:rsidP="006C18BB">
            <w:pPr>
              <w:pStyle w:val="IChOtextnormal"/>
              <w:spacing w:after="0" w:line="240" w:lineRule="auto"/>
              <w:jc w:val="center"/>
              <w:rPr>
                <w:b/>
                <w:lang w:val="en-GB"/>
              </w:rPr>
            </w:pPr>
          </w:p>
        </w:tc>
        <w:tc>
          <w:tcPr>
            <w:tcW w:w="1418" w:type="dxa"/>
            <w:vAlign w:val="center"/>
          </w:tcPr>
          <w:p w14:paraId="1C2D3559" w14:textId="6A3E96FC" w:rsidR="00FA72AB" w:rsidRPr="0072428B" w:rsidRDefault="00416FAE" w:rsidP="006C18BB">
            <w:pPr>
              <w:pStyle w:val="IChOtextnormal"/>
              <w:spacing w:after="0" w:line="240" w:lineRule="auto"/>
              <w:jc w:val="center"/>
              <w:rPr>
                <w:lang w:val="en-GB"/>
              </w:rPr>
            </w:pPr>
            <w:r>
              <w:rPr>
                <w:lang w:val="en-GB"/>
              </w:rPr>
              <w:t>Max. score</w:t>
            </w:r>
          </w:p>
        </w:tc>
        <w:tc>
          <w:tcPr>
            <w:tcW w:w="570" w:type="dxa"/>
            <w:vAlign w:val="center"/>
          </w:tcPr>
          <w:p w14:paraId="0D6458E6" w14:textId="77777777" w:rsidR="00FA72AB" w:rsidRPr="0072428B" w:rsidRDefault="00FA72AB" w:rsidP="006C18BB">
            <w:pPr>
              <w:pStyle w:val="IChOtextnormal"/>
              <w:spacing w:after="0" w:line="240" w:lineRule="auto"/>
              <w:jc w:val="center"/>
              <w:rPr>
                <w:lang w:val="en-GB"/>
              </w:rPr>
            </w:pPr>
            <w:r w:rsidRPr="0072428B">
              <w:rPr>
                <w:lang w:val="en-GB"/>
              </w:rPr>
              <w:t>14</w:t>
            </w:r>
          </w:p>
        </w:tc>
        <w:tc>
          <w:tcPr>
            <w:tcW w:w="571" w:type="dxa"/>
            <w:vAlign w:val="center"/>
          </w:tcPr>
          <w:p w14:paraId="5DB3208E" w14:textId="77777777" w:rsidR="00FA72AB" w:rsidRPr="0072428B" w:rsidRDefault="00FA72AB" w:rsidP="006C18BB">
            <w:pPr>
              <w:pStyle w:val="IChOtextnormal"/>
              <w:spacing w:after="0" w:line="240" w:lineRule="auto"/>
              <w:jc w:val="center"/>
              <w:rPr>
                <w:lang w:val="en-GB"/>
              </w:rPr>
            </w:pPr>
            <w:r w:rsidRPr="0072428B">
              <w:rPr>
                <w:lang w:val="en-GB"/>
              </w:rPr>
              <w:t>14</w:t>
            </w:r>
          </w:p>
        </w:tc>
        <w:tc>
          <w:tcPr>
            <w:tcW w:w="571" w:type="dxa"/>
            <w:vAlign w:val="center"/>
          </w:tcPr>
          <w:p w14:paraId="3BF4DFD9" w14:textId="77777777" w:rsidR="00FA72AB" w:rsidRPr="0072428B" w:rsidRDefault="00FA72AB" w:rsidP="006C18BB">
            <w:pPr>
              <w:pStyle w:val="IChOtextnormal"/>
              <w:spacing w:after="0" w:line="240" w:lineRule="auto"/>
              <w:jc w:val="center"/>
              <w:rPr>
                <w:lang w:val="en-GB"/>
              </w:rPr>
            </w:pPr>
            <w:r w:rsidRPr="0072428B">
              <w:rPr>
                <w:lang w:val="en-GB"/>
              </w:rPr>
              <w:t>2</w:t>
            </w:r>
          </w:p>
        </w:tc>
        <w:tc>
          <w:tcPr>
            <w:tcW w:w="609" w:type="dxa"/>
            <w:vAlign w:val="center"/>
          </w:tcPr>
          <w:p w14:paraId="3C3C4FC4" w14:textId="77777777" w:rsidR="00FA72AB" w:rsidRPr="0072428B" w:rsidRDefault="00FA72AB" w:rsidP="006C18BB">
            <w:pPr>
              <w:pStyle w:val="IChOtextnormal"/>
              <w:spacing w:after="0" w:line="240" w:lineRule="auto"/>
              <w:jc w:val="center"/>
              <w:rPr>
                <w:lang w:val="en-GB"/>
              </w:rPr>
            </w:pPr>
            <w:r w:rsidRPr="0072428B">
              <w:rPr>
                <w:lang w:val="en-GB"/>
              </w:rPr>
              <w:t>16</w:t>
            </w:r>
          </w:p>
        </w:tc>
        <w:tc>
          <w:tcPr>
            <w:tcW w:w="610" w:type="dxa"/>
            <w:vAlign w:val="center"/>
          </w:tcPr>
          <w:p w14:paraId="70CCD410" w14:textId="77777777" w:rsidR="00FA72AB" w:rsidRPr="0072428B" w:rsidRDefault="00FA72AB" w:rsidP="006C18BB">
            <w:pPr>
              <w:pStyle w:val="IChOtextnormal"/>
              <w:spacing w:after="0" w:line="240" w:lineRule="auto"/>
              <w:jc w:val="center"/>
              <w:rPr>
                <w:lang w:val="en-GB"/>
              </w:rPr>
            </w:pPr>
            <w:r w:rsidRPr="0072428B">
              <w:rPr>
                <w:lang w:val="en-GB"/>
              </w:rPr>
              <w:t>6</w:t>
            </w:r>
          </w:p>
        </w:tc>
        <w:tc>
          <w:tcPr>
            <w:tcW w:w="709" w:type="dxa"/>
            <w:vAlign w:val="center"/>
          </w:tcPr>
          <w:p w14:paraId="7CF05D0C" w14:textId="77777777" w:rsidR="00FA72AB" w:rsidRPr="0072428B" w:rsidRDefault="00FA72AB" w:rsidP="006C18BB">
            <w:pPr>
              <w:pStyle w:val="IChOtextnormal"/>
              <w:spacing w:after="0" w:line="240" w:lineRule="auto"/>
              <w:jc w:val="center"/>
              <w:rPr>
                <w:lang w:val="en-GB"/>
              </w:rPr>
            </w:pPr>
            <w:r>
              <w:rPr>
                <w:lang w:val="en-GB"/>
              </w:rPr>
              <w:t>8</w:t>
            </w:r>
          </w:p>
        </w:tc>
        <w:tc>
          <w:tcPr>
            <w:tcW w:w="709" w:type="dxa"/>
            <w:vAlign w:val="center"/>
          </w:tcPr>
          <w:p w14:paraId="2C2EA380" w14:textId="77777777" w:rsidR="00FA72AB" w:rsidRPr="0072428B" w:rsidRDefault="00FA72AB" w:rsidP="006C18BB">
            <w:pPr>
              <w:pStyle w:val="IChOtextnormal"/>
              <w:spacing w:after="0" w:line="240" w:lineRule="auto"/>
              <w:jc w:val="center"/>
              <w:rPr>
                <w:lang w:val="en-GB"/>
              </w:rPr>
            </w:pPr>
            <w:r w:rsidRPr="0072428B">
              <w:rPr>
                <w:lang w:val="en-GB"/>
              </w:rPr>
              <w:t>9</w:t>
            </w:r>
          </w:p>
        </w:tc>
        <w:tc>
          <w:tcPr>
            <w:tcW w:w="709" w:type="dxa"/>
            <w:vAlign w:val="center"/>
          </w:tcPr>
          <w:p w14:paraId="14432F02" w14:textId="77777777" w:rsidR="00FA72AB" w:rsidRPr="0072428B" w:rsidRDefault="00FA72AB" w:rsidP="006C18BB">
            <w:pPr>
              <w:pStyle w:val="IChOtextnormal"/>
              <w:spacing w:after="0" w:line="240" w:lineRule="auto"/>
              <w:jc w:val="center"/>
              <w:rPr>
                <w:lang w:val="en-GB"/>
              </w:rPr>
            </w:pPr>
            <w:r>
              <w:rPr>
                <w:lang w:val="en-GB"/>
              </w:rPr>
              <w:t>6</w:t>
            </w:r>
          </w:p>
        </w:tc>
        <w:tc>
          <w:tcPr>
            <w:tcW w:w="992" w:type="dxa"/>
            <w:vAlign w:val="center"/>
          </w:tcPr>
          <w:p w14:paraId="706F1A78" w14:textId="77777777" w:rsidR="00FA72AB" w:rsidRPr="0072428B" w:rsidRDefault="00FA72AB" w:rsidP="006C18BB">
            <w:pPr>
              <w:pStyle w:val="IChOtextnormal"/>
              <w:spacing w:after="0" w:line="240" w:lineRule="auto"/>
              <w:jc w:val="center"/>
              <w:rPr>
                <w:b/>
                <w:lang w:val="en-GB"/>
              </w:rPr>
            </w:pPr>
            <w:r w:rsidRPr="0072428B">
              <w:rPr>
                <w:b/>
                <w:lang w:val="en-GB"/>
              </w:rPr>
              <w:t>75</w:t>
            </w:r>
          </w:p>
        </w:tc>
      </w:tr>
      <w:tr w:rsidR="00FA72AB" w:rsidRPr="0072428B" w14:paraId="56848BC3" w14:textId="77777777" w:rsidTr="006C18BB">
        <w:trPr>
          <w:trHeight w:val="397"/>
          <w:jc w:val="center"/>
        </w:trPr>
        <w:tc>
          <w:tcPr>
            <w:tcW w:w="1990" w:type="dxa"/>
            <w:tcBorders>
              <w:top w:val="nil"/>
            </w:tcBorders>
            <w:vAlign w:val="center"/>
          </w:tcPr>
          <w:p w14:paraId="3EB2242C" w14:textId="77777777" w:rsidR="00FA72AB" w:rsidRPr="0072428B" w:rsidRDefault="00FA72AB" w:rsidP="006C18BB">
            <w:pPr>
              <w:pStyle w:val="IChOtextnormal"/>
              <w:spacing w:after="0" w:line="240" w:lineRule="auto"/>
              <w:jc w:val="center"/>
              <w:rPr>
                <w:lang w:val="en-GB"/>
              </w:rPr>
            </w:pPr>
            <w:r>
              <w:rPr>
                <w:lang w:val="en-GB"/>
              </w:rPr>
              <w:t>9% van het totaal</w:t>
            </w:r>
          </w:p>
        </w:tc>
        <w:tc>
          <w:tcPr>
            <w:tcW w:w="1418" w:type="dxa"/>
            <w:vAlign w:val="center"/>
          </w:tcPr>
          <w:p w14:paraId="53227F3B" w14:textId="77777777" w:rsidR="00FA72AB" w:rsidRPr="0072428B" w:rsidRDefault="00FA72AB" w:rsidP="006C18BB">
            <w:pPr>
              <w:pStyle w:val="IChOtextnormal"/>
              <w:spacing w:after="0" w:line="240" w:lineRule="auto"/>
              <w:jc w:val="center"/>
              <w:rPr>
                <w:lang w:val="en-GB"/>
              </w:rPr>
            </w:pPr>
            <w:r w:rsidRPr="0072428B">
              <w:rPr>
                <w:lang w:val="en-GB"/>
              </w:rPr>
              <w:t>Score</w:t>
            </w:r>
          </w:p>
        </w:tc>
        <w:tc>
          <w:tcPr>
            <w:tcW w:w="570" w:type="dxa"/>
            <w:vAlign w:val="center"/>
          </w:tcPr>
          <w:p w14:paraId="6D77CCB4" w14:textId="77777777" w:rsidR="00FA72AB" w:rsidRPr="0072428B" w:rsidRDefault="00FA72AB" w:rsidP="006C18BB">
            <w:pPr>
              <w:pStyle w:val="IChOtextnormal"/>
              <w:spacing w:after="0" w:line="240" w:lineRule="auto"/>
              <w:jc w:val="center"/>
              <w:rPr>
                <w:lang w:val="en-GB"/>
              </w:rPr>
            </w:pPr>
          </w:p>
        </w:tc>
        <w:tc>
          <w:tcPr>
            <w:tcW w:w="571" w:type="dxa"/>
            <w:vAlign w:val="center"/>
          </w:tcPr>
          <w:p w14:paraId="27F5002A" w14:textId="77777777" w:rsidR="00FA72AB" w:rsidRPr="0072428B" w:rsidRDefault="00FA72AB" w:rsidP="006C18BB">
            <w:pPr>
              <w:pStyle w:val="IChOtextnormal"/>
              <w:spacing w:after="0" w:line="240" w:lineRule="auto"/>
              <w:jc w:val="center"/>
              <w:rPr>
                <w:lang w:val="en-GB"/>
              </w:rPr>
            </w:pPr>
          </w:p>
        </w:tc>
        <w:tc>
          <w:tcPr>
            <w:tcW w:w="571" w:type="dxa"/>
            <w:vAlign w:val="center"/>
          </w:tcPr>
          <w:p w14:paraId="7D141EF3" w14:textId="77777777" w:rsidR="00FA72AB" w:rsidRPr="0072428B" w:rsidRDefault="00FA72AB" w:rsidP="006C18BB">
            <w:pPr>
              <w:pStyle w:val="IChOtextnormal"/>
              <w:spacing w:after="0" w:line="240" w:lineRule="auto"/>
              <w:jc w:val="center"/>
              <w:rPr>
                <w:lang w:val="en-GB"/>
              </w:rPr>
            </w:pPr>
          </w:p>
        </w:tc>
        <w:tc>
          <w:tcPr>
            <w:tcW w:w="609" w:type="dxa"/>
            <w:vAlign w:val="center"/>
          </w:tcPr>
          <w:p w14:paraId="07F44C5D" w14:textId="77777777" w:rsidR="00FA72AB" w:rsidRPr="0072428B" w:rsidRDefault="00FA72AB" w:rsidP="006C18BB">
            <w:pPr>
              <w:pStyle w:val="IChOtextnormal"/>
              <w:spacing w:after="0" w:line="240" w:lineRule="auto"/>
              <w:jc w:val="center"/>
              <w:rPr>
                <w:lang w:val="en-GB"/>
              </w:rPr>
            </w:pPr>
          </w:p>
        </w:tc>
        <w:tc>
          <w:tcPr>
            <w:tcW w:w="610" w:type="dxa"/>
            <w:vAlign w:val="center"/>
          </w:tcPr>
          <w:p w14:paraId="42223778" w14:textId="77777777" w:rsidR="00FA72AB" w:rsidRPr="0072428B" w:rsidRDefault="00FA72AB" w:rsidP="006C18BB">
            <w:pPr>
              <w:pStyle w:val="IChOtextnormal"/>
              <w:spacing w:after="0" w:line="240" w:lineRule="auto"/>
              <w:jc w:val="center"/>
              <w:rPr>
                <w:lang w:val="en-GB"/>
              </w:rPr>
            </w:pPr>
          </w:p>
        </w:tc>
        <w:tc>
          <w:tcPr>
            <w:tcW w:w="709" w:type="dxa"/>
            <w:vAlign w:val="center"/>
          </w:tcPr>
          <w:p w14:paraId="35B6CC76" w14:textId="77777777" w:rsidR="00FA72AB" w:rsidRPr="0072428B" w:rsidRDefault="00FA72AB" w:rsidP="006C18BB">
            <w:pPr>
              <w:pStyle w:val="IChOtextnormal"/>
              <w:spacing w:after="0" w:line="240" w:lineRule="auto"/>
              <w:jc w:val="center"/>
              <w:rPr>
                <w:lang w:val="en-GB"/>
              </w:rPr>
            </w:pPr>
          </w:p>
        </w:tc>
        <w:tc>
          <w:tcPr>
            <w:tcW w:w="709" w:type="dxa"/>
            <w:vAlign w:val="center"/>
          </w:tcPr>
          <w:p w14:paraId="40CEAADA" w14:textId="77777777" w:rsidR="00FA72AB" w:rsidRPr="0072428B" w:rsidRDefault="00FA72AB" w:rsidP="006C18BB">
            <w:pPr>
              <w:pStyle w:val="IChOtextnormal"/>
              <w:spacing w:after="0" w:line="240" w:lineRule="auto"/>
              <w:jc w:val="center"/>
              <w:rPr>
                <w:lang w:val="en-GB"/>
              </w:rPr>
            </w:pPr>
          </w:p>
        </w:tc>
        <w:tc>
          <w:tcPr>
            <w:tcW w:w="709" w:type="dxa"/>
            <w:vAlign w:val="center"/>
          </w:tcPr>
          <w:p w14:paraId="537D3AD2" w14:textId="77777777" w:rsidR="00FA72AB" w:rsidRPr="0072428B" w:rsidRDefault="00FA72AB" w:rsidP="006C18BB">
            <w:pPr>
              <w:pStyle w:val="IChOtextnormal"/>
              <w:spacing w:after="0" w:line="240" w:lineRule="auto"/>
              <w:jc w:val="center"/>
              <w:rPr>
                <w:lang w:val="en-GB"/>
              </w:rPr>
            </w:pPr>
          </w:p>
        </w:tc>
        <w:tc>
          <w:tcPr>
            <w:tcW w:w="992" w:type="dxa"/>
            <w:vAlign w:val="center"/>
          </w:tcPr>
          <w:p w14:paraId="06466B06" w14:textId="77777777" w:rsidR="00FA72AB" w:rsidRPr="0072428B" w:rsidRDefault="00FA72AB" w:rsidP="006C18BB">
            <w:pPr>
              <w:pStyle w:val="IChOtextnormal"/>
              <w:spacing w:after="0" w:line="240" w:lineRule="auto"/>
              <w:jc w:val="center"/>
              <w:rPr>
                <w:b/>
                <w:lang w:val="en-GB"/>
              </w:rPr>
            </w:pPr>
          </w:p>
        </w:tc>
      </w:tr>
    </w:tbl>
    <w:p w14:paraId="35F295BA" w14:textId="77777777" w:rsidR="00FA72AB" w:rsidRDefault="00FA72AB" w:rsidP="00FA72AB">
      <w:pPr>
        <w:pStyle w:val="IChOHeading1"/>
        <w:spacing w:before="480"/>
        <w:rPr>
          <w:lang w:val="en-GB"/>
        </w:rPr>
      </w:pPr>
      <w:r>
        <w:rPr>
          <w:lang w:val="en-GB"/>
        </w:rPr>
        <w:t>Opgave 8. Caryof</w:t>
      </w:r>
      <w:r w:rsidRPr="0072428B">
        <w:rPr>
          <w:lang w:val="en-GB"/>
        </w:rPr>
        <w:t>ylle</w:t>
      </w:r>
      <w:r>
        <w:rPr>
          <w:lang w:val="en-GB"/>
        </w:rPr>
        <w:t>en</w:t>
      </w:r>
    </w:p>
    <w:p w14:paraId="3666CAE6" w14:textId="77777777" w:rsidR="00FA72AB" w:rsidRPr="000A6C49" w:rsidRDefault="00FA72AB" w:rsidP="00FA72AB">
      <w:pPr>
        <w:pStyle w:val="IChOtextnormal"/>
        <w:rPr>
          <w:lang w:val="nl-BE"/>
        </w:rPr>
      </w:pPr>
      <w:r w:rsidRPr="0072428B">
        <w:rPr>
          <w:lang w:val="en-GB"/>
        </w:rPr>
        <w:sym w:font="Symbol" w:char="F062"/>
      </w:r>
      <w:r w:rsidRPr="000A6C49">
        <w:rPr>
          <w:lang w:val="nl-BE"/>
        </w:rPr>
        <w:t>-Caryofylleen (</w:t>
      </w:r>
      <w:r w:rsidRPr="000A6C49">
        <w:rPr>
          <w:b/>
          <w:lang w:val="nl-BE"/>
        </w:rPr>
        <w:t>3</w:t>
      </w:r>
      <w:r w:rsidRPr="000A6C49">
        <w:rPr>
          <w:lang w:val="nl-BE"/>
        </w:rPr>
        <w:t xml:space="preserve">) is een natuurlijk voorkomend sesquiterpeen </w:t>
      </w:r>
      <w:r>
        <w:rPr>
          <w:lang w:val="nl-BE"/>
        </w:rPr>
        <w:t xml:space="preserve">die terug </w:t>
      </w:r>
      <w:r w:rsidRPr="000A6C49">
        <w:rPr>
          <w:lang w:val="nl-BE"/>
        </w:rPr>
        <w:t>te vinden</w:t>
      </w:r>
      <w:r>
        <w:rPr>
          <w:lang w:val="nl-BE"/>
        </w:rPr>
        <w:t xml:space="preserve"> is</w:t>
      </w:r>
      <w:r w:rsidRPr="000A6C49">
        <w:rPr>
          <w:lang w:val="nl-BE"/>
        </w:rPr>
        <w:t xml:space="preserve"> in de kruidnagelboom en in sommige </w:t>
      </w:r>
      <w:r>
        <w:rPr>
          <w:lang w:val="nl-BE"/>
        </w:rPr>
        <w:t>typisch Tsjechische en Slow</w:t>
      </w:r>
      <w:r w:rsidRPr="000A6C49">
        <w:rPr>
          <w:lang w:val="nl-BE"/>
        </w:rPr>
        <w:t>aakse planten zoals de hopplant of de kleinbladige linde.</w:t>
      </w:r>
    </w:p>
    <w:p w14:paraId="2082BA97" w14:textId="546AD4B5" w:rsidR="00FA72AB" w:rsidRPr="001C0F14" w:rsidRDefault="00C45B68" w:rsidP="00FA72AB">
      <w:pPr>
        <w:pStyle w:val="IChOtextnormal"/>
        <w:rPr>
          <w:lang w:val="nl-BE"/>
        </w:rPr>
      </w:pPr>
      <w:r>
        <w:rPr>
          <w:lang w:val="nl-BE"/>
        </w:rPr>
        <w:t>Bij de</w:t>
      </w:r>
      <w:r w:rsidR="00FA72AB" w:rsidRPr="001C0F14">
        <w:rPr>
          <w:lang w:val="nl-BE"/>
        </w:rPr>
        <w:t xml:space="preserve">e synthese van </w:t>
      </w:r>
      <w:r w:rsidR="00FA72AB" w:rsidRPr="0072428B">
        <w:rPr>
          <w:lang w:val="en-GB"/>
        </w:rPr>
        <w:sym w:font="Symbol" w:char="F062"/>
      </w:r>
      <w:r w:rsidR="00FA72AB" w:rsidRPr="001C0F14">
        <w:rPr>
          <w:lang w:val="nl-BE"/>
        </w:rPr>
        <w:t xml:space="preserve">-caryofylleen </w:t>
      </w:r>
      <w:r>
        <w:rPr>
          <w:lang w:val="nl-BE"/>
        </w:rPr>
        <w:t>wordt uitgegaan</w:t>
      </w:r>
      <w:r w:rsidR="00FA72AB" w:rsidRPr="001C0F14">
        <w:rPr>
          <w:lang w:val="nl-BE"/>
        </w:rPr>
        <w:t xml:space="preserve"> van één enkel enantiomeer van dienon </w:t>
      </w:r>
      <w:r w:rsidR="00FA72AB" w:rsidRPr="001C0F14">
        <w:rPr>
          <w:b/>
          <w:lang w:val="nl-BE"/>
        </w:rPr>
        <w:t>A</w:t>
      </w:r>
      <w:r w:rsidR="00FA72AB" w:rsidRPr="001C0F14">
        <w:rPr>
          <w:lang w:val="nl-BE"/>
        </w:rPr>
        <w:t xml:space="preserve">. De reactie van </w:t>
      </w:r>
      <w:r w:rsidR="00FA72AB" w:rsidRPr="001C0F14">
        <w:rPr>
          <w:b/>
          <w:lang w:val="nl-BE"/>
        </w:rPr>
        <w:t>A</w:t>
      </w:r>
      <w:r w:rsidR="00FA72AB" w:rsidRPr="001C0F14">
        <w:rPr>
          <w:lang w:val="nl-BE"/>
        </w:rPr>
        <w:t xml:space="preserve"> </w:t>
      </w:r>
      <w:r>
        <w:rPr>
          <w:lang w:val="nl-BE"/>
        </w:rPr>
        <w:t>met silyl</w:t>
      </w:r>
      <w:r w:rsidR="00FA72AB">
        <w:rPr>
          <w:lang w:val="nl-BE"/>
        </w:rPr>
        <w:t>keteen</w:t>
      </w:r>
      <w:r w:rsidR="00FA72AB" w:rsidRPr="001C0F14">
        <w:rPr>
          <w:lang w:val="nl-BE"/>
        </w:rPr>
        <w:t>acet</w:t>
      </w:r>
      <w:r>
        <w:rPr>
          <w:lang w:val="nl-BE"/>
        </w:rPr>
        <w:t>a</w:t>
      </w:r>
      <w:r w:rsidR="00FA72AB" w:rsidRPr="001C0F14">
        <w:rPr>
          <w:lang w:val="nl-BE"/>
        </w:rPr>
        <w:t xml:space="preserve">al </w:t>
      </w:r>
      <w:r w:rsidR="00FA72AB" w:rsidRPr="001C0F14">
        <w:rPr>
          <w:b/>
          <w:lang w:val="nl-BE"/>
        </w:rPr>
        <w:t>1</w:t>
      </w:r>
      <w:r w:rsidR="00FA72AB">
        <w:rPr>
          <w:b/>
          <w:lang w:val="nl-BE"/>
        </w:rPr>
        <w:t xml:space="preserve"> </w:t>
      </w:r>
      <w:r w:rsidR="00FA72AB">
        <w:rPr>
          <w:lang w:val="nl-BE"/>
        </w:rPr>
        <w:t>gevolgd door een onmiddellijke reductie en een behandeling met water levert keton</w:t>
      </w:r>
      <w:r w:rsidR="00FA72AB" w:rsidRPr="001C0F14">
        <w:rPr>
          <w:lang w:val="nl-BE"/>
        </w:rPr>
        <w:t xml:space="preserve"> </w:t>
      </w:r>
      <w:r w:rsidR="00FA72AB" w:rsidRPr="001C0F14">
        <w:rPr>
          <w:b/>
          <w:lang w:val="nl-BE"/>
        </w:rPr>
        <w:t>2</w:t>
      </w:r>
      <w:r w:rsidR="00FA72AB">
        <w:rPr>
          <w:lang w:val="nl-BE"/>
        </w:rPr>
        <w:t xml:space="preserve"> op. </w:t>
      </w:r>
      <w:r w:rsidR="00FA72AB" w:rsidRPr="001C0F14">
        <w:rPr>
          <w:lang w:val="nl-BE"/>
        </w:rPr>
        <w:t xml:space="preserve">Dit intermediair ondergaat vervolgens een reactie met tosylchloride en levert verbinding </w:t>
      </w:r>
      <w:r w:rsidR="00FA72AB" w:rsidRPr="001C0F14">
        <w:rPr>
          <w:b/>
          <w:lang w:val="nl-BE"/>
        </w:rPr>
        <w:t>B</w:t>
      </w:r>
      <w:r w:rsidR="00FA72AB">
        <w:rPr>
          <w:lang w:val="nl-BE"/>
        </w:rPr>
        <w:t xml:space="preserve"> op. </w:t>
      </w:r>
      <w:r w:rsidR="00FA72AB" w:rsidRPr="001C0F14">
        <w:rPr>
          <w:lang w:val="nl-BE"/>
        </w:rPr>
        <w:t>E</w:t>
      </w:r>
      <w:r w:rsidR="00FA72AB">
        <w:rPr>
          <w:lang w:val="nl-BE"/>
        </w:rPr>
        <w:t>en ringvorming</w:t>
      </w:r>
      <w:r w:rsidR="00FA72AB" w:rsidRPr="001C0F14">
        <w:rPr>
          <w:lang w:val="nl-BE"/>
        </w:rPr>
        <w:t xml:space="preserve"> in basisch milieu van </w:t>
      </w:r>
      <w:r w:rsidR="00FA72AB" w:rsidRPr="001C0F14">
        <w:rPr>
          <w:b/>
          <w:lang w:val="nl-BE"/>
        </w:rPr>
        <w:t>B</w:t>
      </w:r>
      <w:r w:rsidR="00FA72AB" w:rsidRPr="001C0F14">
        <w:rPr>
          <w:lang w:val="nl-BE"/>
        </w:rPr>
        <w:t xml:space="preserve"> levert verbinding </w:t>
      </w:r>
      <w:r w:rsidR="00FA72AB" w:rsidRPr="001C0F14">
        <w:rPr>
          <w:b/>
          <w:lang w:val="nl-BE"/>
        </w:rPr>
        <w:t>C</w:t>
      </w:r>
      <w:r w:rsidR="00FA72AB" w:rsidRPr="001C0F14">
        <w:rPr>
          <w:lang w:val="nl-BE"/>
        </w:rPr>
        <w:t xml:space="preserve"> op. </w:t>
      </w:r>
      <w:r w:rsidR="00FA72AB">
        <w:rPr>
          <w:lang w:val="nl-BE"/>
        </w:rPr>
        <w:t xml:space="preserve">Tenslotte levert de reactie van </w:t>
      </w:r>
      <w:r w:rsidR="00FA72AB" w:rsidRPr="001C0F14">
        <w:rPr>
          <w:b/>
          <w:lang w:val="nl-BE"/>
        </w:rPr>
        <w:t>C</w:t>
      </w:r>
      <w:r w:rsidR="00FA72AB">
        <w:rPr>
          <w:lang w:val="nl-BE"/>
        </w:rPr>
        <w:t xml:space="preserve"> met ylide </w:t>
      </w:r>
      <w:r w:rsidR="00FA72AB" w:rsidRPr="001C0F14">
        <w:rPr>
          <w:b/>
          <w:lang w:val="nl-BE"/>
        </w:rPr>
        <w:t>D</w:t>
      </w:r>
      <w:r w:rsidR="00FA72AB">
        <w:rPr>
          <w:lang w:val="nl-BE"/>
        </w:rPr>
        <w:t xml:space="preserve"> </w:t>
      </w:r>
      <w:r w:rsidR="00FA72AB" w:rsidRPr="0072428B">
        <w:rPr>
          <w:lang w:val="en-GB"/>
        </w:rPr>
        <w:sym w:font="Symbol" w:char="F062"/>
      </w:r>
      <w:r w:rsidR="00FA72AB">
        <w:rPr>
          <w:lang w:val="nl-BE"/>
        </w:rPr>
        <w:noBreakHyphen/>
        <w:t>caryofylleen op.</w:t>
      </w:r>
    </w:p>
    <w:p w14:paraId="523CEEF2" w14:textId="77777777" w:rsidR="00FA72AB" w:rsidRPr="0072428B" w:rsidRDefault="00FA72AB" w:rsidP="00FA72AB">
      <w:pPr>
        <w:jc w:val="center"/>
        <w:rPr>
          <w:rFonts w:ascii="Arial" w:hAnsi="Arial" w:cs="Arial"/>
          <w:lang w:val="en-GB"/>
        </w:rPr>
      </w:pPr>
      <w:r w:rsidRPr="0072428B">
        <w:rPr>
          <w:lang w:val="en-GB"/>
        </w:rPr>
        <w:object w:dxaOrig="1823" w:dyaOrig="1516" w14:anchorId="74A224DF">
          <v:shape id="_x0000_i1040" type="#_x0000_t75" style="width:87.7pt;height:72.7pt" o:ole="">
            <v:imagedata r:id="rId57" o:title=""/>
          </v:shape>
          <o:OLEObject Type="Embed" ProgID="ChemDraw.Document.6.0" ShapeID="_x0000_i1040" DrawAspect="Content" ObjectID="_1594040382" r:id="rId58"/>
        </w:object>
      </w:r>
      <w:r w:rsidRPr="0072428B">
        <w:rPr>
          <w:lang w:val="en-GB"/>
        </w:rPr>
        <w:br w:type="page"/>
      </w:r>
    </w:p>
    <w:p w14:paraId="06A7ADAF" w14:textId="77777777" w:rsidR="00FA72AB" w:rsidRDefault="00FA72AB" w:rsidP="00FA72AB">
      <w:pPr>
        <w:pStyle w:val="IChOtextnormal"/>
        <w:ind w:left="567" w:hanging="567"/>
        <w:rPr>
          <w:lang w:val="en-GB"/>
        </w:rPr>
      </w:pPr>
      <w:r w:rsidRPr="0072428B">
        <w:rPr>
          <w:lang w:val="en-GB"/>
        </w:rPr>
        <w:object w:dxaOrig="10205" w:dyaOrig="3161" w14:anchorId="0B6D71BB">
          <v:shape id="_x0000_i1041" type="#_x0000_t75" style="width:488.3pt;height:150.75pt" o:ole="">
            <v:imagedata r:id="rId59" o:title=""/>
          </v:shape>
          <o:OLEObject Type="Embed" ProgID="ChemDraw.Document.6.0" ShapeID="_x0000_i1041" DrawAspect="Content" ObjectID="_1594040383" r:id="rId60"/>
        </w:object>
      </w:r>
    </w:p>
    <w:p w14:paraId="69BEB809" w14:textId="54FEC7BA" w:rsidR="00FA72AB" w:rsidRPr="00DB1B3E" w:rsidRDefault="00FA72AB" w:rsidP="00FA72AB">
      <w:pPr>
        <w:pStyle w:val="IChOtextnormal"/>
        <w:ind w:left="567" w:hanging="567"/>
        <w:rPr>
          <w:i/>
          <w:lang w:val="nl-BE"/>
        </w:rPr>
      </w:pPr>
      <w:r w:rsidRPr="001C0F14">
        <w:rPr>
          <w:lang w:val="nl-BE"/>
        </w:rPr>
        <w:t>8.1</w:t>
      </w:r>
      <w:r w:rsidRPr="001C0F14">
        <w:rPr>
          <w:lang w:val="nl-BE"/>
        </w:rPr>
        <w:tab/>
        <w:t xml:space="preserve">Teken de structuurformules van de verbindingen </w:t>
      </w:r>
      <w:r w:rsidRPr="001C0F14">
        <w:rPr>
          <w:b/>
          <w:lang w:val="nl-BE"/>
        </w:rPr>
        <w:t>A</w:t>
      </w:r>
      <w:r w:rsidRPr="001C0F14">
        <w:rPr>
          <w:lang w:val="nl-BE"/>
        </w:rPr>
        <w:t>–</w:t>
      </w:r>
      <w:r w:rsidRPr="001C0F14">
        <w:rPr>
          <w:b/>
          <w:lang w:val="nl-BE"/>
        </w:rPr>
        <w:t>D</w:t>
      </w:r>
      <w:r>
        <w:rPr>
          <w:lang w:val="nl-BE"/>
        </w:rPr>
        <w:t xml:space="preserve">, inclusief de </w:t>
      </w:r>
      <w:r w:rsidR="00C45B68">
        <w:rPr>
          <w:lang w:val="nl-BE"/>
        </w:rPr>
        <w:t>juiste</w:t>
      </w:r>
      <w:r>
        <w:rPr>
          <w:lang w:val="nl-BE"/>
        </w:rPr>
        <w:t xml:space="preserve"> stereochemie</w:t>
      </w:r>
      <w:r w:rsidRPr="001C0F14">
        <w:rPr>
          <w:lang w:val="nl-BE"/>
        </w:rPr>
        <w:t xml:space="preserve">. </w:t>
      </w:r>
      <w:r w:rsidRPr="00DB1B3E">
        <w:rPr>
          <w:i/>
          <w:lang w:val="nl-BE"/>
        </w:rPr>
        <w:t xml:space="preserve">Tip: Bij de omzetting van verbinding </w:t>
      </w:r>
      <w:r w:rsidRPr="00DB1B3E">
        <w:rPr>
          <w:b/>
          <w:i/>
          <w:lang w:val="nl-BE"/>
        </w:rPr>
        <w:t>A</w:t>
      </w:r>
      <w:r w:rsidRPr="00DB1B3E">
        <w:rPr>
          <w:i/>
          <w:lang w:val="nl-BE"/>
        </w:rPr>
        <w:t xml:space="preserve"> naar verbinding </w:t>
      </w:r>
      <w:r w:rsidRPr="00DB1B3E">
        <w:rPr>
          <w:b/>
          <w:i/>
          <w:lang w:val="nl-BE"/>
        </w:rPr>
        <w:t>2</w:t>
      </w:r>
      <w:r w:rsidRPr="00DB1B3E">
        <w:rPr>
          <w:i/>
          <w:lang w:val="nl-BE"/>
        </w:rPr>
        <w:t xml:space="preserve"> treedt </w:t>
      </w:r>
      <w:r>
        <w:rPr>
          <w:i/>
          <w:lang w:val="nl-BE"/>
        </w:rPr>
        <w:t>silylketeen</w:t>
      </w:r>
      <w:r w:rsidRPr="00DB1B3E">
        <w:rPr>
          <w:i/>
          <w:lang w:val="nl-BE"/>
        </w:rPr>
        <w:t>acet</w:t>
      </w:r>
      <w:r w:rsidR="00C45B68">
        <w:rPr>
          <w:i/>
          <w:lang w:val="nl-BE"/>
        </w:rPr>
        <w:t>a</w:t>
      </w:r>
      <w:r w:rsidRPr="00DB1B3E">
        <w:rPr>
          <w:i/>
          <w:lang w:val="nl-BE"/>
        </w:rPr>
        <w:t>al</w:t>
      </w:r>
      <w:r>
        <w:rPr>
          <w:i/>
          <w:lang w:val="nl-BE"/>
        </w:rPr>
        <w:t xml:space="preserve"> op als nucleofiel</w:t>
      </w:r>
      <w:r w:rsidRPr="00DB1B3E">
        <w:rPr>
          <w:i/>
          <w:lang w:val="nl-BE"/>
        </w:rPr>
        <w:t>.</w:t>
      </w:r>
    </w:p>
    <w:tbl>
      <w:tblPr>
        <w:tblStyle w:val="Tabelraster"/>
        <w:tblW w:w="0" w:type="auto"/>
        <w:tblInd w:w="567" w:type="dxa"/>
        <w:tblLook w:val="04A0" w:firstRow="1" w:lastRow="0" w:firstColumn="1" w:lastColumn="0" w:noHBand="0" w:noVBand="1"/>
      </w:tblPr>
      <w:tblGrid>
        <w:gridCol w:w="4657"/>
        <w:gridCol w:w="4630"/>
      </w:tblGrid>
      <w:tr w:rsidR="00FA72AB" w14:paraId="6199ABEF" w14:textId="77777777" w:rsidTr="006C18BB">
        <w:trPr>
          <w:trHeight w:val="4536"/>
        </w:trPr>
        <w:tc>
          <w:tcPr>
            <w:tcW w:w="4814" w:type="dxa"/>
          </w:tcPr>
          <w:p w14:paraId="54A72A94" w14:textId="77777777" w:rsidR="00FA72AB" w:rsidRPr="00AA5BB4" w:rsidRDefault="00FA72AB" w:rsidP="006C18BB">
            <w:pPr>
              <w:spacing w:before="120" w:after="120" w:line="360" w:lineRule="auto"/>
              <w:rPr>
                <w:rFonts w:ascii="Arial" w:hAnsi="Arial" w:cs="Arial"/>
                <w:lang w:val="en-GB"/>
              </w:rPr>
            </w:pPr>
            <w:r w:rsidRPr="0072428B">
              <w:rPr>
                <w:rFonts w:ascii="Arial" w:hAnsi="Arial" w:cs="Arial"/>
                <w:b/>
                <w:lang w:val="en-GB"/>
              </w:rPr>
              <w:t>A</w:t>
            </w:r>
            <w:r w:rsidRPr="0072428B">
              <w:rPr>
                <w:rFonts w:ascii="Arial" w:hAnsi="Arial" w:cs="Arial"/>
                <w:lang w:val="en-GB"/>
              </w:rPr>
              <w:t xml:space="preserve"> C</w:t>
            </w:r>
            <w:r w:rsidRPr="0072428B">
              <w:rPr>
                <w:rFonts w:ascii="Arial" w:hAnsi="Arial" w:cs="Arial"/>
                <w:vertAlign w:val="subscript"/>
                <w:lang w:val="en-GB"/>
              </w:rPr>
              <w:t>10</w:t>
            </w:r>
            <w:r w:rsidRPr="0072428B">
              <w:rPr>
                <w:rFonts w:ascii="Arial" w:hAnsi="Arial" w:cs="Arial"/>
                <w:lang w:val="en-GB"/>
              </w:rPr>
              <w:t>H</w:t>
            </w:r>
            <w:r w:rsidRPr="0072428B">
              <w:rPr>
                <w:rFonts w:ascii="Arial" w:hAnsi="Arial" w:cs="Arial"/>
                <w:vertAlign w:val="subscript"/>
                <w:lang w:val="en-GB"/>
              </w:rPr>
              <w:t>14</w:t>
            </w:r>
            <w:r w:rsidRPr="0072428B">
              <w:rPr>
                <w:rFonts w:ascii="Arial" w:hAnsi="Arial" w:cs="Arial"/>
                <w:lang w:val="en-GB"/>
              </w:rPr>
              <w:t>O</w:t>
            </w:r>
          </w:p>
        </w:tc>
        <w:tc>
          <w:tcPr>
            <w:tcW w:w="4814" w:type="dxa"/>
          </w:tcPr>
          <w:p w14:paraId="2C194C87" w14:textId="77777777" w:rsidR="00FA72AB" w:rsidRPr="00AA5BB4" w:rsidRDefault="00FA72AB" w:rsidP="006C18BB">
            <w:pPr>
              <w:spacing w:before="120" w:after="120"/>
              <w:jc w:val="both"/>
              <w:rPr>
                <w:rFonts w:ascii="Arial" w:hAnsi="Arial" w:cs="Arial"/>
                <w:b/>
                <w:lang w:val="en-GB"/>
              </w:rPr>
            </w:pPr>
            <w:r w:rsidRPr="0072428B">
              <w:rPr>
                <w:rFonts w:ascii="Arial" w:hAnsi="Arial" w:cs="Arial"/>
                <w:b/>
                <w:lang w:val="en-GB"/>
              </w:rPr>
              <w:t>B</w:t>
            </w:r>
          </w:p>
        </w:tc>
      </w:tr>
      <w:tr w:rsidR="00FA72AB" w14:paraId="58F792A1" w14:textId="77777777" w:rsidTr="006C18BB">
        <w:trPr>
          <w:trHeight w:val="4536"/>
        </w:trPr>
        <w:tc>
          <w:tcPr>
            <w:tcW w:w="4814" w:type="dxa"/>
          </w:tcPr>
          <w:p w14:paraId="5F65E84F" w14:textId="77777777" w:rsidR="00FA72AB" w:rsidRPr="00AA5BB4" w:rsidRDefault="00FA72AB" w:rsidP="006C18BB">
            <w:pPr>
              <w:spacing w:before="120" w:after="120" w:line="360" w:lineRule="auto"/>
              <w:rPr>
                <w:rFonts w:ascii="Arial" w:hAnsi="Arial" w:cs="Arial"/>
                <w:b/>
                <w:lang w:val="en-GB"/>
              </w:rPr>
            </w:pPr>
            <w:r w:rsidRPr="0072428B">
              <w:rPr>
                <w:rFonts w:ascii="Arial" w:hAnsi="Arial" w:cs="Arial"/>
                <w:b/>
                <w:lang w:val="en-GB"/>
              </w:rPr>
              <w:t>C</w:t>
            </w:r>
          </w:p>
        </w:tc>
        <w:tc>
          <w:tcPr>
            <w:tcW w:w="4814" w:type="dxa"/>
          </w:tcPr>
          <w:p w14:paraId="638DFB89" w14:textId="77777777" w:rsidR="00FA72AB" w:rsidRDefault="00FA72AB" w:rsidP="006C18BB">
            <w:pPr>
              <w:spacing w:before="120" w:after="120"/>
              <w:rPr>
                <w:i/>
                <w:lang w:val="en-GB"/>
              </w:rPr>
            </w:pPr>
            <w:r w:rsidRPr="0072428B">
              <w:rPr>
                <w:rFonts w:ascii="Arial" w:hAnsi="Arial" w:cs="Arial"/>
                <w:b/>
                <w:lang w:val="en-GB"/>
              </w:rPr>
              <w:t>D</w:t>
            </w:r>
          </w:p>
        </w:tc>
      </w:tr>
    </w:tbl>
    <w:p w14:paraId="2CC11EDA" w14:textId="77777777" w:rsidR="00FA72AB" w:rsidRPr="0072428B" w:rsidRDefault="00FA72AB" w:rsidP="00FA72AB">
      <w:pPr>
        <w:pStyle w:val="IChOtextnormal"/>
        <w:ind w:left="567" w:hanging="567"/>
        <w:rPr>
          <w:i/>
          <w:lang w:val="en-GB"/>
        </w:rPr>
      </w:pPr>
    </w:p>
    <w:p w14:paraId="07C96E69" w14:textId="258FF622" w:rsidR="00FA72AB" w:rsidRPr="0072428B" w:rsidRDefault="00FA72AB" w:rsidP="00FA72AB">
      <w:pPr>
        <w:pStyle w:val="IChOtextnormal"/>
        <w:rPr>
          <w:lang w:val="en-GB"/>
        </w:rPr>
      </w:pPr>
      <w:r w:rsidRPr="00742732">
        <w:rPr>
          <w:lang w:val="nl-BE"/>
        </w:rPr>
        <w:t xml:space="preserve">Eén van de dubbele bindingen in zowel verbinding </w:t>
      </w:r>
      <w:r w:rsidRPr="00742732">
        <w:rPr>
          <w:b/>
          <w:lang w:val="nl-BE"/>
        </w:rPr>
        <w:t>2</w:t>
      </w:r>
      <w:r w:rsidRPr="00742732">
        <w:rPr>
          <w:lang w:val="nl-BE"/>
        </w:rPr>
        <w:t xml:space="preserve"> als in verbinding </w:t>
      </w:r>
      <w:r w:rsidRPr="00742732">
        <w:rPr>
          <w:b/>
          <w:lang w:val="nl-BE"/>
        </w:rPr>
        <w:t>3</w:t>
      </w:r>
      <w:r w:rsidRPr="00742732">
        <w:rPr>
          <w:lang w:val="nl-BE"/>
        </w:rPr>
        <w:t xml:space="preserve"> bezit een </w:t>
      </w:r>
      <w:r w:rsidRPr="00742732">
        <w:rPr>
          <w:i/>
          <w:lang w:val="nl-BE"/>
        </w:rPr>
        <w:t>trans</w:t>
      </w:r>
      <w:r w:rsidRPr="00742732">
        <w:rPr>
          <w:lang w:val="nl-BE"/>
        </w:rPr>
        <w:t xml:space="preserve">-configuratie  die voldoende stabiel is door de grootte van de ring. </w:t>
      </w:r>
      <w:r w:rsidRPr="00742732">
        <w:rPr>
          <w:i/>
          <w:lang w:val="nl-BE"/>
        </w:rPr>
        <w:t>trans</w:t>
      </w:r>
      <w:r w:rsidRPr="00742732">
        <w:rPr>
          <w:lang w:val="nl-BE"/>
        </w:rPr>
        <w:t>-C</w:t>
      </w:r>
      <w:r>
        <w:rPr>
          <w:lang w:val="nl-BE"/>
        </w:rPr>
        <w:t>yclo</w:t>
      </w:r>
      <w:r w:rsidR="00C45B68">
        <w:rPr>
          <w:lang w:val="nl-BE"/>
        </w:rPr>
        <w:noBreakHyphen/>
        <w:t>o</w:t>
      </w:r>
      <w:r>
        <w:rPr>
          <w:lang w:val="nl-BE"/>
        </w:rPr>
        <w:t>cteen</w:t>
      </w:r>
      <w:r w:rsidRPr="00742732">
        <w:rPr>
          <w:lang w:val="nl-BE"/>
        </w:rPr>
        <w:t xml:space="preserve"> (</w:t>
      </w:r>
      <w:r w:rsidRPr="00742732">
        <w:rPr>
          <w:b/>
          <w:lang w:val="nl-BE"/>
        </w:rPr>
        <w:t>4</w:t>
      </w:r>
      <w:r w:rsidRPr="00742732">
        <w:rPr>
          <w:lang w:val="nl-BE"/>
        </w:rPr>
        <w:t>) is</w:t>
      </w:r>
      <w:r>
        <w:rPr>
          <w:lang w:val="nl-BE"/>
        </w:rPr>
        <w:t xml:space="preserve"> de kleinste ring die een </w:t>
      </w:r>
      <w:r w:rsidRPr="00742732">
        <w:rPr>
          <w:i/>
          <w:lang w:val="nl-BE"/>
        </w:rPr>
        <w:t>trans</w:t>
      </w:r>
      <w:r>
        <w:rPr>
          <w:lang w:val="nl-BE"/>
        </w:rPr>
        <w:t xml:space="preserve"> dubbele binding kan bevatten</w:t>
      </w:r>
      <w:r w:rsidRPr="00742732">
        <w:rPr>
          <w:lang w:val="nl-BE"/>
        </w:rPr>
        <w:t xml:space="preserve">. </w:t>
      </w:r>
      <w:r>
        <w:rPr>
          <w:lang w:val="nl-BE"/>
        </w:rPr>
        <w:t>De verbinding kan worden bereid via volgend schema</w:t>
      </w:r>
      <w:r w:rsidRPr="0072428B">
        <w:rPr>
          <w:lang w:val="en-GB"/>
        </w:rPr>
        <w:t>:</w:t>
      </w:r>
    </w:p>
    <w:p w14:paraId="559D641F" w14:textId="54BD318B" w:rsidR="00FA72AB" w:rsidRPr="0072428B" w:rsidRDefault="00416FAE" w:rsidP="00FA72AB">
      <w:pPr>
        <w:pStyle w:val="IChOtextnormal"/>
        <w:rPr>
          <w:lang w:val="en-GB"/>
        </w:rPr>
      </w:pPr>
      <w:r w:rsidRPr="006C18BB">
        <w:rPr>
          <w:noProof/>
          <w:lang w:eastAsia="nl-NL"/>
        </w:rPr>
        <mc:AlternateContent>
          <mc:Choice Requires="wps">
            <w:drawing>
              <wp:anchor distT="0" distB="0" distL="114300" distR="114300" simplePos="0" relativeHeight="251710464" behindDoc="0" locked="0" layoutInCell="1" allowOverlap="1" wp14:anchorId="72BB17C2" wp14:editId="36F75C76">
                <wp:simplePos x="0" y="0"/>
                <wp:positionH relativeFrom="column">
                  <wp:posOffset>583313</wp:posOffset>
                </wp:positionH>
                <wp:positionV relativeFrom="paragraph">
                  <wp:posOffset>355001</wp:posOffset>
                </wp:positionV>
                <wp:extent cx="483966" cy="414068"/>
                <wp:effectExtent l="0" t="0" r="0" b="5080"/>
                <wp:wrapNone/>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66" cy="414068"/>
                        </a:xfrm>
                        <a:prstGeom prst="rect">
                          <a:avLst/>
                        </a:prstGeom>
                        <a:solidFill>
                          <a:srgbClr val="FFFFFF"/>
                        </a:solidFill>
                        <a:ln w="9525">
                          <a:noFill/>
                          <a:miter lim="800000"/>
                          <a:headEnd/>
                          <a:tailEnd/>
                        </a:ln>
                      </wps:spPr>
                      <wps:txbx>
                        <w:txbxContent>
                          <w:p w14:paraId="7E333AED" w14:textId="79902EB9" w:rsidR="006C13DF" w:rsidRDefault="006C13DF" w:rsidP="00416FAE">
                            <w:pPr>
                              <w:spacing w:after="0" w:line="240" w:lineRule="auto"/>
                              <w:jc w:val="center"/>
                              <w:rPr>
                                <w:rFonts w:ascii="Arial" w:hAnsi="Arial" w:cs="Arial"/>
                                <w:sz w:val="19"/>
                                <w:szCs w:val="19"/>
                              </w:rPr>
                            </w:pPr>
                            <w:r>
                              <w:rPr>
                                <w:rFonts w:ascii="Arial" w:hAnsi="Arial" w:cs="Arial"/>
                                <w:sz w:val="19"/>
                                <w:szCs w:val="19"/>
                              </w:rPr>
                              <w:t>één</w:t>
                            </w:r>
                          </w:p>
                          <w:p w14:paraId="0E68A032" w14:textId="3A2EC4D3" w:rsidR="006C13DF" w:rsidRPr="0095741D" w:rsidRDefault="006C13DF" w:rsidP="00416FAE">
                            <w:pPr>
                              <w:spacing w:after="0" w:line="240" w:lineRule="auto"/>
                              <w:jc w:val="center"/>
                              <w:rPr>
                                <w:rFonts w:ascii="Arial" w:hAnsi="Arial" w:cs="Arial"/>
                                <w:sz w:val="19"/>
                                <w:szCs w:val="19"/>
                              </w:rPr>
                            </w:pPr>
                            <w:r>
                              <w:rPr>
                                <w:rFonts w:ascii="Arial" w:hAnsi="Arial" w:cs="Arial"/>
                                <w:sz w:val="19"/>
                                <w:szCs w:val="19"/>
                              </w:rPr>
                              <w:t>stap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B17C2" id="_x0000_s1097" type="#_x0000_t202" style="position:absolute;left:0;text-align:left;margin-left:45.95pt;margin-top:27.95pt;width:38.1pt;height:3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" stroked="f">
                <v:textbox>
                  <w:txbxContent>
                    <w:p w14:paraId="7E333AED" w14:textId="79902EB9" w:rsidR="006C13DF" w:rsidRDefault="006C13DF" w:rsidP="00416FAE">
                      <w:pPr>
                        <w:spacing w:after="0" w:line="240" w:lineRule="auto"/>
                        <w:jc w:val="center"/>
                        <w:rPr>
                          <w:rFonts w:ascii="Arial" w:hAnsi="Arial" w:cs="Arial"/>
                          <w:sz w:val="19"/>
                          <w:szCs w:val="19"/>
                        </w:rPr>
                      </w:pPr>
                      <w:r>
                        <w:rPr>
                          <w:rFonts w:ascii="Arial" w:hAnsi="Arial" w:cs="Arial"/>
                          <w:sz w:val="19"/>
                          <w:szCs w:val="19"/>
                        </w:rPr>
                        <w:t>één</w:t>
                      </w:r>
                    </w:p>
                    <w:p w14:paraId="0E68A032" w14:textId="3A2EC4D3" w:rsidR="006C13DF" w:rsidRPr="0095741D" w:rsidRDefault="006C13DF" w:rsidP="00416FAE">
                      <w:pPr>
                        <w:spacing w:after="0" w:line="240" w:lineRule="auto"/>
                        <w:jc w:val="center"/>
                        <w:rPr>
                          <w:rFonts w:ascii="Arial" w:hAnsi="Arial" w:cs="Arial"/>
                          <w:sz w:val="19"/>
                          <w:szCs w:val="19"/>
                        </w:rPr>
                      </w:pPr>
                      <w:r>
                        <w:rPr>
                          <w:rFonts w:ascii="Arial" w:hAnsi="Arial" w:cs="Arial"/>
                          <w:sz w:val="19"/>
                          <w:szCs w:val="19"/>
                        </w:rPr>
                        <w:t>stap</w:t>
                      </w:r>
                    </w:p>
                  </w:txbxContent>
                </v:textbox>
              </v:shape>
            </w:pict>
          </mc:Fallback>
        </mc:AlternateContent>
      </w:r>
      <w:r w:rsidR="00FA72AB" w:rsidRPr="00B23C51">
        <w:rPr>
          <w:lang w:val="en-GB"/>
        </w:rPr>
        <w:object w:dxaOrig="9629" w:dyaOrig="1154" w14:anchorId="00B0CA03">
          <v:shape id="_x0000_i1042" type="#_x0000_t75" style="width:462.3pt;height:55.25pt" o:ole="">
            <v:imagedata r:id="rId61" o:title=""/>
          </v:shape>
          <o:OLEObject Type="Embed" ProgID="ChemDraw.Document.6.0" ShapeID="_x0000_i1042" DrawAspect="Content" ObjectID="_1594040384" r:id="rId62"/>
        </w:object>
      </w:r>
    </w:p>
    <w:p w14:paraId="1216D906" w14:textId="4EBC611E" w:rsidR="00FA72AB" w:rsidRPr="002D7965" w:rsidRDefault="00FA72AB" w:rsidP="00FA72AB">
      <w:pPr>
        <w:pStyle w:val="IChOtextnormal"/>
        <w:ind w:left="567" w:hanging="567"/>
        <w:rPr>
          <w:lang w:val="nl-BE"/>
        </w:rPr>
      </w:pPr>
      <w:r w:rsidRPr="002D7965">
        <w:rPr>
          <w:lang w:val="nl-BE"/>
        </w:rPr>
        <w:t>8.2</w:t>
      </w:r>
      <w:r w:rsidRPr="002D7965">
        <w:rPr>
          <w:lang w:val="nl-BE"/>
        </w:rPr>
        <w:tab/>
        <w:t xml:space="preserve">Teken de structuurformule van reagens </w:t>
      </w:r>
      <w:r w:rsidRPr="002D7965">
        <w:rPr>
          <w:b/>
          <w:lang w:val="nl-BE"/>
        </w:rPr>
        <w:t>E</w:t>
      </w:r>
      <w:r w:rsidRPr="002D7965">
        <w:rPr>
          <w:lang w:val="nl-BE"/>
        </w:rPr>
        <w:t xml:space="preserve"> en van de intermediairen </w:t>
      </w:r>
      <w:r w:rsidRPr="002D7965">
        <w:rPr>
          <w:b/>
          <w:lang w:val="nl-BE"/>
        </w:rPr>
        <w:t>F</w:t>
      </w:r>
      <w:r>
        <w:rPr>
          <w:lang w:val="nl-BE"/>
        </w:rPr>
        <w:t xml:space="preserve"> en</w:t>
      </w:r>
      <w:r w:rsidRPr="002D7965">
        <w:rPr>
          <w:lang w:val="nl-BE"/>
        </w:rPr>
        <w:t xml:space="preserve"> </w:t>
      </w:r>
      <w:r w:rsidRPr="002D7965">
        <w:rPr>
          <w:b/>
          <w:lang w:val="nl-BE"/>
        </w:rPr>
        <w:t>G</w:t>
      </w:r>
      <w:r>
        <w:rPr>
          <w:lang w:val="nl-BE"/>
        </w:rPr>
        <w:t xml:space="preserve">, inclusief de </w:t>
      </w:r>
      <w:r w:rsidR="00C45B68">
        <w:rPr>
          <w:lang w:val="nl-BE"/>
        </w:rPr>
        <w:t>jui</w:t>
      </w:r>
      <w:r>
        <w:rPr>
          <w:lang w:val="nl-BE"/>
        </w:rPr>
        <w:t>ste stereochemie</w:t>
      </w:r>
      <w:r w:rsidRPr="002D7965">
        <w:rPr>
          <w:lang w:val="nl-BE"/>
        </w:rPr>
        <w:t xml:space="preserve">. </w:t>
      </w:r>
      <w:r w:rsidR="00C45B68">
        <w:rPr>
          <w:lang w:val="nl-BE"/>
        </w:rPr>
        <w:t>Kruis</w:t>
      </w:r>
      <w:r>
        <w:rPr>
          <w:lang w:val="nl-BE"/>
        </w:rPr>
        <w:t xml:space="preserve"> v</w:t>
      </w:r>
      <w:r w:rsidRPr="002D7965">
        <w:rPr>
          <w:lang w:val="nl-BE"/>
        </w:rPr>
        <w:t xml:space="preserve">oor de verbindingen </w:t>
      </w:r>
      <w:r w:rsidRPr="002D7965">
        <w:rPr>
          <w:b/>
          <w:lang w:val="nl-BE"/>
        </w:rPr>
        <w:t>F</w:t>
      </w:r>
      <w:r w:rsidRPr="002D7965">
        <w:rPr>
          <w:lang w:val="nl-BE"/>
        </w:rPr>
        <w:t xml:space="preserve"> en </w:t>
      </w:r>
      <w:r w:rsidRPr="002D7965">
        <w:rPr>
          <w:b/>
          <w:lang w:val="nl-BE"/>
        </w:rPr>
        <w:t>G</w:t>
      </w:r>
      <w:r>
        <w:rPr>
          <w:lang w:val="nl-BE"/>
        </w:rPr>
        <w:t xml:space="preserve"> het gevolg</w:t>
      </w:r>
      <w:r w:rsidRPr="002D7965">
        <w:rPr>
          <w:lang w:val="nl-BE"/>
        </w:rPr>
        <w:t xml:space="preserve"> </w:t>
      </w:r>
      <w:r w:rsidR="00C45B68">
        <w:rPr>
          <w:lang w:val="nl-BE"/>
        </w:rPr>
        <w:t>voor</w:t>
      </w:r>
      <w:r w:rsidRPr="002D7965">
        <w:rPr>
          <w:lang w:val="nl-BE"/>
        </w:rPr>
        <w:t xml:space="preserve"> de stereochemie aan.</w:t>
      </w:r>
    </w:p>
    <w:tbl>
      <w:tblPr>
        <w:tblStyle w:val="Tabelraster"/>
        <w:tblW w:w="0" w:type="auto"/>
        <w:tblInd w:w="567" w:type="dxa"/>
        <w:tblLook w:val="04A0" w:firstRow="1" w:lastRow="0" w:firstColumn="1" w:lastColumn="0" w:noHBand="0" w:noVBand="1"/>
      </w:tblPr>
      <w:tblGrid>
        <w:gridCol w:w="4644"/>
        <w:gridCol w:w="4643"/>
      </w:tblGrid>
      <w:tr w:rsidR="00FA72AB" w:rsidRPr="00770CBC" w14:paraId="18696BA4" w14:textId="77777777" w:rsidTr="006C18BB">
        <w:trPr>
          <w:trHeight w:val="4536"/>
        </w:trPr>
        <w:tc>
          <w:tcPr>
            <w:tcW w:w="4814" w:type="dxa"/>
          </w:tcPr>
          <w:p w14:paraId="119073E7" w14:textId="77777777" w:rsidR="00FA72AB" w:rsidRPr="00AA5BB4" w:rsidRDefault="00FA72AB" w:rsidP="006C18BB">
            <w:pPr>
              <w:jc w:val="both"/>
              <w:rPr>
                <w:rFonts w:ascii="Arial" w:hAnsi="Arial" w:cs="Arial"/>
                <w:b/>
                <w:lang w:val="en-GB"/>
              </w:rPr>
            </w:pPr>
            <w:r w:rsidRPr="0072428B">
              <w:rPr>
                <w:rFonts w:ascii="Arial" w:hAnsi="Arial" w:cs="Arial"/>
                <w:b/>
                <w:lang w:val="en-GB"/>
              </w:rPr>
              <w:t>E</w:t>
            </w:r>
          </w:p>
        </w:tc>
        <w:tc>
          <w:tcPr>
            <w:tcW w:w="4814" w:type="dxa"/>
            <w:tcBorders>
              <w:bottom w:val="single" w:sz="4" w:space="0" w:color="auto"/>
            </w:tcBorders>
          </w:tcPr>
          <w:p w14:paraId="6DBB2BA6" w14:textId="77777777" w:rsidR="00FA72AB" w:rsidRDefault="00FA72AB" w:rsidP="006C18BB">
            <w:pPr>
              <w:spacing w:before="120" w:after="120" w:line="360" w:lineRule="auto"/>
              <w:rPr>
                <w:rFonts w:ascii="Arial" w:hAnsi="Arial" w:cs="Arial"/>
                <w:b/>
                <w:lang w:val="en-GB"/>
              </w:rPr>
            </w:pPr>
            <w:r w:rsidRPr="0072428B">
              <w:rPr>
                <w:rFonts w:ascii="Arial" w:hAnsi="Arial" w:cs="Arial"/>
                <w:b/>
                <w:lang w:val="en-GB"/>
              </w:rPr>
              <w:t>F</w:t>
            </w:r>
          </w:p>
          <w:p w14:paraId="40866B20" w14:textId="77777777" w:rsidR="00FA72AB" w:rsidRDefault="00FA72AB" w:rsidP="006C18BB">
            <w:pPr>
              <w:spacing w:before="120" w:after="120" w:line="360" w:lineRule="auto"/>
              <w:rPr>
                <w:rFonts w:ascii="Arial" w:hAnsi="Arial" w:cs="Arial"/>
                <w:b/>
                <w:lang w:val="en-GB"/>
              </w:rPr>
            </w:pPr>
          </w:p>
          <w:p w14:paraId="7FC89325" w14:textId="77777777" w:rsidR="00FA72AB" w:rsidRDefault="00FA72AB" w:rsidP="006C18BB">
            <w:pPr>
              <w:spacing w:before="120" w:after="120" w:line="360" w:lineRule="auto"/>
              <w:rPr>
                <w:rFonts w:ascii="Arial" w:hAnsi="Arial" w:cs="Arial"/>
                <w:b/>
                <w:lang w:val="en-GB"/>
              </w:rPr>
            </w:pPr>
          </w:p>
          <w:p w14:paraId="4CC2018E" w14:textId="77777777" w:rsidR="00FA72AB" w:rsidRDefault="00FA72AB" w:rsidP="006C18BB">
            <w:pPr>
              <w:spacing w:before="120" w:after="120" w:line="360" w:lineRule="auto"/>
              <w:rPr>
                <w:rFonts w:ascii="Arial" w:hAnsi="Arial" w:cs="Arial"/>
                <w:b/>
                <w:lang w:val="en-GB"/>
              </w:rPr>
            </w:pPr>
          </w:p>
          <w:p w14:paraId="49C27BE1" w14:textId="77777777" w:rsidR="00FA72AB" w:rsidRDefault="00FA72AB" w:rsidP="006C18BB">
            <w:pPr>
              <w:spacing w:before="120" w:after="120" w:line="360" w:lineRule="auto"/>
              <w:rPr>
                <w:rFonts w:ascii="Arial" w:hAnsi="Arial" w:cs="Arial"/>
                <w:b/>
                <w:lang w:val="en-GB"/>
              </w:rPr>
            </w:pPr>
          </w:p>
          <w:p w14:paraId="451731AB" w14:textId="77777777" w:rsidR="00FA72AB" w:rsidRPr="0072428B" w:rsidRDefault="00FA72AB" w:rsidP="006C18BB">
            <w:pPr>
              <w:spacing w:before="120" w:after="120" w:line="360" w:lineRule="auto"/>
              <w:rPr>
                <w:rFonts w:ascii="Arial" w:hAnsi="Arial" w:cs="Arial"/>
                <w:b/>
                <w:lang w:val="en-GB"/>
              </w:rPr>
            </w:pPr>
          </w:p>
          <w:p w14:paraId="25D9392D" w14:textId="77777777" w:rsidR="00FA72AB" w:rsidRDefault="00C5386B" w:rsidP="006C18BB">
            <w:pPr>
              <w:pStyle w:val="IChOtextnormal"/>
              <w:spacing w:after="0"/>
              <w:rPr>
                <w:lang w:val="en-GB"/>
              </w:rPr>
            </w:pPr>
            <w:sdt>
              <w:sdtPr>
                <w:rPr>
                  <w:lang w:val="en-GB"/>
                </w:rPr>
                <w:id w:val="-720129278"/>
                <w14:checkbox>
                  <w14:checked w14:val="0"/>
                  <w14:checkedState w14:val="2612" w14:font="MS Gothic"/>
                  <w14:uncheckedState w14:val="2610" w14:font="MS Gothic"/>
                </w14:checkbox>
              </w:sdtPr>
              <w:sdtEndPr/>
              <w:sdtContent>
                <w:r w:rsidR="00FA72AB">
                  <w:rPr>
                    <w:rFonts w:ascii="MS Gothic" w:eastAsia="MS Gothic" w:hAnsi="MS Gothic" w:hint="eastAsia"/>
                    <w:lang w:val="en-GB"/>
                  </w:rPr>
                  <w:t>☐</w:t>
                </w:r>
              </w:sdtContent>
            </w:sdt>
            <w:r w:rsidR="00FA72AB">
              <w:rPr>
                <w:lang w:val="en-GB"/>
              </w:rPr>
              <w:tab/>
              <w:t>achiraal</w:t>
            </w:r>
          </w:p>
          <w:p w14:paraId="197334D6" w14:textId="77777777" w:rsidR="00FA72AB" w:rsidRPr="00770CBC" w:rsidRDefault="00C5386B" w:rsidP="006C18BB">
            <w:pPr>
              <w:pStyle w:val="IChOtextnormal"/>
              <w:spacing w:after="0"/>
              <w:rPr>
                <w:lang w:val="nl-BE"/>
              </w:rPr>
            </w:pPr>
            <w:sdt>
              <w:sdtPr>
                <w:rPr>
                  <w:lang w:val="nl-BE"/>
                </w:rPr>
                <w:id w:val="-1169638795"/>
                <w14:checkbox>
                  <w14:checked w14:val="0"/>
                  <w14:checkedState w14:val="2612" w14:font="MS Gothic"/>
                  <w14:uncheckedState w14:val="2610" w14:font="MS Gothic"/>
                </w14:checkbox>
              </w:sdtPr>
              <w:sdtEndPr/>
              <w:sdtContent>
                <w:r w:rsidR="00FA72AB" w:rsidRPr="00770CBC">
                  <w:rPr>
                    <w:rFonts w:ascii="MS Gothic" w:eastAsia="MS Gothic" w:hAnsi="MS Gothic" w:hint="eastAsia"/>
                    <w:lang w:val="nl-BE"/>
                  </w:rPr>
                  <w:t>☐</w:t>
                </w:r>
              </w:sdtContent>
            </w:sdt>
            <w:r w:rsidR="00FA72AB" w:rsidRPr="00770CBC">
              <w:rPr>
                <w:lang w:val="nl-BE"/>
              </w:rPr>
              <w:tab/>
              <w:t>één enkel enantiomeer</w:t>
            </w:r>
          </w:p>
          <w:p w14:paraId="73BEC623" w14:textId="77777777" w:rsidR="00FA72AB" w:rsidRPr="00770CBC" w:rsidRDefault="00C5386B" w:rsidP="006C18BB">
            <w:pPr>
              <w:pStyle w:val="IChOtextnormal"/>
              <w:spacing w:after="0"/>
              <w:rPr>
                <w:lang w:val="nl-BE"/>
              </w:rPr>
            </w:pPr>
            <w:sdt>
              <w:sdtPr>
                <w:rPr>
                  <w:lang w:val="nl-BE"/>
                </w:rPr>
                <w:id w:val="-2028017542"/>
                <w14:checkbox>
                  <w14:checked w14:val="0"/>
                  <w14:checkedState w14:val="2612" w14:font="MS Gothic"/>
                  <w14:uncheckedState w14:val="2610" w14:font="MS Gothic"/>
                </w14:checkbox>
              </w:sdtPr>
              <w:sdtEndPr/>
              <w:sdtContent>
                <w:r w:rsidR="00FA72AB" w:rsidRPr="00770CBC">
                  <w:rPr>
                    <w:rFonts w:ascii="MS Gothic" w:eastAsia="MS Gothic" w:hAnsi="MS Gothic" w:hint="eastAsia"/>
                    <w:lang w:val="nl-BE"/>
                  </w:rPr>
                  <w:t>☐</w:t>
                </w:r>
              </w:sdtContent>
            </w:sdt>
            <w:r w:rsidR="00FA72AB" w:rsidRPr="00770CBC">
              <w:rPr>
                <w:lang w:val="nl-BE"/>
              </w:rPr>
              <w:tab/>
              <w:t>racemisch mengsel</w:t>
            </w:r>
          </w:p>
          <w:p w14:paraId="78C42918" w14:textId="67C7100C" w:rsidR="00FA72AB" w:rsidRPr="00770CBC" w:rsidRDefault="00C5386B" w:rsidP="00C45B68">
            <w:pPr>
              <w:pStyle w:val="IChOtextnormal"/>
              <w:rPr>
                <w:lang w:val="nl-BE"/>
              </w:rPr>
            </w:pPr>
            <w:sdt>
              <w:sdtPr>
                <w:rPr>
                  <w:lang w:val="nl-BE"/>
                </w:rPr>
                <w:id w:val="250317610"/>
                <w14:checkbox>
                  <w14:checked w14:val="0"/>
                  <w14:checkedState w14:val="2612" w14:font="MS Gothic"/>
                  <w14:uncheckedState w14:val="2610" w14:font="MS Gothic"/>
                </w14:checkbox>
              </w:sdtPr>
              <w:sdtEndPr/>
              <w:sdtContent>
                <w:r w:rsidR="00FA72AB" w:rsidRPr="00770CBC">
                  <w:rPr>
                    <w:rFonts w:ascii="MS Gothic" w:eastAsia="MS Gothic" w:hAnsi="MS Gothic" w:hint="eastAsia"/>
                    <w:lang w:val="nl-BE"/>
                  </w:rPr>
                  <w:t>☐</w:t>
                </w:r>
              </w:sdtContent>
            </w:sdt>
            <w:r w:rsidR="00FA72AB" w:rsidRPr="00770CBC">
              <w:rPr>
                <w:lang w:val="nl-BE"/>
              </w:rPr>
              <w:tab/>
              <w:t xml:space="preserve">mengsel van </w:t>
            </w:r>
            <w:r w:rsidR="00FA72AB">
              <w:rPr>
                <w:lang w:val="nl-BE"/>
              </w:rPr>
              <w:t>diastereomeren</w:t>
            </w:r>
          </w:p>
        </w:tc>
      </w:tr>
      <w:tr w:rsidR="00FA72AB" w14:paraId="1965B985" w14:textId="77777777" w:rsidTr="006C18BB">
        <w:trPr>
          <w:trHeight w:val="4536"/>
        </w:trPr>
        <w:tc>
          <w:tcPr>
            <w:tcW w:w="4814" w:type="dxa"/>
          </w:tcPr>
          <w:p w14:paraId="1F53380A" w14:textId="77777777" w:rsidR="00FA72AB" w:rsidRDefault="00FA72AB" w:rsidP="006C18BB">
            <w:pPr>
              <w:spacing w:before="120" w:after="120" w:line="360" w:lineRule="auto"/>
              <w:rPr>
                <w:rFonts w:ascii="Arial" w:hAnsi="Arial" w:cs="Arial"/>
                <w:b/>
                <w:lang w:val="en-GB"/>
              </w:rPr>
            </w:pPr>
            <w:r w:rsidRPr="0072428B">
              <w:rPr>
                <w:rFonts w:ascii="Arial" w:hAnsi="Arial" w:cs="Arial"/>
                <w:b/>
                <w:lang w:val="en-GB"/>
              </w:rPr>
              <w:t>G</w:t>
            </w:r>
          </w:p>
          <w:p w14:paraId="569999B8" w14:textId="77777777" w:rsidR="00FA72AB" w:rsidRDefault="00FA72AB" w:rsidP="006C18BB">
            <w:pPr>
              <w:spacing w:before="120" w:after="120" w:line="360" w:lineRule="auto"/>
              <w:rPr>
                <w:rFonts w:ascii="Arial" w:hAnsi="Arial" w:cs="Arial"/>
                <w:b/>
                <w:lang w:val="en-GB"/>
              </w:rPr>
            </w:pPr>
          </w:p>
          <w:p w14:paraId="5DAB09A0" w14:textId="77777777" w:rsidR="00FA72AB" w:rsidRDefault="00FA72AB" w:rsidP="006C18BB">
            <w:pPr>
              <w:spacing w:before="120" w:after="120" w:line="360" w:lineRule="auto"/>
              <w:rPr>
                <w:rFonts w:ascii="Arial" w:hAnsi="Arial" w:cs="Arial"/>
                <w:b/>
                <w:lang w:val="en-GB"/>
              </w:rPr>
            </w:pPr>
          </w:p>
          <w:p w14:paraId="059D1A8B" w14:textId="77777777" w:rsidR="00FA72AB" w:rsidRDefault="00FA72AB" w:rsidP="006C18BB">
            <w:pPr>
              <w:spacing w:before="120" w:after="120" w:line="360" w:lineRule="auto"/>
              <w:rPr>
                <w:rFonts w:ascii="Arial" w:hAnsi="Arial" w:cs="Arial"/>
                <w:b/>
                <w:lang w:val="en-GB"/>
              </w:rPr>
            </w:pPr>
          </w:p>
          <w:p w14:paraId="770FEAAF" w14:textId="77777777" w:rsidR="00FA72AB" w:rsidRDefault="00FA72AB" w:rsidP="006C18BB">
            <w:pPr>
              <w:spacing w:before="120" w:after="120" w:line="360" w:lineRule="auto"/>
              <w:rPr>
                <w:rFonts w:ascii="Arial" w:hAnsi="Arial" w:cs="Arial"/>
                <w:b/>
                <w:lang w:val="en-GB"/>
              </w:rPr>
            </w:pPr>
          </w:p>
          <w:p w14:paraId="38AB3183" w14:textId="77777777" w:rsidR="00FA72AB" w:rsidRPr="0072428B" w:rsidRDefault="00FA72AB" w:rsidP="006C18BB">
            <w:pPr>
              <w:spacing w:before="120" w:after="120" w:line="360" w:lineRule="auto"/>
              <w:rPr>
                <w:rFonts w:ascii="Arial" w:hAnsi="Arial" w:cs="Arial"/>
                <w:b/>
                <w:lang w:val="en-GB"/>
              </w:rPr>
            </w:pPr>
          </w:p>
          <w:p w14:paraId="1A9744AF" w14:textId="77777777" w:rsidR="00FA72AB" w:rsidRDefault="00C5386B" w:rsidP="006C18BB">
            <w:pPr>
              <w:pStyle w:val="IChOtextnormal"/>
              <w:spacing w:after="0"/>
              <w:rPr>
                <w:lang w:val="en-GB"/>
              </w:rPr>
            </w:pPr>
            <w:sdt>
              <w:sdtPr>
                <w:rPr>
                  <w:lang w:val="en-GB"/>
                </w:rPr>
                <w:id w:val="895783993"/>
                <w14:checkbox>
                  <w14:checked w14:val="0"/>
                  <w14:checkedState w14:val="2612" w14:font="MS Gothic"/>
                  <w14:uncheckedState w14:val="2610" w14:font="MS Gothic"/>
                </w14:checkbox>
              </w:sdtPr>
              <w:sdtEndPr/>
              <w:sdtContent>
                <w:r w:rsidR="00FA72AB">
                  <w:rPr>
                    <w:rFonts w:ascii="MS Gothic" w:eastAsia="MS Gothic" w:hAnsi="MS Gothic" w:hint="eastAsia"/>
                    <w:lang w:val="en-GB"/>
                  </w:rPr>
                  <w:t>☐</w:t>
                </w:r>
              </w:sdtContent>
            </w:sdt>
            <w:r w:rsidR="00FA72AB">
              <w:rPr>
                <w:lang w:val="en-GB"/>
              </w:rPr>
              <w:tab/>
              <w:t>achiraal</w:t>
            </w:r>
          </w:p>
          <w:p w14:paraId="3832BC1A" w14:textId="77777777" w:rsidR="00FA72AB" w:rsidRDefault="00C5386B" w:rsidP="006C18BB">
            <w:pPr>
              <w:pStyle w:val="IChOtextnormal"/>
              <w:spacing w:after="0"/>
              <w:rPr>
                <w:lang w:val="en-GB"/>
              </w:rPr>
            </w:pPr>
            <w:sdt>
              <w:sdtPr>
                <w:rPr>
                  <w:lang w:val="en-GB"/>
                </w:rPr>
                <w:id w:val="-1173645238"/>
                <w14:checkbox>
                  <w14:checked w14:val="0"/>
                  <w14:checkedState w14:val="2612" w14:font="MS Gothic"/>
                  <w14:uncheckedState w14:val="2610" w14:font="MS Gothic"/>
                </w14:checkbox>
              </w:sdtPr>
              <w:sdtEndPr/>
              <w:sdtContent>
                <w:r w:rsidR="00FA72AB">
                  <w:rPr>
                    <w:rFonts w:ascii="MS Gothic" w:eastAsia="MS Gothic" w:hAnsi="MS Gothic" w:hint="eastAsia"/>
                    <w:lang w:val="en-GB"/>
                  </w:rPr>
                  <w:t>☐</w:t>
                </w:r>
              </w:sdtContent>
            </w:sdt>
            <w:r w:rsidR="00FA72AB">
              <w:rPr>
                <w:lang w:val="en-GB"/>
              </w:rPr>
              <w:tab/>
              <w:t>één enkel enantiomeer</w:t>
            </w:r>
          </w:p>
          <w:p w14:paraId="0D66F2B6" w14:textId="77777777" w:rsidR="00FA72AB" w:rsidRDefault="00C5386B" w:rsidP="006C18BB">
            <w:pPr>
              <w:pStyle w:val="IChOtextnormal"/>
              <w:spacing w:after="0"/>
              <w:rPr>
                <w:lang w:val="en-GB"/>
              </w:rPr>
            </w:pPr>
            <w:sdt>
              <w:sdtPr>
                <w:rPr>
                  <w:lang w:val="en-GB"/>
                </w:rPr>
                <w:id w:val="-1604801237"/>
                <w14:checkbox>
                  <w14:checked w14:val="0"/>
                  <w14:checkedState w14:val="2612" w14:font="MS Gothic"/>
                  <w14:uncheckedState w14:val="2610" w14:font="MS Gothic"/>
                </w14:checkbox>
              </w:sdtPr>
              <w:sdtEndPr/>
              <w:sdtContent>
                <w:r w:rsidR="00FA72AB">
                  <w:rPr>
                    <w:rFonts w:ascii="MS Gothic" w:eastAsia="MS Gothic" w:hAnsi="MS Gothic" w:hint="eastAsia"/>
                    <w:lang w:val="en-GB"/>
                  </w:rPr>
                  <w:t>☐</w:t>
                </w:r>
              </w:sdtContent>
            </w:sdt>
            <w:r w:rsidR="00FA72AB">
              <w:rPr>
                <w:lang w:val="en-GB"/>
              </w:rPr>
              <w:tab/>
              <w:t>racemisch mengsel</w:t>
            </w:r>
          </w:p>
          <w:p w14:paraId="4179EB9C" w14:textId="5ABF8CE6" w:rsidR="00FA72AB" w:rsidRDefault="00C5386B" w:rsidP="00C45B68">
            <w:pPr>
              <w:spacing w:after="120"/>
              <w:rPr>
                <w:lang w:val="en-GB"/>
              </w:rPr>
            </w:pPr>
            <w:sdt>
              <w:sdtPr>
                <w:rPr>
                  <w:lang w:val="en-GB"/>
                </w:rPr>
                <w:id w:val="-1269537034"/>
                <w14:checkbox>
                  <w14:checked w14:val="0"/>
                  <w14:checkedState w14:val="2612" w14:font="MS Gothic"/>
                  <w14:uncheckedState w14:val="2610" w14:font="MS Gothic"/>
                </w14:checkbox>
              </w:sdtPr>
              <w:sdtEndPr/>
              <w:sdtContent>
                <w:r w:rsidR="00FA72AB">
                  <w:rPr>
                    <w:rFonts w:ascii="MS Gothic" w:eastAsia="MS Gothic" w:hAnsi="MS Gothic" w:hint="eastAsia"/>
                    <w:lang w:val="en-GB"/>
                  </w:rPr>
                  <w:t>☐</w:t>
                </w:r>
              </w:sdtContent>
            </w:sdt>
            <w:r w:rsidR="00FA72AB">
              <w:rPr>
                <w:lang w:val="en-GB"/>
              </w:rPr>
              <w:tab/>
            </w:r>
            <w:r w:rsidR="00FA72AB">
              <w:rPr>
                <w:rStyle w:val="IChOtextnormalChar"/>
              </w:rPr>
              <w:t>mengsel van diastereomeren</w:t>
            </w:r>
          </w:p>
        </w:tc>
        <w:tc>
          <w:tcPr>
            <w:tcW w:w="4814" w:type="dxa"/>
            <w:tcBorders>
              <w:bottom w:val="nil"/>
              <w:right w:val="nil"/>
            </w:tcBorders>
          </w:tcPr>
          <w:p w14:paraId="7D50A20D" w14:textId="77777777" w:rsidR="00FA72AB" w:rsidRDefault="00FA72AB" w:rsidP="006C18BB">
            <w:pPr>
              <w:pStyle w:val="IChOtextnormal"/>
              <w:rPr>
                <w:lang w:val="en-GB"/>
              </w:rPr>
            </w:pPr>
          </w:p>
        </w:tc>
      </w:tr>
    </w:tbl>
    <w:p w14:paraId="6E8AF343" w14:textId="77777777" w:rsidR="00FA72AB" w:rsidRDefault="00FA72AB" w:rsidP="00FA72AB">
      <w:pPr>
        <w:rPr>
          <w:rFonts w:ascii="Arial" w:hAnsi="Arial" w:cs="Arial"/>
          <w:lang w:val="en-GB"/>
        </w:rPr>
      </w:pPr>
      <w:r>
        <w:rPr>
          <w:lang w:val="en-GB"/>
        </w:rPr>
        <w:br w:type="page"/>
      </w:r>
    </w:p>
    <w:p w14:paraId="63A34A46" w14:textId="77777777" w:rsidR="00FA72AB" w:rsidRPr="00770CBC" w:rsidRDefault="00FA72AB" w:rsidP="00FA72AB">
      <w:pPr>
        <w:pStyle w:val="IChOtextnormal"/>
        <w:ind w:left="567" w:hanging="567"/>
        <w:rPr>
          <w:lang w:val="nl-BE"/>
        </w:rPr>
      </w:pPr>
      <w:r w:rsidRPr="00770CBC">
        <w:rPr>
          <w:lang w:val="nl-BE"/>
        </w:rPr>
        <w:lastRenderedPageBreak/>
        <w:t>8.3</w:t>
      </w:r>
      <w:r w:rsidRPr="00770CBC">
        <w:rPr>
          <w:lang w:val="nl-BE"/>
        </w:rPr>
        <w:tab/>
        <w:t xml:space="preserve">Teken de structuurformule van het enantiomeer van cycloalkeen </w:t>
      </w:r>
      <w:r w:rsidRPr="00770CBC">
        <w:rPr>
          <w:b/>
          <w:lang w:val="nl-BE"/>
        </w:rPr>
        <w:t>4</w:t>
      </w:r>
      <w:r w:rsidRPr="00770CBC">
        <w:rPr>
          <w:lang w:val="nl-BE"/>
        </w:rPr>
        <w:t>.</w:t>
      </w:r>
    </w:p>
    <w:p w14:paraId="0A653FB7" w14:textId="77777777" w:rsidR="00FA72AB" w:rsidRPr="0072428B" w:rsidRDefault="00FA72AB" w:rsidP="00FA72AB">
      <w:pPr>
        <w:pStyle w:val="IChOtextnormal"/>
        <w:ind w:left="567" w:hanging="567"/>
        <w:jc w:val="center"/>
        <w:rPr>
          <w:lang w:val="en-GB"/>
        </w:rPr>
      </w:pPr>
      <w:r>
        <w:object w:dxaOrig="1159" w:dyaOrig="717" w14:anchorId="1942759D">
          <v:shape id="_x0000_i1043" type="#_x0000_t75" style="width:58.1pt;height:36pt" o:ole="">
            <v:imagedata r:id="rId63" o:title=""/>
          </v:shape>
          <o:OLEObject Type="Embed" ProgID="ChemDraw.Document.6.0" ShapeID="_x0000_i1043" DrawAspect="Content" ObjectID="_1594040385" r:id="rId64"/>
        </w:object>
      </w:r>
    </w:p>
    <w:tbl>
      <w:tblPr>
        <w:tblStyle w:val="Tabelraster"/>
        <w:tblW w:w="8958" w:type="dxa"/>
        <w:tblInd w:w="551" w:type="dxa"/>
        <w:tblLayout w:type="fixed"/>
        <w:tblLook w:val="04A0" w:firstRow="1" w:lastRow="0" w:firstColumn="1" w:lastColumn="0" w:noHBand="0" w:noVBand="1"/>
      </w:tblPr>
      <w:tblGrid>
        <w:gridCol w:w="8958"/>
      </w:tblGrid>
      <w:tr w:rsidR="00FA72AB" w:rsidRPr="0072428B" w14:paraId="59B907A5" w14:textId="77777777" w:rsidTr="006C18BB">
        <w:trPr>
          <w:trHeight w:val="3969"/>
        </w:trPr>
        <w:tc>
          <w:tcPr>
            <w:tcW w:w="8958" w:type="dxa"/>
          </w:tcPr>
          <w:p w14:paraId="694A129D" w14:textId="77777777" w:rsidR="00FA72AB" w:rsidRPr="0072428B" w:rsidRDefault="00FA72AB" w:rsidP="006C18BB">
            <w:pPr>
              <w:rPr>
                <w:rFonts w:ascii="Arial" w:hAnsi="Arial" w:cs="Arial"/>
                <w:i/>
                <w:color w:val="FF0000"/>
                <w:lang w:val="en-GB"/>
              </w:rPr>
            </w:pPr>
          </w:p>
        </w:tc>
      </w:tr>
    </w:tbl>
    <w:p w14:paraId="2A673363" w14:textId="77777777" w:rsidR="00FA72AB" w:rsidRPr="0072428B" w:rsidRDefault="00FA72AB" w:rsidP="00FA72AB">
      <w:pPr>
        <w:pStyle w:val="IChOtextnormal"/>
        <w:rPr>
          <w:lang w:val="en-GB"/>
        </w:rPr>
      </w:pPr>
    </w:p>
    <w:p w14:paraId="542B2CC3" w14:textId="49D170E6" w:rsidR="00FA72AB" w:rsidRPr="005C2931" w:rsidRDefault="00FA72AB" w:rsidP="00FA72AB">
      <w:pPr>
        <w:pStyle w:val="IChOtextnormal"/>
        <w:rPr>
          <w:lang w:val="nl-BE"/>
        </w:rPr>
      </w:pPr>
      <w:r w:rsidRPr="005C2931">
        <w:rPr>
          <w:lang w:val="nl-BE"/>
        </w:rPr>
        <w:t xml:space="preserve">De twee dubbele bindingen in </w:t>
      </w:r>
      <w:r w:rsidRPr="00AD6D99">
        <w:rPr>
          <w:lang w:val="en-GB"/>
        </w:rPr>
        <w:sym w:font="Symbol" w:char="F062"/>
      </w:r>
      <w:r w:rsidRPr="005C2931">
        <w:rPr>
          <w:lang w:val="nl-BE"/>
        </w:rPr>
        <w:t>-caryofylleen vertonen een verschillende reactiviteit: de dubbele binding in de ring (</w:t>
      </w:r>
      <w:r>
        <w:rPr>
          <w:lang w:val="nl-BE"/>
        </w:rPr>
        <w:t>endocyclisch</w:t>
      </w:r>
      <w:r w:rsidRPr="005C2931">
        <w:rPr>
          <w:lang w:val="nl-BE"/>
        </w:rPr>
        <w:t>) is</w:t>
      </w:r>
      <w:r>
        <w:rPr>
          <w:lang w:val="nl-BE"/>
        </w:rPr>
        <w:t xml:space="preserve"> meer reactief dan de andere </w:t>
      </w:r>
      <w:r w:rsidRPr="005C2931">
        <w:rPr>
          <w:lang w:val="nl-BE"/>
        </w:rPr>
        <w:t>(</w:t>
      </w:r>
      <w:r>
        <w:rPr>
          <w:lang w:val="nl-BE"/>
        </w:rPr>
        <w:t>exocyclisch</w:t>
      </w:r>
      <w:r w:rsidRPr="005C2931">
        <w:rPr>
          <w:lang w:val="nl-BE"/>
        </w:rPr>
        <w:t>)</w:t>
      </w:r>
      <w:r>
        <w:rPr>
          <w:lang w:val="nl-BE"/>
        </w:rPr>
        <w:t>,</w:t>
      </w:r>
      <w:r w:rsidRPr="005C2931">
        <w:rPr>
          <w:lang w:val="nl-BE"/>
        </w:rPr>
        <w:t xml:space="preserve"> </w:t>
      </w:r>
      <w:r>
        <w:rPr>
          <w:lang w:val="nl-BE"/>
        </w:rPr>
        <w:t>te</w:t>
      </w:r>
      <w:r w:rsidR="00C45B68">
        <w:rPr>
          <w:lang w:val="nl-BE"/>
        </w:rPr>
        <w:t>n gevolge van</w:t>
      </w:r>
      <w:r>
        <w:rPr>
          <w:lang w:val="nl-BE"/>
        </w:rPr>
        <w:t xml:space="preserve"> ringspanning.</w:t>
      </w:r>
    </w:p>
    <w:p w14:paraId="17611FD7" w14:textId="77777777" w:rsidR="00FA72AB" w:rsidRPr="0072428B" w:rsidRDefault="00FA72AB" w:rsidP="00FA72AB">
      <w:pPr>
        <w:pStyle w:val="IChOtextnormal"/>
        <w:rPr>
          <w:lang w:val="en-GB"/>
        </w:rPr>
      </w:pPr>
      <w:r w:rsidRPr="0072428B">
        <w:rPr>
          <w:lang w:val="en-GB"/>
        </w:rPr>
        <w:object w:dxaOrig="7404" w:dyaOrig="3008" w14:anchorId="25A6B512">
          <v:shape id="_x0000_i1044" type="#_x0000_t75" style="width:369.6pt;height:150.05pt" o:ole="">
            <v:imagedata r:id="rId65" o:title=""/>
          </v:shape>
          <o:OLEObject Type="Embed" ProgID="ChemDraw.Document.6.0" ShapeID="_x0000_i1044" DrawAspect="Content" ObjectID="_1594040386" r:id="rId66"/>
        </w:object>
      </w:r>
    </w:p>
    <w:p w14:paraId="6647C0A7" w14:textId="77777777" w:rsidR="00B41712" w:rsidRDefault="00B41712">
      <w:pPr>
        <w:rPr>
          <w:rFonts w:ascii="Arial" w:hAnsi="Arial" w:cs="Arial"/>
          <w:lang w:val="nl-BE"/>
        </w:rPr>
      </w:pPr>
      <w:r>
        <w:rPr>
          <w:lang w:val="nl-BE"/>
        </w:rPr>
        <w:br w:type="page"/>
      </w:r>
    </w:p>
    <w:p w14:paraId="040F3D45" w14:textId="21196516" w:rsidR="00FA72AB" w:rsidRPr="0072428B" w:rsidRDefault="00FA72AB" w:rsidP="00FA72AB">
      <w:pPr>
        <w:pStyle w:val="IChOtextnormal"/>
        <w:ind w:left="567" w:hanging="567"/>
        <w:rPr>
          <w:i/>
          <w:lang w:val="en-GB"/>
        </w:rPr>
      </w:pPr>
      <w:r w:rsidRPr="007318C5">
        <w:rPr>
          <w:lang w:val="nl-BE"/>
        </w:rPr>
        <w:lastRenderedPageBreak/>
        <w:t>8.4</w:t>
      </w:r>
      <w:r w:rsidRPr="007318C5">
        <w:rPr>
          <w:lang w:val="nl-BE"/>
        </w:rPr>
        <w:tab/>
        <w:t xml:space="preserve">Teken de structuurformules van de verbindingen </w:t>
      </w:r>
      <w:r w:rsidRPr="007318C5">
        <w:rPr>
          <w:b/>
          <w:lang w:val="nl-BE"/>
        </w:rPr>
        <w:t xml:space="preserve">Ha </w:t>
      </w:r>
      <w:r w:rsidRPr="007318C5">
        <w:rPr>
          <w:lang w:val="nl-BE"/>
        </w:rPr>
        <w:t>+</w:t>
      </w:r>
      <w:r w:rsidRPr="007318C5">
        <w:rPr>
          <w:b/>
          <w:lang w:val="nl-BE"/>
        </w:rPr>
        <w:t xml:space="preserve"> Hb</w:t>
      </w:r>
      <w:r w:rsidRPr="007318C5">
        <w:rPr>
          <w:lang w:val="nl-BE"/>
        </w:rPr>
        <w:t xml:space="preserve">, </w:t>
      </w:r>
      <w:r w:rsidRPr="007318C5">
        <w:rPr>
          <w:b/>
          <w:lang w:val="nl-BE"/>
        </w:rPr>
        <w:t>I</w:t>
      </w:r>
      <w:r>
        <w:rPr>
          <w:lang w:val="nl-BE"/>
        </w:rPr>
        <w:t xml:space="preserve"> en</w:t>
      </w:r>
      <w:r w:rsidRPr="007318C5">
        <w:rPr>
          <w:lang w:val="nl-BE"/>
        </w:rPr>
        <w:t xml:space="preserve"> </w:t>
      </w:r>
      <w:r w:rsidRPr="007318C5">
        <w:rPr>
          <w:b/>
          <w:lang w:val="nl-BE"/>
        </w:rPr>
        <w:t xml:space="preserve">Ja </w:t>
      </w:r>
      <w:r w:rsidRPr="007318C5">
        <w:rPr>
          <w:lang w:val="nl-BE"/>
        </w:rPr>
        <w:t xml:space="preserve">+ </w:t>
      </w:r>
      <w:r w:rsidRPr="007318C5">
        <w:rPr>
          <w:b/>
          <w:lang w:val="nl-BE"/>
        </w:rPr>
        <w:t>Jb</w:t>
      </w:r>
      <w:r>
        <w:rPr>
          <w:lang w:val="nl-BE"/>
        </w:rPr>
        <w:t xml:space="preserve">, inclusief de </w:t>
      </w:r>
      <w:r w:rsidR="00C45B68">
        <w:rPr>
          <w:lang w:val="nl-BE"/>
        </w:rPr>
        <w:t>jui</w:t>
      </w:r>
      <w:r>
        <w:rPr>
          <w:lang w:val="nl-BE"/>
        </w:rPr>
        <w:t>ste stereochemie</w:t>
      </w:r>
      <w:r w:rsidRPr="007318C5">
        <w:rPr>
          <w:lang w:val="nl-BE"/>
        </w:rPr>
        <w:t xml:space="preserve">. </w:t>
      </w:r>
      <w:r>
        <w:rPr>
          <w:i/>
          <w:lang w:val="en-GB"/>
        </w:rPr>
        <w:t>Tip</w:t>
      </w:r>
      <w:r w:rsidRPr="0072428B">
        <w:rPr>
          <w:i/>
          <w:lang w:val="en-GB"/>
        </w:rPr>
        <w:t xml:space="preserve">: </w:t>
      </w:r>
      <w:r w:rsidRPr="0072428B">
        <w:rPr>
          <w:b/>
          <w:i/>
          <w:lang w:val="en-GB"/>
        </w:rPr>
        <w:t xml:space="preserve">Ha </w:t>
      </w:r>
      <w:r w:rsidRPr="0072428B">
        <w:rPr>
          <w:i/>
          <w:lang w:val="en-GB"/>
        </w:rPr>
        <w:t>+</w:t>
      </w:r>
      <w:r w:rsidRPr="0072428B">
        <w:rPr>
          <w:b/>
          <w:i/>
          <w:lang w:val="en-GB"/>
        </w:rPr>
        <w:t xml:space="preserve"> Hb </w:t>
      </w:r>
      <w:r>
        <w:rPr>
          <w:i/>
          <w:lang w:val="en-GB"/>
        </w:rPr>
        <w:t>en</w:t>
      </w:r>
      <w:r w:rsidRPr="0072428B">
        <w:rPr>
          <w:b/>
          <w:i/>
          <w:lang w:val="en-GB"/>
        </w:rPr>
        <w:t xml:space="preserve"> Ja </w:t>
      </w:r>
      <w:r w:rsidRPr="0072428B">
        <w:rPr>
          <w:i/>
          <w:lang w:val="en-GB"/>
        </w:rPr>
        <w:t>+</w:t>
      </w:r>
      <w:r w:rsidRPr="0072428B">
        <w:rPr>
          <w:b/>
          <w:i/>
          <w:lang w:val="en-GB"/>
        </w:rPr>
        <w:t xml:space="preserve"> Jb </w:t>
      </w:r>
      <w:r>
        <w:rPr>
          <w:i/>
          <w:lang w:val="en-GB"/>
        </w:rPr>
        <w:t>zijn diastereomerenparen.</w:t>
      </w:r>
    </w:p>
    <w:tbl>
      <w:tblPr>
        <w:tblStyle w:val="Tabelraster"/>
        <w:tblW w:w="8958" w:type="dxa"/>
        <w:tblInd w:w="551" w:type="dxa"/>
        <w:tblLayout w:type="fixed"/>
        <w:tblLook w:val="04A0" w:firstRow="1" w:lastRow="0" w:firstColumn="1" w:lastColumn="0" w:noHBand="0" w:noVBand="1"/>
      </w:tblPr>
      <w:tblGrid>
        <w:gridCol w:w="8958"/>
      </w:tblGrid>
      <w:tr w:rsidR="00FA72AB" w:rsidRPr="0072428B" w14:paraId="2E19F441" w14:textId="77777777" w:rsidTr="00B41712">
        <w:trPr>
          <w:trHeight w:val="3982"/>
        </w:trPr>
        <w:tc>
          <w:tcPr>
            <w:tcW w:w="8958" w:type="dxa"/>
          </w:tcPr>
          <w:p w14:paraId="57AE4274" w14:textId="77777777" w:rsidR="00FA72AB" w:rsidRPr="0072428B" w:rsidRDefault="00FA72AB" w:rsidP="006C18BB">
            <w:pPr>
              <w:spacing w:before="120"/>
              <w:jc w:val="both"/>
              <w:rPr>
                <w:rFonts w:ascii="Arial" w:hAnsi="Arial" w:cs="Arial"/>
                <w:b/>
                <w:lang w:val="en-GB"/>
              </w:rPr>
            </w:pPr>
            <w:r w:rsidRPr="0072428B">
              <w:rPr>
                <w:rFonts w:ascii="Arial" w:hAnsi="Arial" w:cs="Arial"/>
                <w:b/>
                <w:lang w:val="en-GB"/>
              </w:rPr>
              <w:t>Ha + Hb</w:t>
            </w:r>
          </w:p>
          <w:p w14:paraId="5338336E" w14:textId="77777777" w:rsidR="00FA72AB" w:rsidRPr="00390910" w:rsidRDefault="00FA72AB" w:rsidP="006C18BB">
            <w:pPr>
              <w:rPr>
                <w:rFonts w:ascii="Arial" w:hAnsi="Arial" w:cs="Arial"/>
                <w:i/>
                <w:color w:val="FF0000"/>
                <w:sz w:val="20"/>
                <w:szCs w:val="20"/>
                <w:lang w:val="en-GB"/>
              </w:rPr>
            </w:pPr>
          </w:p>
        </w:tc>
      </w:tr>
      <w:tr w:rsidR="00FA72AB" w:rsidRPr="0072428B" w14:paraId="1273C313" w14:textId="77777777" w:rsidTr="00B41712">
        <w:trPr>
          <w:trHeight w:val="3925"/>
        </w:trPr>
        <w:tc>
          <w:tcPr>
            <w:tcW w:w="8958" w:type="dxa"/>
          </w:tcPr>
          <w:p w14:paraId="34BC2DAB" w14:textId="77777777" w:rsidR="00FA72AB" w:rsidRPr="0072428B" w:rsidRDefault="00FA72AB" w:rsidP="006C18BB">
            <w:pPr>
              <w:spacing w:before="120"/>
              <w:jc w:val="both"/>
              <w:rPr>
                <w:rFonts w:ascii="Arial" w:hAnsi="Arial" w:cs="Arial"/>
                <w:b/>
                <w:lang w:val="en-GB"/>
              </w:rPr>
            </w:pPr>
            <w:r w:rsidRPr="0072428B">
              <w:rPr>
                <w:rFonts w:ascii="Arial" w:hAnsi="Arial" w:cs="Arial"/>
                <w:b/>
                <w:lang w:val="en-GB"/>
              </w:rPr>
              <w:t>I</w:t>
            </w:r>
          </w:p>
          <w:p w14:paraId="3230BA9C" w14:textId="77777777" w:rsidR="00FA72AB" w:rsidRPr="00E66CBA" w:rsidRDefault="00FA72AB" w:rsidP="006C18BB">
            <w:pPr>
              <w:rPr>
                <w:rFonts w:ascii="Arial" w:hAnsi="Arial" w:cs="Arial"/>
                <w:i/>
                <w:color w:val="FF0000"/>
                <w:sz w:val="20"/>
                <w:szCs w:val="20"/>
                <w:lang w:val="en-GB"/>
              </w:rPr>
            </w:pPr>
          </w:p>
        </w:tc>
      </w:tr>
      <w:tr w:rsidR="00FA72AB" w:rsidRPr="0072428B" w14:paraId="3EA018AF" w14:textId="77777777" w:rsidTr="00B41712">
        <w:trPr>
          <w:trHeight w:val="4786"/>
        </w:trPr>
        <w:tc>
          <w:tcPr>
            <w:tcW w:w="8958" w:type="dxa"/>
          </w:tcPr>
          <w:p w14:paraId="7E0F5F8E" w14:textId="77777777" w:rsidR="00FA72AB" w:rsidRPr="0072428B" w:rsidRDefault="00FA72AB" w:rsidP="006C18BB">
            <w:pPr>
              <w:spacing w:before="120"/>
              <w:rPr>
                <w:rFonts w:ascii="Arial" w:hAnsi="Arial" w:cs="Arial"/>
                <w:b/>
                <w:lang w:val="en-GB"/>
              </w:rPr>
            </w:pPr>
            <w:r w:rsidRPr="0072428B">
              <w:rPr>
                <w:rFonts w:ascii="Arial" w:hAnsi="Arial" w:cs="Arial"/>
                <w:b/>
                <w:lang w:val="en-GB"/>
              </w:rPr>
              <w:t>Ja + Jb</w:t>
            </w:r>
          </w:p>
          <w:p w14:paraId="2ED1B882" w14:textId="77777777" w:rsidR="00FA72AB" w:rsidRPr="0072428B" w:rsidRDefault="00FA72AB" w:rsidP="006C18BB">
            <w:pPr>
              <w:rPr>
                <w:rFonts w:ascii="Arial" w:hAnsi="Arial" w:cs="Arial"/>
                <w:i/>
                <w:color w:val="FF0000"/>
                <w:lang w:val="en-GB"/>
              </w:rPr>
            </w:pPr>
          </w:p>
        </w:tc>
      </w:tr>
    </w:tbl>
    <w:p w14:paraId="1EDFDA07" w14:textId="77777777" w:rsidR="00FA72AB" w:rsidRPr="004A2B8E" w:rsidRDefault="00FA72AB" w:rsidP="00FA72AB">
      <w:pPr>
        <w:pStyle w:val="IChOtextnormal"/>
        <w:rPr>
          <w:lang w:val="nl-BE"/>
        </w:rPr>
      </w:pPr>
      <w:r w:rsidRPr="004A2B8E">
        <w:rPr>
          <w:lang w:val="nl-BE"/>
        </w:rPr>
        <w:lastRenderedPageBreak/>
        <w:t>Interessan</w:t>
      </w:r>
      <w:r>
        <w:rPr>
          <w:lang w:val="nl-BE"/>
        </w:rPr>
        <w:t xml:space="preserve">t is dat de reactiviteit van de </w:t>
      </w:r>
      <w:r w:rsidRPr="004A2B8E">
        <w:rPr>
          <w:lang w:val="nl-BE"/>
        </w:rPr>
        <w:t>dubbele b</w:t>
      </w:r>
      <w:r>
        <w:rPr>
          <w:lang w:val="nl-BE"/>
        </w:rPr>
        <w:t xml:space="preserve">indingen wordt omgedraaid </w:t>
      </w:r>
      <w:r w:rsidRPr="004A2B8E">
        <w:rPr>
          <w:lang w:val="nl-BE"/>
        </w:rPr>
        <w:t>wanneer i</w:t>
      </w:r>
      <w:r>
        <w:rPr>
          <w:lang w:val="nl-BE"/>
        </w:rPr>
        <w:t>socaryofylleen</w:t>
      </w:r>
      <w:r w:rsidRPr="004A2B8E">
        <w:rPr>
          <w:lang w:val="nl-BE"/>
        </w:rPr>
        <w:t xml:space="preserve"> (</w:t>
      </w:r>
      <w:r w:rsidRPr="004A2B8E">
        <w:rPr>
          <w:b/>
          <w:lang w:val="nl-BE"/>
        </w:rPr>
        <w:t>5</w:t>
      </w:r>
      <w:r>
        <w:rPr>
          <w:lang w:val="nl-BE"/>
        </w:rPr>
        <w:t>) wordt gebruikt in plaats van</w:t>
      </w:r>
      <w:r w:rsidRPr="004A2B8E">
        <w:rPr>
          <w:lang w:val="nl-BE"/>
        </w:rPr>
        <w:t xml:space="preserve"> </w:t>
      </w:r>
      <w:r w:rsidRPr="0072428B">
        <w:rPr>
          <w:lang w:val="en-GB"/>
        </w:rPr>
        <w:sym w:font="Symbol" w:char="F062"/>
      </w:r>
      <w:r>
        <w:rPr>
          <w:lang w:val="nl-BE"/>
        </w:rPr>
        <w:t>-caryofylleen</w:t>
      </w:r>
      <w:r w:rsidRPr="004A2B8E">
        <w:rPr>
          <w:lang w:val="nl-BE"/>
        </w:rPr>
        <w:t xml:space="preserve"> (</w:t>
      </w:r>
      <w:r w:rsidRPr="004A2B8E">
        <w:rPr>
          <w:b/>
          <w:lang w:val="nl-BE"/>
        </w:rPr>
        <w:t>3</w:t>
      </w:r>
      <w:r w:rsidRPr="004A2B8E">
        <w:rPr>
          <w:lang w:val="nl-BE"/>
        </w:rPr>
        <w:t>).</w:t>
      </w:r>
    </w:p>
    <w:p w14:paraId="0CBBF9F7" w14:textId="77777777" w:rsidR="00FA72AB" w:rsidRPr="0072428B" w:rsidRDefault="00FA72AB" w:rsidP="00FA72AB">
      <w:pPr>
        <w:pStyle w:val="IChOtextnormal"/>
        <w:jc w:val="center"/>
        <w:rPr>
          <w:lang w:val="en-GB"/>
        </w:rPr>
      </w:pPr>
      <w:r w:rsidRPr="0072428B">
        <w:rPr>
          <w:lang w:val="en-GB"/>
        </w:rPr>
        <w:object w:dxaOrig="4929" w:dyaOrig="1435" w14:anchorId="077D38E4">
          <v:shape id="_x0000_i1045" type="#_x0000_t75" style="width:246.65pt;height:1in" o:ole="">
            <v:imagedata r:id="rId67" o:title=""/>
          </v:shape>
          <o:OLEObject Type="Embed" ProgID="ChemDraw.Document.6.0" ShapeID="_x0000_i1045" DrawAspect="Content" ObjectID="_1594040387" r:id="rId68"/>
        </w:object>
      </w:r>
    </w:p>
    <w:p w14:paraId="22712DC8" w14:textId="77777777" w:rsidR="00FA72AB" w:rsidRPr="00935A3A" w:rsidRDefault="00FA72AB" w:rsidP="00FA72AB">
      <w:pPr>
        <w:pStyle w:val="IChOtextnormal"/>
        <w:ind w:left="567" w:hanging="567"/>
        <w:rPr>
          <w:lang w:val="nl-BE"/>
        </w:rPr>
      </w:pPr>
      <w:r w:rsidRPr="004A2B8E">
        <w:rPr>
          <w:lang w:val="nl-BE"/>
        </w:rPr>
        <w:t>8.5</w:t>
      </w:r>
      <w:r w:rsidRPr="004A2B8E">
        <w:rPr>
          <w:lang w:val="nl-BE"/>
        </w:rPr>
        <w:tab/>
        <w:t>Teken de structuurformules van de verbindingen</w:t>
      </w:r>
      <w:r>
        <w:rPr>
          <w:lang w:val="nl-BE"/>
        </w:rPr>
        <w:t xml:space="preserve"> </w:t>
      </w:r>
      <w:r w:rsidRPr="004A2B8E">
        <w:rPr>
          <w:b/>
          <w:lang w:val="nl-BE"/>
        </w:rPr>
        <w:t xml:space="preserve">Ka </w:t>
      </w:r>
      <w:r>
        <w:rPr>
          <w:lang w:val="nl-BE"/>
        </w:rPr>
        <w:t>en</w:t>
      </w:r>
      <w:r w:rsidRPr="004A2B8E">
        <w:rPr>
          <w:lang w:val="nl-BE"/>
        </w:rPr>
        <w:t xml:space="preserve"> </w:t>
      </w:r>
      <w:r w:rsidRPr="004A2B8E">
        <w:rPr>
          <w:b/>
          <w:lang w:val="nl-BE"/>
        </w:rPr>
        <w:t>Kb</w:t>
      </w:r>
      <w:r w:rsidRPr="004A2B8E">
        <w:rPr>
          <w:lang w:val="nl-BE"/>
        </w:rPr>
        <w:t xml:space="preserve">. </w:t>
      </w:r>
      <w:r w:rsidRPr="00935A3A">
        <w:rPr>
          <w:i/>
          <w:lang w:val="nl-BE"/>
        </w:rPr>
        <w:t xml:space="preserve">Tip: </w:t>
      </w:r>
      <w:r w:rsidRPr="00935A3A">
        <w:rPr>
          <w:b/>
          <w:i/>
          <w:lang w:val="nl-BE"/>
        </w:rPr>
        <w:t xml:space="preserve">Ka </w:t>
      </w:r>
      <w:r w:rsidRPr="00935A3A">
        <w:rPr>
          <w:i/>
          <w:lang w:val="nl-BE"/>
        </w:rPr>
        <w:t>+</w:t>
      </w:r>
      <w:r w:rsidRPr="00935A3A">
        <w:rPr>
          <w:b/>
          <w:i/>
          <w:lang w:val="nl-BE"/>
        </w:rPr>
        <w:t xml:space="preserve"> Kb </w:t>
      </w:r>
      <w:r w:rsidRPr="00935A3A">
        <w:rPr>
          <w:i/>
          <w:lang w:val="nl-BE"/>
        </w:rPr>
        <w:t>zijn diastereomerenparen</w:t>
      </w:r>
      <w:r w:rsidRPr="00935A3A">
        <w:rPr>
          <w:lang w:val="nl-BE"/>
        </w:rPr>
        <w:t>.</w:t>
      </w:r>
    </w:p>
    <w:tbl>
      <w:tblPr>
        <w:tblStyle w:val="Tabelraster"/>
        <w:tblW w:w="8958" w:type="dxa"/>
        <w:tblInd w:w="562" w:type="dxa"/>
        <w:tblLayout w:type="fixed"/>
        <w:tblLook w:val="04A0" w:firstRow="1" w:lastRow="0" w:firstColumn="1" w:lastColumn="0" w:noHBand="0" w:noVBand="1"/>
      </w:tblPr>
      <w:tblGrid>
        <w:gridCol w:w="8958"/>
      </w:tblGrid>
      <w:tr w:rsidR="00FA72AB" w:rsidRPr="0072428B" w14:paraId="16118547" w14:textId="77777777" w:rsidTr="006C18BB">
        <w:trPr>
          <w:trHeight w:val="2179"/>
        </w:trPr>
        <w:tc>
          <w:tcPr>
            <w:tcW w:w="8958" w:type="dxa"/>
            <w:tcBorders>
              <w:top w:val="single" w:sz="4" w:space="0" w:color="auto"/>
              <w:bottom w:val="single" w:sz="4" w:space="0" w:color="auto"/>
              <w:right w:val="single" w:sz="4" w:space="0" w:color="auto"/>
            </w:tcBorders>
          </w:tcPr>
          <w:p w14:paraId="6AF61C35" w14:textId="77777777" w:rsidR="00FA72AB" w:rsidRPr="0072428B" w:rsidRDefault="00FA72AB" w:rsidP="006C18BB">
            <w:pPr>
              <w:spacing w:before="120" w:after="120" w:line="360" w:lineRule="auto"/>
              <w:jc w:val="both"/>
              <w:rPr>
                <w:rFonts w:ascii="Arial" w:hAnsi="Arial" w:cs="Arial"/>
                <w:b/>
                <w:lang w:val="en-GB"/>
              </w:rPr>
            </w:pPr>
            <w:r w:rsidRPr="0072428B">
              <w:rPr>
                <w:rFonts w:ascii="Arial" w:hAnsi="Arial" w:cs="Arial"/>
                <w:b/>
                <w:lang w:val="en-GB"/>
              </w:rPr>
              <w:t>Ka + Kb</w:t>
            </w:r>
          </w:p>
          <w:p w14:paraId="7EA51330" w14:textId="77777777" w:rsidR="00FA72AB" w:rsidRDefault="00FA72AB" w:rsidP="006C18BB">
            <w:pPr>
              <w:rPr>
                <w:lang w:val="en-GB"/>
              </w:rPr>
            </w:pPr>
          </w:p>
          <w:p w14:paraId="1DDE14E5" w14:textId="77777777" w:rsidR="00FA72AB" w:rsidRDefault="00FA72AB" w:rsidP="006C18BB">
            <w:pPr>
              <w:rPr>
                <w:rFonts w:ascii="Arial" w:hAnsi="Arial" w:cs="Arial"/>
                <w:i/>
                <w:color w:val="FF0000"/>
                <w:lang w:val="en-GB"/>
              </w:rPr>
            </w:pPr>
          </w:p>
          <w:p w14:paraId="6BD463CA" w14:textId="77777777" w:rsidR="00FA72AB" w:rsidRDefault="00FA72AB" w:rsidP="006C18BB">
            <w:pPr>
              <w:rPr>
                <w:rFonts w:ascii="Arial" w:hAnsi="Arial" w:cs="Arial"/>
                <w:i/>
                <w:color w:val="FF0000"/>
                <w:lang w:val="en-GB"/>
              </w:rPr>
            </w:pPr>
          </w:p>
          <w:p w14:paraId="4E052AFA" w14:textId="77777777" w:rsidR="00FA72AB" w:rsidRDefault="00FA72AB" w:rsidP="006C18BB">
            <w:pPr>
              <w:rPr>
                <w:rFonts w:ascii="Arial" w:hAnsi="Arial" w:cs="Arial"/>
                <w:i/>
                <w:color w:val="FF0000"/>
                <w:lang w:val="en-GB"/>
              </w:rPr>
            </w:pPr>
          </w:p>
          <w:p w14:paraId="374E968E" w14:textId="77777777" w:rsidR="00FA72AB" w:rsidRDefault="00FA72AB" w:rsidP="006C18BB">
            <w:pPr>
              <w:rPr>
                <w:rFonts w:ascii="Arial" w:hAnsi="Arial" w:cs="Arial"/>
                <w:i/>
                <w:color w:val="FF0000"/>
                <w:lang w:val="en-GB"/>
              </w:rPr>
            </w:pPr>
          </w:p>
          <w:p w14:paraId="5CF2A857" w14:textId="77777777" w:rsidR="00FA72AB" w:rsidRDefault="00FA72AB" w:rsidP="006C18BB">
            <w:pPr>
              <w:rPr>
                <w:rFonts w:ascii="Arial" w:hAnsi="Arial" w:cs="Arial"/>
                <w:i/>
                <w:color w:val="FF0000"/>
                <w:lang w:val="en-GB"/>
              </w:rPr>
            </w:pPr>
          </w:p>
          <w:p w14:paraId="6430FAE1" w14:textId="77777777" w:rsidR="00FA72AB" w:rsidRDefault="00FA72AB" w:rsidP="006C18BB">
            <w:pPr>
              <w:rPr>
                <w:rFonts w:ascii="Arial" w:hAnsi="Arial" w:cs="Arial"/>
                <w:i/>
                <w:color w:val="FF0000"/>
                <w:lang w:val="en-GB"/>
              </w:rPr>
            </w:pPr>
          </w:p>
          <w:p w14:paraId="46156B72" w14:textId="77777777" w:rsidR="00FA72AB" w:rsidRDefault="00FA72AB" w:rsidP="006C18BB">
            <w:pPr>
              <w:rPr>
                <w:rFonts w:ascii="Arial" w:hAnsi="Arial" w:cs="Arial"/>
                <w:i/>
                <w:color w:val="FF0000"/>
                <w:lang w:val="en-GB"/>
              </w:rPr>
            </w:pPr>
          </w:p>
          <w:p w14:paraId="3EC7C8DC" w14:textId="77777777" w:rsidR="00FA72AB" w:rsidRDefault="00FA72AB" w:rsidP="006C18BB">
            <w:pPr>
              <w:rPr>
                <w:rFonts w:ascii="Arial" w:hAnsi="Arial" w:cs="Arial"/>
                <w:i/>
                <w:color w:val="FF0000"/>
                <w:lang w:val="en-GB"/>
              </w:rPr>
            </w:pPr>
          </w:p>
          <w:p w14:paraId="11716E9A" w14:textId="77777777" w:rsidR="00FA72AB" w:rsidRDefault="00FA72AB" w:rsidP="006C18BB">
            <w:pPr>
              <w:rPr>
                <w:rFonts w:ascii="Arial" w:hAnsi="Arial" w:cs="Arial"/>
                <w:i/>
                <w:color w:val="FF0000"/>
                <w:lang w:val="en-GB"/>
              </w:rPr>
            </w:pPr>
          </w:p>
          <w:p w14:paraId="47ACB2C8" w14:textId="77777777" w:rsidR="00FA72AB" w:rsidRDefault="00FA72AB" w:rsidP="006C18BB">
            <w:pPr>
              <w:rPr>
                <w:rFonts w:ascii="Arial" w:hAnsi="Arial" w:cs="Arial"/>
                <w:i/>
                <w:color w:val="FF0000"/>
                <w:lang w:val="en-GB"/>
              </w:rPr>
            </w:pPr>
          </w:p>
          <w:p w14:paraId="47537C45" w14:textId="77777777" w:rsidR="00FA72AB" w:rsidRDefault="00FA72AB" w:rsidP="006C18BB">
            <w:pPr>
              <w:rPr>
                <w:rFonts w:ascii="Arial" w:hAnsi="Arial" w:cs="Arial"/>
                <w:i/>
                <w:color w:val="FF0000"/>
                <w:lang w:val="en-GB"/>
              </w:rPr>
            </w:pPr>
          </w:p>
          <w:p w14:paraId="68D34632" w14:textId="77777777" w:rsidR="00FA72AB" w:rsidRDefault="00FA72AB" w:rsidP="006C18BB">
            <w:pPr>
              <w:rPr>
                <w:rFonts w:ascii="Arial" w:hAnsi="Arial" w:cs="Arial"/>
                <w:i/>
                <w:color w:val="FF0000"/>
                <w:lang w:val="en-GB"/>
              </w:rPr>
            </w:pPr>
          </w:p>
          <w:p w14:paraId="0C38D1EC" w14:textId="77777777" w:rsidR="00FA72AB" w:rsidRDefault="00FA72AB" w:rsidP="006C18BB">
            <w:pPr>
              <w:rPr>
                <w:rFonts w:ascii="Arial" w:hAnsi="Arial" w:cs="Arial"/>
                <w:i/>
                <w:color w:val="FF0000"/>
                <w:lang w:val="en-GB"/>
              </w:rPr>
            </w:pPr>
          </w:p>
          <w:p w14:paraId="7AD9F178" w14:textId="77777777" w:rsidR="00FA72AB" w:rsidRPr="0072428B" w:rsidRDefault="00FA72AB" w:rsidP="006C18BB">
            <w:pPr>
              <w:rPr>
                <w:rFonts w:ascii="Arial" w:hAnsi="Arial" w:cs="Arial"/>
                <w:i/>
                <w:color w:val="FF0000"/>
                <w:lang w:val="en-GB"/>
              </w:rPr>
            </w:pPr>
          </w:p>
        </w:tc>
      </w:tr>
    </w:tbl>
    <w:p w14:paraId="3932B1DC" w14:textId="77777777" w:rsidR="00FA72AB" w:rsidRDefault="00FA72AB" w:rsidP="00FA72AB">
      <w:pPr>
        <w:rPr>
          <w:rFonts w:ascii="Arial" w:hAnsi="Arial" w:cs="Arial"/>
          <w:lang w:val="en-GB"/>
        </w:rPr>
      </w:pPr>
    </w:p>
    <w:p w14:paraId="68DE202F" w14:textId="77777777" w:rsidR="00FA72AB" w:rsidRPr="001F7FDF" w:rsidRDefault="00FA72AB" w:rsidP="00FA72AB">
      <w:pPr>
        <w:pStyle w:val="IChOtextnormal"/>
        <w:rPr>
          <w:lang w:val="nl-BE"/>
        </w:rPr>
      </w:pPr>
      <w:r w:rsidRPr="00935A3A">
        <w:rPr>
          <w:lang w:val="nl-BE"/>
        </w:rPr>
        <w:t xml:space="preserve">Isotoop-gelabelde verbindingen zijn </w:t>
      </w:r>
      <w:r>
        <w:rPr>
          <w:lang w:val="nl-BE"/>
        </w:rPr>
        <w:t>waardevolle instrumenten</w:t>
      </w:r>
      <w:r w:rsidRPr="00935A3A">
        <w:rPr>
          <w:lang w:val="nl-BE"/>
        </w:rPr>
        <w:t xml:space="preserve"> voor onderzoek van reactiemechanismen, structuurbepaling</w:t>
      </w:r>
      <w:r>
        <w:rPr>
          <w:lang w:val="nl-BE"/>
        </w:rPr>
        <w:t>en</w:t>
      </w:r>
      <w:r w:rsidRPr="00935A3A">
        <w:rPr>
          <w:lang w:val="nl-BE"/>
        </w:rPr>
        <w:t xml:space="preserve"> en massa</w:t>
      </w:r>
      <w:r>
        <w:rPr>
          <w:lang w:val="nl-BE"/>
        </w:rPr>
        <w:t>- of NMR-</w:t>
      </w:r>
      <w:r w:rsidRPr="00935A3A">
        <w:rPr>
          <w:lang w:val="nl-BE"/>
        </w:rPr>
        <w:t xml:space="preserve">spectroscopische studies. </w:t>
      </w:r>
      <w:r w:rsidRPr="001F7FDF">
        <w:rPr>
          <w:lang w:val="nl-BE"/>
        </w:rPr>
        <w:t xml:space="preserve">Bekijken we de synthese van enkele gelabelde </w:t>
      </w:r>
      <w:r>
        <w:rPr>
          <w:lang w:val="nl-BE"/>
        </w:rPr>
        <w:t xml:space="preserve">verbindingen </w:t>
      </w:r>
      <w:r w:rsidRPr="001F7FDF">
        <w:rPr>
          <w:lang w:val="nl-BE"/>
        </w:rPr>
        <w:t xml:space="preserve">van </w:t>
      </w:r>
      <w:r>
        <w:rPr>
          <w:lang w:val="nl-BE"/>
        </w:rPr>
        <w:t xml:space="preserve"> derivaten van </w:t>
      </w:r>
      <w:r w:rsidRPr="0072428B">
        <w:rPr>
          <w:lang w:val="en-GB"/>
        </w:rPr>
        <w:sym w:font="Symbol" w:char="F062"/>
      </w:r>
      <w:r>
        <w:rPr>
          <w:lang w:val="nl-BE"/>
        </w:rPr>
        <w:t>-caryofylleen.</w:t>
      </w:r>
    </w:p>
    <w:p w14:paraId="2C858E0E" w14:textId="77777777" w:rsidR="00FA72AB" w:rsidRPr="0072428B" w:rsidRDefault="00FA72AB" w:rsidP="00FA72AB">
      <w:pPr>
        <w:pStyle w:val="IChOtextnormal"/>
        <w:rPr>
          <w:lang w:val="en-GB"/>
        </w:rPr>
      </w:pPr>
      <w:r w:rsidRPr="0072428B">
        <w:rPr>
          <w:lang w:val="en-GB"/>
        </w:rPr>
        <w:object w:dxaOrig="6477" w:dyaOrig="2616" w14:anchorId="69FC2747">
          <v:shape id="_x0000_i1046" type="#_x0000_t75" style="width:324pt;height:131.9pt" o:ole="">
            <v:imagedata r:id="rId69" o:title=""/>
          </v:shape>
          <o:OLEObject Type="Embed" ProgID="ChemDraw.Document.6.0" ShapeID="_x0000_i1046" DrawAspect="Content" ObjectID="_1594040388" r:id="rId70"/>
        </w:object>
      </w:r>
    </w:p>
    <w:p w14:paraId="1E580B7A" w14:textId="77777777" w:rsidR="00B41712" w:rsidRDefault="00B41712">
      <w:pPr>
        <w:rPr>
          <w:rFonts w:ascii="Arial" w:hAnsi="Arial" w:cs="Arial"/>
          <w:lang w:val="nl-BE"/>
        </w:rPr>
      </w:pPr>
      <w:r>
        <w:rPr>
          <w:lang w:val="nl-BE"/>
        </w:rPr>
        <w:br w:type="page"/>
      </w:r>
    </w:p>
    <w:p w14:paraId="1AA786E8" w14:textId="69B6A154" w:rsidR="00FA72AB" w:rsidRPr="001F7FDF" w:rsidRDefault="00FA72AB" w:rsidP="00FA72AB">
      <w:pPr>
        <w:pStyle w:val="IChOtextnormal"/>
        <w:ind w:left="567" w:hanging="567"/>
        <w:rPr>
          <w:lang w:val="nl-BE"/>
        </w:rPr>
      </w:pPr>
      <w:r w:rsidRPr="001F7FDF">
        <w:rPr>
          <w:lang w:val="nl-BE"/>
        </w:rPr>
        <w:lastRenderedPageBreak/>
        <w:t>8.6</w:t>
      </w:r>
      <w:r w:rsidRPr="001F7FDF">
        <w:rPr>
          <w:lang w:val="nl-BE"/>
        </w:rPr>
        <w:tab/>
        <w:t>Teken de structuurformules van de verbindingen</w:t>
      </w:r>
      <w:r>
        <w:rPr>
          <w:lang w:val="nl-BE"/>
        </w:rPr>
        <w:t xml:space="preserve"> </w:t>
      </w:r>
      <w:r w:rsidRPr="001F7FDF">
        <w:rPr>
          <w:b/>
          <w:lang w:val="nl-BE"/>
        </w:rPr>
        <w:t xml:space="preserve">L </w:t>
      </w:r>
      <w:r>
        <w:rPr>
          <w:lang w:val="nl-BE"/>
        </w:rPr>
        <w:t>en</w:t>
      </w:r>
      <w:r w:rsidRPr="001F7FDF">
        <w:rPr>
          <w:b/>
          <w:lang w:val="nl-BE"/>
        </w:rPr>
        <w:t xml:space="preserve"> M</w:t>
      </w:r>
      <w:r w:rsidRPr="001F7FDF">
        <w:rPr>
          <w:lang w:val="nl-BE"/>
        </w:rPr>
        <w:t>.</w:t>
      </w:r>
    </w:p>
    <w:tbl>
      <w:tblPr>
        <w:tblStyle w:val="Tabelraster"/>
        <w:tblW w:w="0" w:type="auto"/>
        <w:tblInd w:w="567" w:type="dxa"/>
        <w:tblLook w:val="04A0" w:firstRow="1" w:lastRow="0" w:firstColumn="1" w:lastColumn="0" w:noHBand="0" w:noVBand="1"/>
      </w:tblPr>
      <w:tblGrid>
        <w:gridCol w:w="4591"/>
        <w:gridCol w:w="4470"/>
      </w:tblGrid>
      <w:tr w:rsidR="00FA72AB" w14:paraId="2E50B5F1" w14:textId="77777777" w:rsidTr="006C18BB">
        <w:trPr>
          <w:trHeight w:val="4536"/>
        </w:trPr>
        <w:tc>
          <w:tcPr>
            <w:tcW w:w="4591" w:type="dxa"/>
          </w:tcPr>
          <w:p w14:paraId="27EF2143" w14:textId="77777777" w:rsidR="00FA72AB" w:rsidRPr="0072428B" w:rsidRDefault="00FA72AB" w:rsidP="006C18BB">
            <w:pPr>
              <w:spacing w:before="120" w:after="120" w:line="360" w:lineRule="auto"/>
              <w:jc w:val="both"/>
              <w:rPr>
                <w:rFonts w:ascii="Arial" w:hAnsi="Arial" w:cs="Arial"/>
                <w:b/>
                <w:lang w:val="en-GB"/>
              </w:rPr>
            </w:pPr>
            <w:r>
              <w:rPr>
                <w:rFonts w:ascii="Arial" w:hAnsi="Arial" w:cs="Arial"/>
                <w:b/>
                <w:lang w:val="en-GB"/>
              </w:rPr>
              <w:t>L</w:t>
            </w:r>
          </w:p>
          <w:p w14:paraId="1BDBDCE9" w14:textId="77777777" w:rsidR="00FA72AB" w:rsidRDefault="00FA72AB" w:rsidP="006C18BB">
            <w:pPr>
              <w:rPr>
                <w:lang w:val="en-GB"/>
              </w:rPr>
            </w:pPr>
          </w:p>
        </w:tc>
        <w:tc>
          <w:tcPr>
            <w:tcW w:w="4470" w:type="dxa"/>
          </w:tcPr>
          <w:p w14:paraId="5CB69AC1" w14:textId="77777777" w:rsidR="00FA72AB" w:rsidRPr="0072428B" w:rsidRDefault="00FA72AB" w:rsidP="006C18BB">
            <w:pPr>
              <w:spacing w:before="120" w:after="120" w:line="360" w:lineRule="auto"/>
              <w:rPr>
                <w:rFonts w:ascii="Arial" w:hAnsi="Arial" w:cs="Arial"/>
                <w:lang w:val="en-GB"/>
              </w:rPr>
            </w:pPr>
            <w:r>
              <w:rPr>
                <w:rFonts w:ascii="Arial" w:hAnsi="Arial" w:cs="Arial"/>
                <w:b/>
                <w:lang w:val="en-GB"/>
              </w:rPr>
              <w:t>M</w:t>
            </w:r>
            <w:r w:rsidRPr="0072428B">
              <w:rPr>
                <w:rFonts w:ascii="Arial" w:hAnsi="Arial" w:cs="Arial"/>
                <w:lang w:val="en-GB"/>
              </w:rPr>
              <w:t xml:space="preserve"> </w:t>
            </w:r>
            <w:r>
              <w:rPr>
                <w:rFonts w:ascii="Arial" w:hAnsi="Arial" w:cs="Arial"/>
                <w:lang w:val="en-GB"/>
              </w:rPr>
              <w:t xml:space="preserve">                                              </w:t>
            </w:r>
            <w:r w:rsidRPr="0072428B">
              <w:rPr>
                <w:rFonts w:ascii="Arial" w:hAnsi="Arial" w:cs="Arial"/>
                <w:lang w:val="en-GB"/>
              </w:rPr>
              <w:t>C</w:t>
            </w:r>
            <w:r w:rsidRPr="0072428B">
              <w:rPr>
                <w:rFonts w:ascii="Arial" w:hAnsi="Arial" w:cs="Arial"/>
                <w:vertAlign w:val="subscript"/>
                <w:lang w:val="en-GB"/>
              </w:rPr>
              <w:t>14</w:t>
            </w:r>
            <w:r w:rsidRPr="0072428B">
              <w:rPr>
                <w:rFonts w:ascii="Arial" w:hAnsi="Arial" w:cs="Arial"/>
                <w:lang w:val="en-GB"/>
              </w:rPr>
              <w:t>H</w:t>
            </w:r>
            <w:r w:rsidRPr="0072428B">
              <w:rPr>
                <w:rFonts w:ascii="Arial" w:hAnsi="Arial" w:cs="Arial"/>
                <w:vertAlign w:val="subscript"/>
                <w:lang w:val="en-GB"/>
              </w:rPr>
              <w:t>20</w:t>
            </w:r>
            <w:r w:rsidRPr="0072428B">
              <w:rPr>
                <w:rFonts w:ascii="Arial" w:hAnsi="Arial" w:cs="Arial"/>
                <w:lang w:val="en-GB"/>
              </w:rPr>
              <w:t>D</w:t>
            </w:r>
            <w:r w:rsidRPr="0072428B">
              <w:rPr>
                <w:rFonts w:ascii="Arial" w:hAnsi="Arial" w:cs="Arial"/>
                <w:vertAlign w:val="subscript"/>
                <w:lang w:val="en-GB"/>
              </w:rPr>
              <w:t>2</w:t>
            </w:r>
            <w:r w:rsidRPr="0072428B">
              <w:rPr>
                <w:rFonts w:ascii="Arial" w:hAnsi="Arial" w:cs="Arial"/>
                <w:lang w:val="en-GB"/>
              </w:rPr>
              <w:t>O</w:t>
            </w:r>
          </w:p>
          <w:p w14:paraId="645BBC39" w14:textId="77777777" w:rsidR="00FA72AB" w:rsidRDefault="00FA72AB" w:rsidP="006C18BB">
            <w:pPr>
              <w:rPr>
                <w:lang w:val="en-GB"/>
              </w:rPr>
            </w:pPr>
          </w:p>
        </w:tc>
      </w:tr>
    </w:tbl>
    <w:p w14:paraId="6960B338" w14:textId="77777777" w:rsidR="00FA72AB" w:rsidRDefault="00FA72AB" w:rsidP="00FA72AB">
      <w:pPr>
        <w:pStyle w:val="IChOtextnormal"/>
        <w:rPr>
          <w:lang w:val="en-GB"/>
        </w:rPr>
      </w:pPr>
    </w:p>
    <w:p w14:paraId="3DC84EED" w14:textId="1A166255" w:rsidR="00FA72AB" w:rsidRPr="00C25BB8" w:rsidRDefault="00FA72AB" w:rsidP="00FA72AB">
      <w:pPr>
        <w:pStyle w:val="IChOtextnormal"/>
        <w:rPr>
          <w:lang w:val="nl-BE"/>
        </w:rPr>
      </w:pPr>
      <w:r w:rsidRPr="0072428B">
        <w:rPr>
          <w:lang w:val="en-GB"/>
        </w:rPr>
        <w:sym w:font="Symbol" w:char="F062"/>
      </w:r>
      <w:r w:rsidRPr="006E7A5A">
        <w:rPr>
          <w:lang w:val="nl-BE"/>
        </w:rPr>
        <w:t>-Caryofylleen (</w:t>
      </w:r>
      <w:r w:rsidRPr="006E7A5A">
        <w:rPr>
          <w:b/>
          <w:lang w:val="nl-BE"/>
        </w:rPr>
        <w:t>3</w:t>
      </w:r>
      <w:r w:rsidRPr="006E7A5A">
        <w:rPr>
          <w:lang w:val="nl-BE"/>
        </w:rPr>
        <w:t>) ondergaat een zuurgekatalyseerde  ringvorming met vorming van een comp</w:t>
      </w:r>
      <w:r>
        <w:rPr>
          <w:lang w:val="nl-BE"/>
        </w:rPr>
        <w:t>l</w:t>
      </w:r>
      <w:r w:rsidRPr="006E7A5A">
        <w:rPr>
          <w:lang w:val="nl-BE"/>
        </w:rPr>
        <w:t>ex mengsel van producten.</w:t>
      </w:r>
      <w:r>
        <w:rPr>
          <w:lang w:val="nl-BE"/>
        </w:rPr>
        <w:t xml:space="preserve"> </w:t>
      </w:r>
      <w:r w:rsidRPr="006E7A5A">
        <w:rPr>
          <w:lang w:val="nl-BE"/>
        </w:rPr>
        <w:t xml:space="preserve">In dit mengsel zijn de diastereomerenparen </w:t>
      </w:r>
      <w:r w:rsidRPr="006E7A5A">
        <w:rPr>
          <w:b/>
          <w:lang w:val="nl-BE"/>
        </w:rPr>
        <w:t xml:space="preserve">Na </w:t>
      </w:r>
      <w:r w:rsidRPr="006E7A5A">
        <w:rPr>
          <w:lang w:val="nl-BE"/>
        </w:rPr>
        <w:t xml:space="preserve">+ </w:t>
      </w:r>
      <w:r w:rsidRPr="006E7A5A">
        <w:rPr>
          <w:b/>
          <w:lang w:val="nl-BE"/>
        </w:rPr>
        <w:t>Nb</w:t>
      </w:r>
      <w:r w:rsidRPr="006E7A5A">
        <w:rPr>
          <w:lang w:val="nl-BE"/>
        </w:rPr>
        <w:t xml:space="preserve"> en de diastereomerenparen</w:t>
      </w:r>
      <w:r w:rsidRPr="006E7A5A">
        <w:rPr>
          <w:b/>
          <w:lang w:val="nl-BE"/>
        </w:rPr>
        <w:t xml:space="preserve"> 7a</w:t>
      </w:r>
      <w:r w:rsidRPr="006E7A5A">
        <w:rPr>
          <w:lang w:val="nl-BE"/>
        </w:rPr>
        <w:t xml:space="preserve"> +</w:t>
      </w:r>
      <w:r w:rsidRPr="006E7A5A">
        <w:rPr>
          <w:b/>
          <w:lang w:val="nl-BE"/>
        </w:rPr>
        <w:t xml:space="preserve"> 7b </w:t>
      </w:r>
      <w:r w:rsidRPr="006E7A5A">
        <w:rPr>
          <w:lang w:val="nl-BE"/>
        </w:rPr>
        <w:t>de meest voo</w:t>
      </w:r>
      <w:r>
        <w:rPr>
          <w:lang w:val="nl-BE"/>
        </w:rPr>
        <w:t>rkomende</w:t>
      </w:r>
      <w:r w:rsidRPr="006E7A5A">
        <w:rPr>
          <w:lang w:val="nl-BE"/>
        </w:rPr>
        <w:t>.</w:t>
      </w:r>
      <w:r>
        <w:rPr>
          <w:lang w:val="nl-BE"/>
        </w:rPr>
        <w:t xml:space="preserve"> </w:t>
      </w:r>
      <w:r w:rsidRPr="00254F70">
        <w:rPr>
          <w:lang w:val="nl-BE"/>
        </w:rPr>
        <w:t>De reactie start met de protonering van de meer reactieve interne dubbele binding.</w:t>
      </w:r>
      <w:r>
        <w:rPr>
          <w:lang w:val="nl-BE"/>
        </w:rPr>
        <w:t xml:space="preserve"> </w:t>
      </w:r>
      <w:r w:rsidRPr="00254F70">
        <w:t>Di</w:t>
      </w:r>
      <w:r>
        <w:t>t levert k</w:t>
      </w:r>
      <w:r>
        <w:rPr>
          <w:lang w:val="en-GB"/>
        </w:rPr>
        <w:t xml:space="preserve">ation </w:t>
      </w:r>
      <w:r>
        <w:rPr>
          <w:b/>
          <w:lang w:val="en-GB"/>
        </w:rPr>
        <w:t>O</w:t>
      </w:r>
      <w:r>
        <w:rPr>
          <w:lang w:val="en-GB"/>
        </w:rPr>
        <w:t xml:space="preserve"> op. </w:t>
      </w:r>
      <w:r w:rsidRPr="00254F70">
        <w:rPr>
          <w:lang w:val="nl-BE"/>
        </w:rPr>
        <w:t xml:space="preserve">Dit kation vormt een ring zonder </w:t>
      </w:r>
      <w:r>
        <w:rPr>
          <w:lang w:val="nl-BE"/>
        </w:rPr>
        <w:t>de splitsing van een</w:t>
      </w:r>
      <w:r w:rsidRPr="00254F70">
        <w:rPr>
          <w:lang w:val="nl-BE"/>
        </w:rPr>
        <w:t xml:space="preserve"> koolstof-koolstof enkelvoudige binding. </w:t>
      </w:r>
      <w:r w:rsidRPr="00C25BB8">
        <w:rPr>
          <w:lang w:val="nl-BE"/>
        </w:rPr>
        <w:t>Het resultaat is de vorming van de diastereomere tricy</w:t>
      </w:r>
      <w:r>
        <w:rPr>
          <w:lang w:val="nl-BE"/>
        </w:rPr>
        <w:t>c</w:t>
      </w:r>
      <w:r w:rsidRPr="00C25BB8">
        <w:rPr>
          <w:lang w:val="nl-BE"/>
        </w:rPr>
        <w:t>lische kationen</w:t>
      </w:r>
      <w:r>
        <w:rPr>
          <w:lang w:val="nl-BE"/>
        </w:rPr>
        <w:t xml:space="preserve"> </w:t>
      </w:r>
      <w:r w:rsidRPr="00C25BB8">
        <w:rPr>
          <w:b/>
          <w:lang w:val="nl-BE"/>
        </w:rPr>
        <w:t>Pa</w:t>
      </w:r>
      <w:r>
        <w:rPr>
          <w:lang w:val="nl-BE"/>
        </w:rPr>
        <w:t xml:space="preserve"> en</w:t>
      </w:r>
      <w:r w:rsidRPr="00C25BB8">
        <w:rPr>
          <w:lang w:val="nl-BE"/>
        </w:rPr>
        <w:t xml:space="preserve"> </w:t>
      </w:r>
      <w:r w:rsidRPr="00C25BB8">
        <w:rPr>
          <w:b/>
          <w:lang w:val="nl-BE"/>
        </w:rPr>
        <w:t>Pb</w:t>
      </w:r>
      <w:r>
        <w:rPr>
          <w:lang w:val="nl-BE"/>
        </w:rPr>
        <w:t xml:space="preserve">. </w:t>
      </w:r>
      <w:r w:rsidRPr="00C25BB8">
        <w:rPr>
          <w:lang w:val="nl-BE"/>
        </w:rPr>
        <w:t xml:space="preserve">Deze kationen ondergaan een hydratatie </w:t>
      </w:r>
      <w:r w:rsidR="00C45B68">
        <w:rPr>
          <w:lang w:val="nl-BE"/>
        </w:rPr>
        <w:t xml:space="preserve">waarbij </w:t>
      </w:r>
      <w:r>
        <w:rPr>
          <w:lang w:val="nl-BE"/>
        </w:rPr>
        <w:t xml:space="preserve">de alcoholen </w:t>
      </w:r>
      <w:r w:rsidRPr="00C25BB8">
        <w:rPr>
          <w:b/>
          <w:lang w:val="nl-BE"/>
        </w:rPr>
        <w:t>Na</w:t>
      </w:r>
      <w:r>
        <w:rPr>
          <w:lang w:val="nl-BE"/>
        </w:rPr>
        <w:t xml:space="preserve"> en</w:t>
      </w:r>
      <w:r w:rsidRPr="00C25BB8">
        <w:rPr>
          <w:lang w:val="nl-BE"/>
        </w:rPr>
        <w:t xml:space="preserve"> </w:t>
      </w:r>
      <w:r w:rsidRPr="00C25BB8">
        <w:rPr>
          <w:b/>
          <w:lang w:val="nl-BE"/>
        </w:rPr>
        <w:t>Nb</w:t>
      </w:r>
      <w:r w:rsidR="00C45B68" w:rsidRPr="00C45B68">
        <w:rPr>
          <w:lang w:val="nl-BE"/>
        </w:rPr>
        <w:t xml:space="preserve"> worden gevormd</w:t>
      </w:r>
      <w:r w:rsidRPr="00C25BB8">
        <w:rPr>
          <w:lang w:val="nl-BE"/>
        </w:rPr>
        <w:t xml:space="preserve">. In een alternatieve weg </w:t>
      </w:r>
      <w:r>
        <w:rPr>
          <w:lang w:val="nl-BE"/>
        </w:rPr>
        <w:t>vormen</w:t>
      </w:r>
      <w:r w:rsidRPr="00C25BB8">
        <w:rPr>
          <w:lang w:val="nl-BE"/>
        </w:rPr>
        <w:t xml:space="preserve"> de kationen </w:t>
      </w:r>
      <w:r w:rsidRPr="00C25BB8">
        <w:rPr>
          <w:b/>
          <w:lang w:val="nl-BE"/>
        </w:rPr>
        <w:t>Pa</w:t>
      </w:r>
      <w:r w:rsidRPr="00C25BB8">
        <w:rPr>
          <w:lang w:val="nl-BE"/>
        </w:rPr>
        <w:t xml:space="preserve"> en </w:t>
      </w:r>
      <w:r w:rsidRPr="00C25BB8">
        <w:rPr>
          <w:b/>
          <w:lang w:val="nl-BE"/>
        </w:rPr>
        <w:t>Pb</w:t>
      </w:r>
      <w:r w:rsidRPr="00AC7974">
        <w:rPr>
          <w:lang w:val="nl-BE"/>
        </w:rPr>
        <w:t xml:space="preserve">, </w:t>
      </w:r>
      <w:r w:rsidRPr="00C25BB8">
        <w:rPr>
          <w:lang w:val="nl-BE"/>
        </w:rPr>
        <w:t>met splitsing van een koolstof</w:t>
      </w:r>
      <w:r>
        <w:rPr>
          <w:lang w:val="nl-BE"/>
        </w:rPr>
        <w:t xml:space="preserve">-koolstof enkelvoudige binding, zich om tot de kationen </w:t>
      </w:r>
      <w:r w:rsidRPr="00C25BB8">
        <w:rPr>
          <w:b/>
          <w:lang w:val="nl-BE"/>
        </w:rPr>
        <w:t>Qa</w:t>
      </w:r>
      <w:r>
        <w:rPr>
          <w:lang w:val="nl-BE"/>
        </w:rPr>
        <w:t xml:space="preserve"> en</w:t>
      </w:r>
      <w:r w:rsidRPr="00C25BB8">
        <w:rPr>
          <w:lang w:val="nl-BE"/>
        </w:rPr>
        <w:t xml:space="preserve"> </w:t>
      </w:r>
      <w:r w:rsidRPr="00C25BB8">
        <w:rPr>
          <w:b/>
          <w:lang w:val="nl-BE"/>
        </w:rPr>
        <w:t>Qb</w:t>
      </w:r>
      <w:r>
        <w:rPr>
          <w:lang w:val="nl-BE"/>
        </w:rPr>
        <w:t xml:space="preserve">. </w:t>
      </w:r>
      <w:r w:rsidRPr="00C25BB8">
        <w:rPr>
          <w:lang w:val="nl-BE"/>
        </w:rPr>
        <w:t xml:space="preserve">Deze kationen deprotoneren </w:t>
      </w:r>
      <w:r w:rsidR="00C45B68">
        <w:rPr>
          <w:lang w:val="nl-BE"/>
        </w:rPr>
        <w:t>waarbij</w:t>
      </w:r>
      <w:r>
        <w:rPr>
          <w:lang w:val="nl-BE"/>
        </w:rPr>
        <w:t xml:space="preserve"> </w:t>
      </w:r>
      <w:r w:rsidR="00C45B68">
        <w:rPr>
          <w:lang w:val="nl-BE"/>
        </w:rPr>
        <w:t xml:space="preserve">de </w:t>
      </w:r>
      <w:r>
        <w:rPr>
          <w:lang w:val="nl-BE"/>
        </w:rPr>
        <w:t xml:space="preserve">verbindingen </w:t>
      </w:r>
      <w:r w:rsidRPr="00C25BB8">
        <w:rPr>
          <w:b/>
          <w:lang w:val="nl-BE"/>
        </w:rPr>
        <w:t>7a</w:t>
      </w:r>
      <w:r>
        <w:rPr>
          <w:lang w:val="nl-BE"/>
        </w:rPr>
        <w:t xml:space="preserve"> en</w:t>
      </w:r>
      <w:r w:rsidRPr="00C25BB8">
        <w:rPr>
          <w:lang w:val="nl-BE"/>
        </w:rPr>
        <w:t xml:space="preserve"> </w:t>
      </w:r>
      <w:r w:rsidRPr="00C25BB8">
        <w:rPr>
          <w:b/>
          <w:lang w:val="nl-BE"/>
        </w:rPr>
        <w:t>7b</w:t>
      </w:r>
      <w:r w:rsidR="00C45B68">
        <w:rPr>
          <w:b/>
          <w:lang w:val="nl-BE"/>
        </w:rPr>
        <w:t xml:space="preserve"> </w:t>
      </w:r>
      <w:r w:rsidR="00C45B68">
        <w:rPr>
          <w:lang w:val="nl-BE"/>
        </w:rPr>
        <w:t>worden gevormd</w:t>
      </w:r>
      <w:r w:rsidRPr="00C25BB8">
        <w:rPr>
          <w:lang w:val="nl-BE"/>
        </w:rPr>
        <w:t>.</w:t>
      </w:r>
    </w:p>
    <w:p w14:paraId="48889CEF" w14:textId="77777777" w:rsidR="00FA72AB" w:rsidRDefault="00FA72AB" w:rsidP="00FA72AB">
      <w:pPr>
        <w:pStyle w:val="IChOtextnormal"/>
        <w:ind w:left="567" w:hanging="567"/>
        <w:rPr>
          <w:lang w:val="en-GB"/>
        </w:rPr>
      </w:pPr>
      <w:r w:rsidRPr="0072428B">
        <w:rPr>
          <w:lang w:val="en-GB"/>
        </w:rPr>
        <w:object w:dxaOrig="9142" w:dyaOrig="2921" w14:anchorId="097BC9F1">
          <v:shape id="_x0000_i1047" type="#_x0000_t75" style="width:458pt;height:145.05pt" o:ole="">
            <v:imagedata r:id="rId71" o:title=""/>
          </v:shape>
          <o:OLEObject Type="Embed" ProgID="ChemDraw.Document.6.0" ShapeID="_x0000_i1047" DrawAspect="Content" ObjectID="_1594040389" r:id="rId72"/>
        </w:object>
      </w:r>
    </w:p>
    <w:p w14:paraId="1B91605F" w14:textId="77777777" w:rsidR="00B41712" w:rsidRDefault="00B41712">
      <w:pPr>
        <w:rPr>
          <w:rFonts w:ascii="Arial" w:hAnsi="Arial" w:cs="Arial"/>
          <w:lang w:val="nl-BE"/>
        </w:rPr>
      </w:pPr>
      <w:r>
        <w:rPr>
          <w:lang w:val="nl-BE"/>
        </w:rPr>
        <w:br w:type="page"/>
      </w:r>
    </w:p>
    <w:p w14:paraId="3BF95790" w14:textId="32BD19BE" w:rsidR="00FA72AB" w:rsidRPr="00AC7974" w:rsidRDefault="00FA72AB" w:rsidP="00FA72AB">
      <w:pPr>
        <w:pStyle w:val="IChOtextnormal"/>
        <w:ind w:left="567" w:hanging="567"/>
        <w:rPr>
          <w:lang w:val="nl-BE"/>
        </w:rPr>
      </w:pPr>
      <w:r w:rsidRPr="00AC7974">
        <w:rPr>
          <w:lang w:val="nl-BE"/>
        </w:rPr>
        <w:lastRenderedPageBreak/>
        <w:t>8.7</w:t>
      </w:r>
      <w:r w:rsidRPr="00AC7974">
        <w:rPr>
          <w:lang w:val="nl-BE"/>
        </w:rPr>
        <w:tab/>
        <w:t xml:space="preserve">Teken de structuurformules van de </w:t>
      </w:r>
      <w:r w:rsidRPr="00AC7974">
        <w:rPr>
          <w:b/>
          <w:lang w:val="nl-BE"/>
        </w:rPr>
        <w:t>drie</w:t>
      </w:r>
      <w:r w:rsidRPr="00AC7974">
        <w:rPr>
          <w:lang w:val="nl-BE"/>
        </w:rPr>
        <w:t xml:space="preserve"> intermediair</w:t>
      </w:r>
      <w:r>
        <w:rPr>
          <w:lang w:val="nl-BE"/>
        </w:rPr>
        <w:t>en</w:t>
      </w:r>
      <w:r w:rsidRPr="00AC7974">
        <w:rPr>
          <w:lang w:val="nl-BE"/>
        </w:rPr>
        <w:t xml:space="preserve"> </w:t>
      </w:r>
      <w:r w:rsidRPr="00AC7974">
        <w:rPr>
          <w:b/>
          <w:lang w:val="nl-BE"/>
        </w:rPr>
        <w:t>O</w:t>
      </w:r>
      <w:r w:rsidRPr="00AC7974">
        <w:rPr>
          <w:lang w:val="nl-BE"/>
        </w:rPr>
        <w:t xml:space="preserve">, </w:t>
      </w:r>
      <w:r w:rsidRPr="00AC7974">
        <w:rPr>
          <w:b/>
          <w:lang w:val="nl-BE"/>
        </w:rPr>
        <w:t>Pa</w:t>
      </w:r>
      <w:r w:rsidRPr="00AC7974">
        <w:rPr>
          <w:lang w:val="nl-BE"/>
        </w:rPr>
        <w:t xml:space="preserve">, </w:t>
      </w:r>
      <w:r w:rsidRPr="00AC7974">
        <w:rPr>
          <w:b/>
          <w:lang w:val="nl-BE"/>
        </w:rPr>
        <w:t>Qa</w:t>
      </w:r>
      <w:r>
        <w:rPr>
          <w:lang w:val="nl-BE"/>
        </w:rPr>
        <w:t xml:space="preserve"> die leiden tot het </w:t>
      </w:r>
      <w:r w:rsidRPr="00AC7974">
        <w:rPr>
          <w:lang w:val="nl-BE"/>
        </w:rPr>
        <w:t>diastereome</w:t>
      </w:r>
      <w:r>
        <w:rPr>
          <w:lang w:val="nl-BE"/>
        </w:rPr>
        <w:t>e</w:t>
      </w:r>
      <w:r w:rsidRPr="00AC7974">
        <w:rPr>
          <w:lang w:val="nl-BE"/>
        </w:rPr>
        <w:t xml:space="preserve">r </w:t>
      </w:r>
      <w:r w:rsidRPr="00AC7974">
        <w:rPr>
          <w:b/>
          <w:lang w:val="nl-BE"/>
        </w:rPr>
        <w:t>7a</w:t>
      </w:r>
      <w:r w:rsidRPr="00AC7974">
        <w:rPr>
          <w:lang w:val="nl-BE"/>
        </w:rPr>
        <w:t>.</w:t>
      </w:r>
    </w:p>
    <w:tbl>
      <w:tblPr>
        <w:tblStyle w:val="Tabelraster"/>
        <w:tblW w:w="0" w:type="auto"/>
        <w:tblInd w:w="567" w:type="dxa"/>
        <w:tblLook w:val="04A0" w:firstRow="1" w:lastRow="0" w:firstColumn="1" w:lastColumn="0" w:noHBand="0" w:noVBand="1"/>
      </w:tblPr>
      <w:tblGrid>
        <w:gridCol w:w="4643"/>
        <w:gridCol w:w="4644"/>
      </w:tblGrid>
      <w:tr w:rsidR="00FA72AB" w:rsidRPr="0072428B" w14:paraId="5B727F5A" w14:textId="77777777" w:rsidTr="006C18BB">
        <w:trPr>
          <w:trHeight w:val="3969"/>
        </w:trPr>
        <w:tc>
          <w:tcPr>
            <w:tcW w:w="4814" w:type="dxa"/>
          </w:tcPr>
          <w:p w14:paraId="67A107E0" w14:textId="77777777" w:rsidR="00FA72AB" w:rsidRPr="00CC2182" w:rsidRDefault="00FA72AB" w:rsidP="006C18BB">
            <w:pPr>
              <w:pStyle w:val="IChOtextnormal"/>
              <w:spacing w:before="120"/>
              <w:jc w:val="left"/>
              <w:rPr>
                <w:lang w:val="en-GB"/>
              </w:rPr>
            </w:pPr>
            <w:r>
              <w:rPr>
                <w:b/>
                <w:lang w:val="en-GB"/>
              </w:rPr>
              <w:t>O</w:t>
            </w:r>
            <w:r w:rsidRPr="0072428B">
              <w:rPr>
                <w:lang w:val="en-GB"/>
              </w:rPr>
              <w:t xml:space="preserve"> </w:t>
            </w:r>
          </w:p>
        </w:tc>
        <w:tc>
          <w:tcPr>
            <w:tcW w:w="4815" w:type="dxa"/>
            <w:tcBorders>
              <w:bottom w:val="single" w:sz="4" w:space="0" w:color="auto"/>
            </w:tcBorders>
          </w:tcPr>
          <w:p w14:paraId="27B8110A" w14:textId="77777777" w:rsidR="00FA72AB" w:rsidRPr="00CC2182" w:rsidRDefault="00FA72AB" w:rsidP="006C18BB">
            <w:pPr>
              <w:pStyle w:val="IChOtextnormal"/>
              <w:spacing w:before="120"/>
              <w:jc w:val="left"/>
              <w:rPr>
                <w:lang w:val="en-GB"/>
              </w:rPr>
            </w:pPr>
            <w:r>
              <w:rPr>
                <w:b/>
                <w:lang w:val="en-GB"/>
              </w:rPr>
              <w:t>Pa</w:t>
            </w:r>
          </w:p>
        </w:tc>
      </w:tr>
      <w:tr w:rsidR="00FA72AB" w:rsidRPr="0072428B" w14:paraId="60E1A0B3" w14:textId="77777777" w:rsidTr="006C18BB">
        <w:trPr>
          <w:trHeight w:val="3969"/>
        </w:trPr>
        <w:tc>
          <w:tcPr>
            <w:tcW w:w="4814" w:type="dxa"/>
          </w:tcPr>
          <w:p w14:paraId="528C8DEA" w14:textId="77777777" w:rsidR="00FA72AB" w:rsidRPr="00CC2182" w:rsidRDefault="00FA72AB" w:rsidP="006C18BB">
            <w:pPr>
              <w:pStyle w:val="IChOtextnormal"/>
              <w:spacing w:before="120"/>
              <w:jc w:val="left"/>
              <w:rPr>
                <w:b/>
                <w:lang w:val="en-GB"/>
              </w:rPr>
            </w:pPr>
            <w:r>
              <w:rPr>
                <w:b/>
                <w:lang w:val="en-GB"/>
              </w:rPr>
              <w:t>Qa</w:t>
            </w:r>
          </w:p>
        </w:tc>
        <w:tc>
          <w:tcPr>
            <w:tcW w:w="4815" w:type="dxa"/>
            <w:tcBorders>
              <w:bottom w:val="nil"/>
              <w:right w:val="nil"/>
            </w:tcBorders>
            <w:shd w:val="clear" w:color="auto" w:fill="FFFFFF" w:themeFill="background1"/>
          </w:tcPr>
          <w:p w14:paraId="752D2B43" w14:textId="77777777" w:rsidR="00FA72AB" w:rsidRPr="0072428B" w:rsidRDefault="00FA72AB" w:rsidP="006C18BB">
            <w:pPr>
              <w:pStyle w:val="IChOtextnormal"/>
              <w:spacing w:before="120"/>
              <w:jc w:val="left"/>
              <w:rPr>
                <w:lang w:val="en-GB"/>
              </w:rPr>
            </w:pPr>
          </w:p>
        </w:tc>
      </w:tr>
    </w:tbl>
    <w:p w14:paraId="4ADEDA81" w14:textId="77777777" w:rsidR="00FA72AB" w:rsidRDefault="00FA72AB" w:rsidP="00FA72AB">
      <w:pPr>
        <w:pStyle w:val="IChOtextnormal"/>
        <w:rPr>
          <w:lang w:val="en-GB"/>
        </w:rPr>
      </w:pPr>
    </w:p>
    <w:p w14:paraId="62715AC8" w14:textId="77777777" w:rsidR="00FA72AB" w:rsidRPr="002D21C0" w:rsidRDefault="00FA72AB" w:rsidP="00FA72AB">
      <w:pPr>
        <w:pStyle w:val="IChOtextnormal"/>
        <w:ind w:left="567" w:hanging="567"/>
        <w:rPr>
          <w:lang w:val="nl-BE"/>
        </w:rPr>
      </w:pPr>
      <w:r w:rsidRPr="002D21C0">
        <w:rPr>
          <w:lang w:val="nl-BE"/>
        </w:rPr>
        <w:t>8.8 Teken de structu</w:t>
      </w:r>
      <w:r>
        <w:rPr>
          <w:lang w:val="nl-BE"/>
        </w:rPr>
        <w:t>urformules van de diastereomeren</w:t>
      </w:r>
      <w:r w:rsidRPr="002D21C0">
        <w:rPr>
          <w:lang w:val="nl-BE"/>
        </w:rPr>
        <w:t xml:space="preserve"> </w:t>
      </w:r>
      <w:r w:rsidRPr="002D21C0">
        <w:rPr>
          <w:b/>
          <w:lang w:val="nl-BE"/>
        </w:rPr>
        <w:t xml:space="preserve">Na </w:t>
      </w:r>
      <w:r w:rsidRPr="002D21C0">
        <w:rPr>
          <w:lang w:val="nl-BE"/>
        </w:rPr>
        <w:t xml:space="preserve">+ </w:t>
      </w:r>
      <w:r w:rsidRPr="002D21C0">
        <w:rPr>
          <w:b/>
          <w:lang w:val="nl-BE"/>
        </w:rPr>
        <w:t>Nb</w:t>
      </w:r>
      <w:r w:rsidRPr="002D21C0">
        <w:rPr>
          <w:lang w:val="nl-BE"/>
        </w:rPr>
        <w:t>.</w:t>
      </w:r>
    </w:p>
    <w:tbl>
      <w:tblPr>
        <w:tblStyle w:val="Tabelraster"/>
        <w:tblW w:w="0" w:type="auto"/>
        <w:tblInd w:w="567" w:type="dxa"/>
        <w:tblLook w:val="04A0" w:firstRow="1" w:lastRow="0" w:firstColumn="1" w:lastColumn="0" w:noHBand="0" w:noVBand="1"/>
      </w:tblPr>
      <w:tblGrid>
        <w:gridCol w:w="9287"/>
      </w:tblGrid>
      <w:tr w:rsidR="00FA72AB" w14:paraId="20EF5E41" w14:textId="77777777" w:rsidTr="006C18BB">
        <w:tc>
          <w:tcPr>
            <w:tcW w:w="9778" w:type="dxa"/>
          </w:tcPr>
          <w:p w14:paraId="31B49548" w14:textId="77777777" w:rsidR="00FA72AB" w:rsidRPr="0072428B" w:rsidRDefault="00FA72AB" w:rsidP="006C18BB">
            <w:pPr>
              <w:spacing w:before="120" w:after="120" w:line="360" w:lineRule="auto"/>
              <w:jc w:val="both"/>
              <w:rPr>
                <w:rFonts w:ascii="Arial" w:hAnsi="Arial" w:cs="Arial"/>
                <w:lang w:val="en-GB"/>
              </w:rPr>
            </w:pPr>
            <w:r>
              <w:rPr>
                <w:rFonts w:ascii="Arial" w:hAnsi="Arial" w:cs="Arial"/>
                <w:b/>
                <w:lang w:val="en-GB"/>
              </w:rPr>
              <w:t>N</w:t>
            </w:r>
            <w:r w:rsidRPr="0072428B">
              <w:rPr>
                <w:rFonts w:ascii="Arial" w:hAnsi="Arial" w:cs="Arial"/>
                <w:b/>
                <w:lang w:val="en-GB"/>
              </w:rPr>
              <w:t xml:space="preserve">a + </w:t>
            </w:r>
            <w:r>
              <w:rPr>
                <w:rFonts w:ascii="Arial" w:hAnsi="Arial" w:cs="Arial"/>
                <w:b/>
                <w:lang w:val="en-GB"/>
              </w:rPr>
              <w:t>N</w:t>
            </w:r>
            <w:r w:rsidRPr="0072428B">
              <w:rPr>
                <w:rFonts w:ascii="Arial" w:hAnsi="Arial" w:cs="Arial"/>
                <w:b/>
                <w:lang w:val="en-GB"/>
              </w:rPr>
              <w:t>b</w:t>
            </w:r>
            <w:r w:rsidRPr="0072428B">
              <w:rPr>
                <w:rFonts w:ascii="Arial" w:hAnsi="Arial" w:cs="Arial"/>
                <w:lang w:val="en-GB"/>
              </w:rPr>
              <w:t xml:space="preserve"> </w:t>
            </w:r>
            <w:r>
              <w:rPr>
                <w:rFonts w:ascii="Arial" w:hAnsi="Arial" w:cs="Arial"/>
                <w:lang w:val="en-GB"/>
              </w:rPr>
              <w:t xml:space="preserve">                                                                                                                    </w:t>
            </w:r>
            <w:r w:rsidRPr="0072428B">
              <w:rPr>
                <w:rFonts w:ascii="Arial" w:hAnsi="Arial" w:cs="Arial"/>
                <w:lang w:val="en-GB"/>
              </w:rPr>
              <w:t>C</w:t>
            </w:r>
            <w:r w:rsidRPr="0072428B">
              <w:rPr>
                <w:rFonts w:ascii="Arial" w:hAnsi="Arial" w:cs="Arial"/>
                <w:vertAlign w:val="subscript"/>
                <w:lang w:val="en-GB"/>
              </w:rPr>
              <w:t>15</w:t>
            </w:r>
            <w:r w:rsidRPr="0072428B">
              <w:rPr>
                <w:rFonts w:ascii="Arial" w:hAnsi="Arial" w:cs="Arial"/>
                <w:lang w:val="en-GB"/>
              </w:rPr>
              <w:t>H</w:t>
            </w:r>
            <w:r w:rsidRPr="0072428B">
              <w:rPr>
                <w:rFonts w:ascii="Arial" w:hAnsi="Arial" w:cs="Arial"/>
                <w:vertAlign w:val="subscript"/>
                <w:lang w:val="en-GB"/>
              </w:rPr>
              <w:t>26</w:t>
            </w:r>
            <w:r w:rsidRPr="0072428B">
              <w:rPr>
                <w:rFonts w:ascii="Arial" w:hAnsi="Arial" w:cs="Arial"/>
                <w:lang w:val="en-GB"/>
              </w:rPr>
              <w:t>O</w:t>
            </w:r>
          </w:p>
          <w:p w14:paraId="77CFB0D6" w14:textId="77777777" w:rsidR="00FA72AB" w:rsidRDefault="00FA72AB" w:rsidP="006C18BB">
            <w:pPr>
              <w:spacing w:after="120"/>
              <w:rPr>
                <w:lang w:val="en-GB"/>
              </w:rPr>
            </w:pPr>
          </w:p>
          <w:p w14:paraId="75BFFF18" w14:textId="77777777" w:rsidR="00FA72AB" w:rsidRDefault="00FA72AB" w:rsidP="006C18BB">
            <w:pPr>
              <w:spacing w:after="120"/>
              <w:rPr>
                <w:rFonts w:ascii="Arial" w:hAnsi="Arial" w:cs="Arial"/>
                <w:i/>
                <w:color w:val="FF0000"/>
                <w:sz w:val="20"/>
                <w:szCs w:val="20"/>
                <w:lang w:val="en-GB"/>
              </w:rPr>
            </w:pPr>
          </w:p>
          <w:p w14:paraId="61AA3793" w14:textId="77777777" w:rsidR="00FA72AB" w:rsidRDefault="00FA72AB" w:rsidP="006C18BB">
            <w:pPr>
              <w:spacing w:after="120"/>
              <w:rPr>
                <w:rFonts w:ascii="Arial" w:hAnsi="Arial" w:cs="Arial"/>
                <w:i/>
                <w:color w:val="FF0000"/>
                <w:sz w:val="20"/>
                <w:szCs w:val="20"/>
                <w:lang w:val="en-GB"/>
              </w:rPr>
            </w:pPr>
          </w:p>
          <w:p w14:paraId="5A22E5FB" w14:textId="77777777" w:rsidR="00FA72AB" w:rsidRDefault="00FA72AB" w:rsidP="006C18BB">
            <w:pPr>
              <w:spacing w:after="120"/>
              <w:rPr>
                <w:rFonts w:ascii="Arial" w:hAnsi="Arial" w:cs="Arial"/>
                <w:i/>
                <w:color w:val="FF0000"/>
                <w:sz w:val="20"/>
                <w:szCs w:val="20"/>
                <w:lang w:val="en-GB"/>
              </w:rPr>
            </w:pPr>
          </w:p>
          <w:p w14:paraId="07DDB763" w14:textId="77777777" w:rsidR="00FA72AB" w:rsidRDefault="00FA72AB" w:rsidP="006C18BB">
            <w:pPr>
              <w:spacing w:after="120"/>
              <w:rPr>
                <w:rFonts w:ascii="Arial" w:hAnsi="Arial" w:cs="Arial"/>
                <w:i/>
                <w:color w:val="FF0000"/>
                <w:sz w:val="20"/>
                <w:szCs w:val="20"/>
                <w:lang w:val="en-GB"/>
              </w:rPr>
            </w:pPr>
          </w:p>
          <w:p w14:paraId="5FD10557" w14:textId="77777777" w:rsidR="00FA72AB" w:rsidRDefault="00FA72AB" w:rsidP="006C18BB">
            <w:pPr>
              <w:spacing w:after="120"/>
              <w:rPr>
                <w:rFonts w:ascii="Arial" w:hAnsi="Arial" w:cs="Arial"/>
                <w:i/>
                <w:color w:val="FF0000"/>
                <w:sz w:val="20"/>
                <w:szCs w:val="20"/>
                <w:lang w:val="en-GB"/>
              </w:rPr>
            </w:pPr>
          </w:p>
          <w:p w14:paraId="11D46D4A" w14:textId="77777777" w:rsidR="00FA72AB" w:rsidRDefault="00FA72AB" w:rsidP="006C18BB">
            <w:pPr>
              <w:spacing w:after="120"/>
              <w:rPr>
                <w:rFonts w:ascii="Arial" w:hAnsi="Arial" w:cs="Arial"/>
                <w:i/>
                <w:color w:val="FF0000"/>
                <w:sz w:val="20"/>
                <w:szCs w:val="20"/>
                <w:lang w:val="en-GB"/>
              </w:rPr>
            </w:pPr>
          </w:p>
          <w:p w14:paraId="1D715C51" w14:textId="77777777" w:rsidR="00FA72AB" w:rsidRPr="0040542A" w:rsidRDefault="00FA72AB" w:rsidP="006C18BB">
            <w:pPr>
              <w:spacing w:after="120"/>
              <w:rPr>
                <w:rFonts w:ascii="Arial" w:hAnsi="Arial" w:cs="Arial"/>
                <w:i/>
                <w:color w:val="FF0000"/>
                <w:sz w:val="20"/>
                <w:szCs w:val="20"/>
                <w:lang w:val="en-GB"/>
              </w:rPr>
            </w:pPr>
          </w:p>
        </w:tc>
      </w:tr>
      <w:bookmarkEnd w:id="0"/>
    </w:tbl>
    <w:p w14:paraId="5AA201A6" w14:textId="77777777" w:rsidR="0094739A" w:rsidRPr="0072428B" w:rsidRDefault="0094739A" w:rsidP="00FA72AB">
      <w:pPr>
        <w:rPr>
          <w:lang w:val="en-GB"/>
        </w:rPr>
      </w:pPr>
    </w:p>
    <w:sectPr w:rsidR="0094739A" w:rsidRPr="0072428B" w:rsidSect="00F11E24">
      <w:headerReference w:type="default" r:id="rId73"/>
      <w:footerReference w:type="default" r:id="rId74"/>
      <w:type w:val="continuous"/>
      <w:pgSz w:w="11907" w:h="16839" w:code="9"/>
      <w:pgMar w:top="2126" w:right="851" w:bottom="1134" w:left="1418" w:header="567" w:footer="14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39934" w14:textId="77777777" w:rsidR="00C5386B" w:rsidRDefault="00C5386B" w:rsidP="00534FEA">
      <w:pPr>
        <w:spacing w:after="0" w:line="240" w:lineRule="auto"/>
      </w:pPr>
      <w:r>
        <w:separator/>
      </w:r>
    </w:p>
  </w:endnote>
  <w:endnote w:type="continuationSeparator" w:id="0">
    <w:p w14:paraId="0EBFC7A3" w14:textId="77777777" w:rsidR="00C5386B" w:rsidRDefault="00C5386B" w:rsidP="0053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F5F8" w14:textId="77777777" w:rsidR="00210897" w:rsidRDefault="002108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4626" w14:textId="77777777" w:rsidR="00210897" w:rsidRDefault="0021089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6A97" w14:textId="77777777" w:rsidR="00210897" w:rsidRDefault="0021089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4426" w14:textId="35830B86" w:rsidR="006C13DF" w:rsidRPr="00FE4A96" w:rsidRDefault="006C13DF" w:rsidP="00C52B1E">
    <w:pPr>
      <w:pStyle w:val="Voettekst"/>
      <w:tabs>
        <w:tab w:val="clear" w:pos="4680"/>
        <w:tab w:val="clear" w:pos="9360"/>
        <w:tab w:val="left" w:pos="8222"/>
      </w:tabs>
      <w:rPr>
        <w:rFonts w:ascii="Arial" w:hAnsi="Arial" w:cs="Arial"/>
        <w:color w:val="AEAAAA" w:themeColor="background2" w:themeShade="BF"/>
        <w:sz w:val="20"/>
        <w:szCs w:val="20"/>
      </w:rPr>
    </w:pPr>
    <w:r>
      <w:rPr>
        <w:rFonts w:ascii="Arial Narrow" w:hAnsi="Arial Narrow" w:cs="Arial"/>
        <w:sz w:val="20"/>
        <w:szCs w:val="20"/>
      </w:rPr>
      <w:t>THEORIETOETS</w:t>
    </w:r>
    <w:r>
      <w:rPr>
        <w:rFonts w:ascii="Arial" w:hAnsi="Arial" w:cs="Arial"/>
        <w:sz w:val="20"/>
        <w:szCs w:val="20"/>
      </w:rPr>
      <w:t xml:space="preserve">, </w:t>
    </w:r>
    <w:r>
      <w:rPr>
        <w:rFonts w:ascii="Arial Narrow" w:hAnsi="Arial Narrow" w:cs="Arial"/>
        <w:sz w:val="20"/>
        <w:szCs w:val="20"/>
      </w:rPr>
      <w:t xml:space="preserve">BE – NL VERSIE </w:t>
    </w:r>
    <w:r w:rsidRPr="00624B45">
      <w:rPr>
        <w:rFonts w:ascii="Arial" w:hAnsi="Arial" w:cs="Arial"/>
        <w:sz w:val="20"/>
        <w:szCs w:val="20"/>
      </w:rPr>
      <w:tab/>
    </w:r>
    <w:sdt>
      <w:sdtPr>
        <w:rPr>
          <w:rFonts w:ascii="Arial" w:hAnsi="Arial" w:cs="Arial"/>
          <w:sz w:val="20"/>
          <w:szCs w:val="20"/>
        </w:rPr>
        <w:id w:val="64077438"/>
        <w:docPartObj>
          <w:docPartGallery w:val="Page Numbers (Bottom of Page)"/>
          <w:docPartUnique/>
        </w:docPartObj>
      </w:sdtPr>
      <w:sdtEndPr>
        <w:rPr>
          <w:noProof/>
          <w:sz w:val="22"/>
          <w:szCs w:val="22"/>
        </w:rPr>
      </w:sdtEndPr>
      <w:sdtContent>
        <w:r w:rsidRPr="00624B45">
          <w:rPr>
            <w:rFonts w:ascii="Arial" w:hAnsi="Arial" w:cs="Arial"/>
            <w:sz w:val="20"/>
            <w:szCs w:val="20"/>
          </w:rPr>
          <w:tab/>
        </w:r>
        <w:r w:rsidRPr="00624B45">
          <w:rPr>
            <w:rFonts w:ascii="Arial" w:hAnsi="Arial" w:cs="Arial"/>
          </w:rPr>
          <w:fldChar w:fldCharType="begin"/>
        </w:r>
        <w:r w:rsidRPr="00624B45">
          <w:rPr>
            <w:rFonts w:ascii="Arial" w:hAnsi="Arial" w:cs="Arial"/>
          </w:rPr>
          <w:instrText xml:space="preserve"> PAGE   \* MERGEFORMAT </w:instrText>
        </w:r>
        <w:r w:rsidRPr="00624B45">
          <w:rPr>
            <w:rFonts w:ascii="Arial" w:hAnsi="Arial" w:cs="Arial"/>
          </w:rPr>
          <w:fldChar w:fldCharType="separate"/>
        </w:r>
        <w:r w:rsidR="009B3555">
          <w:rPr>
            <w:rFonts w:ascii="Arial" w:hAnsi="Arial" w:cs="Arial"/>
            <w:noProof/>
          </w:rPr>
          <w:t>19</w:t>
        </w:r>
        <w:r w:rsidRPr="00624B45">
          <w:rPr>
            <w:rFonts w:ascii="Arial" w:hAnsi="Arial" w:cs="Arial"/>
            <w:noProof/>
          </w:rPr>
          <w:fldChar w:fldCharType="end"/>
        </w:r>
      </w:sdtContent>
    </w:sdt>
  </w:p>
  <w:p w14:paraId="4EFD18FB" w14:textId="77777777" w:rsidR="006C13DF" w:rsidRDefault="006C13DF" w:rsidP="00475A02">
    <w:pPr>
      <w:pStyle w:val="Voettekst"/>
      <w:tabs>
        <w:tab w:val="clear" w:pos="4680"/>
        <w:tab w:val="clear" w:pos="9360"/>
        <w:tab w:val="center" w:pos="6946"/>
      </w:tabs>
      <w:rPr>
        <w:noProof/>
      </w:rPr>
    </w:pPr>
  </w:p>
  <w:p w14:paraId="5EB43158" w14:textId="77777777" w:rsidR="006C13DF" w:rsidRDefault="006C13DF" w:rsidP="00475A02">
    <w:pPr>
      <w:pStyle w:val="Voettekst"/>
      <w:tabs>
        <w:tab w:val="clear" w:pos="4680"/>
        <w:tab w:val="clear" w:pos="9360"/>
        <w:tab w:val="center" w:pos="694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AAA1F" w14:textId="77777777" w:rsidR="00C5386B" w:rsidRDefault="00C5386B" w:rsidP="00534FEA">
      <w:pPr>
        <w:spacing w:after="0" w:line="240" w:lineRule="auto"/>
      </w:pPr>
      <w:r>
        <w:separator/>
      </w:r>
    </w:p>
  </w:footnote>
  <w:footnote w:type="continuationSeparator" w:id="0">
    <w:p w14:paraId="7D1E8AE4" w14:textId="77777777" w:rsidR="00C5386B" w:rsidRDefault="00C5386B" w:rsidP="0053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435B" w14:textId="77777777" w:rsidR="00210897" w:rsidRDefault="002108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0960C" w14:textId="77777777" w:rsidR="00210897" w:rsidRDefault="002108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23BC" w14:textId="77777777" w:rsidR="00210897" w:rsidRDefault="0021089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4E609" w14:textId="392BE3AE" w:rsidR="006C13DF" w:rsidRPr="001805ED" w:rsidRDefault="006C13DF" w:rsidP="00CE5461">
    <w:pPr>
      <w:pStyle w:val="Koptekst"/>
      <w:tabs>
        <w:tab w:val="clear" w:pos="4680"/>
        <w:tab w:val="center" w:pos="7371"/>
      </w:tabs>
      <w:spacing w:before="240"/>
      <w:rPr>
        <w:rFonts w:ascii="Arial" w:hAnsi="Arial" w:cs="Arial"/>
        <w:sz w:val="32"/>
        <w:szCs w:val="32"/>
      </w:rPr>
    </w:pPr>
    <w:r w:rsidRPr="00195499">
      <w:rPr>
        <w:rFonts w:ascii="Arial Narrow" w:hAnsi="Arial Narrow"/>
        <w:noProof/>
        <w:sz w:val="20"/>
        <w:szCs w:val="20"/>
        <w:lang w:eastAsia="nl-NL"/>
      </w:rPr>
      <w:drawing>
        <wp:anchor distT="0" distB="0" distL="114300" distR="114300" simplePos="0" relativeHeight="251661312" behindDoc="0" locked="0" layoutInCell="1" allowOverlap="1" wp14:anchorId="4CB3D646" wp14:editId="7589500D">
          <wp:simplePos x="0" y="0"/>
          <wp:positionH relativeFrom="margin">
            <wp:posOffset>4187825</wp:posOffset>
          </wp:positionH>
          <wp:positionV relativeFrom="paragraph">
            <wp:posOffset>251460</wp:posOffset>
          </wp:positionV>
          <wp:extent cx="1750060" cy="549805"/>
          <wp:effectExtent l="0" t="0" r="2540" b="3175"/>
          <wp:wrapNone/>
          <wp:docPr id="20" name="Grafický objekt 4">
            <a:extLst xmlns:a="http://schemas.openxmlformats.org/drawingml/2006/main">
              <a:ext uri="{FF2B5EF4-FFF2-40B4-BE49-F238E27FC236}">
                <a16:creationId xmlns:a16="http://schemas.microsoft.com/office/drawing/2014/main" id="{EA014AC7-8A7D-4B90-A071-4B26F9F35C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4">
                    <a:extLst>
                      <a:ext uri="{FF2B5EF4-FFF2-40B4-BE49-F238E27FC236}">
                        <a16:creationId xmlns:a16="http://schemas.microsoft.com/office/drawing/2014/main" id="{EA014AC7-8A7D-4B90-A071-4B26F9F35C85}"/>
                      </a:ext>
                    </a:extLst>
                  </pic:cNvPr>
                  <pic:cNvPicPr>
                    <a:picLocks noChangeAspect="1"/>
                  </pic:cNvPicPr>
                </pic:nvPicPr>
                <pic:blipFill rotWithShape="1">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73183"/>
                  <a:stretch/>
                </pic:blipFill>
                <pic:spPr bwMode="auto">
                  <a:xfrm>
                    <a:off x="0" y="0"/>
                    <a:ext cx="1750060" cy="549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40"/>
        <w:szCs w:val="40"/>
      </w:rPr>
      <w:tab/>
      <w:t xml:space="preserve"> </w:t>
    </w:r>
    <w:r w:rsidR="0014164D">
      <w:rPr>
        <w:rFonts w:ascii="Arial" w:hAnsi="Arial" w:cs="Arial"/>
        <w:sz w:val="40"/>
        <w:szCs w:val="40"/>
      </w:rPr>
      <w:t>NLD</w:t>
    </w:r>
    <w:r>
      <w:rPr>
        <w:rFonts w:ascii="Arial" w:hAnsi="Arial" w:cs="Arial"/>
        <w:sz w:val="40"/>
        <w:szCs w:val="40"/>
      </w:rPr>
      <w:t>-</w:t>
    </w:r>
    <w:r w:rsidR="0014164D">
      <w:rPr>
        <w:rFonts w:ascii="Arial" w:hAnsi="Arial" w:cs="Arial"/>
        <w:sz w:val="40"/>
        <w:szCs w:val="40"/>
      </w:rPr>
      <w:t>3</w:t>
    </w:r>
  </w:p>
  <w:p w14:paraId="3049AC5B" w14:textId="61A15EA8" w:rsidR="006C13DF" w:rsidRPr="00195499" w:rsidRDefault="006C13DF" w:rsidP="00CE5461">
    <w:pPr>
      <w:pStyle w:val="Koptekst"/>
      <w:rPr>
        <w:rFonts w:ascii="Arial Narrow" w:hAnsi="Arial Narrow"/>
        <w:sz w:val="20"/>
        <w:szCs w:val="20"/>
        <w:lang w:val="sk-SK"/>
      </w:rPr>
    </w:pPr>
    <w:r w:rsidRPr="00195499">
      <w:rPr>
        <w:rFonts w:ascii="Arial Narrow" w:hAnsi="Arial Narrow"/>
        <w:sz w:val="20"/>
        <w:szCs w:val="20"/>
      </w:rPr>
      <w:t>INTERNATIONAL</w:t>
    </w:r>
    <w:r>
      <w:rPr>
        <w:rFonts w:ascii="Arial Narrow" w:hAnsi="Arial Narrow"/>
        <w:sz w:val="20"/>
        <w:szCs w:val="20"/>
      </w:rPr>
      <w:t>E</w:t>
    </w:r>
    <w:r w:rsidRPr="00195499">
      <w:rPr>
        <w:rFonts w:ascii="Arial Narrow" w:hAnsi="Arial Narrow"/>
        <w:sz w:val="20"/>
        <w:szCs w:val="20"/>
      </w:rPr>
      <w:t xml:space="preserve"> CHEMI</w:t>
    </w:r>
    <w:r>
      <w:rPr>
        <w:rFonts w:ascii="Arial Narrow" w:hAnsi="Arial Narrow"/>
        <w:sz w:val="20"/>
        <w:szCs w:val="20"/>
      </w:rPr>
      <w:t>E</w:t>
    </w:r>
    <w:r w:rsidRPr="00195499">
      <w:rPr>
        <w:rFonts w:ascii="Arial Narrow" w:hAnsi="Arial Narrow"/>
        <w:sz w:val="20"/>
        <w:szCs w:val="20"/>
      </w:rPr>
      <w:t>OLYMPIAD</w:t>
    </w:r>
    <w:r>
      <w:rPr>
        <w:rFonts w:ascii="Arial Narrow" w:hAnsi="Arial Narrow"/>
        <w:sz w:val="20"/>
        <w:szCs w:val="20"/>
      </w:rPr>
      <w:t>E</w:t>
    </w:r>
    <w:r w:rsidRPr="00195499">
      <w:rPr>
        <w:rFonts w:ascii="Arial Narrow" w:hAnsi="Arial Narrow"/>
        <w:sz w:val="20"/>
        <w:szCs w:val="20"/>
      </w:rPr>
      <w:t xml:space="preserve"> </w:t>
    </w:r>
    <w:r w:rsidRPr="00195499">
      <w:rPr>
        <w:rFonts w:ascii="Arial Narrow" w:hAnsi="Arial Narrow"/>
        <w:sz w:val="20"/>
        <w:szCs w:val="20"/>
        <w:lang w:val="sk-SK"/>
      </w:rPr>
      <w:t>/ SLO</w:t>
    </w:r>
    <w:r>
      <w:rPr>
        <w:rFonts w:ascii="Arial Narrow" w:hAnsi="Arial Narrow"/>
        <w:sz w:val="20"/>
        <w:szCs w:val="20"/>
        <w:lang w:val="sk-SK"/>
      </w:rPr>
      <w:t>WAKIJE</w:t>
    </w:r>
    <w:r w:rsidRPr="00195499">
      <w:rPr>
        <w:rFonts w:ascii="Arial Narrow" w:hAnsi="Arial Narrow"/>
        <w:sz w:val="20"/>
        <w:szCs w:val="20"/>
        <w:lang w:val="sk-SK"/>
      </w:rPr>
      <w:t xml:space="preserve"> </w:t>
    </w:r>
    <w:r w:rsidRPr="00195499">
      <w:rPr>
        <w:rFonts w:ascii="Arial Narrow" w:hAnsi="Arial Narrow"/>
        <w:sz w:val="20"/>
        <w:szCs w:val="20"/>
      </w:rPr>
      <w:t xml:space="preserve">&amp; </w:t>
    </w:r>
    <w:r>
      <w:rPr>
        <w:rFonts w:ascii="Arial Narrow" w:hAnsi="Arial Narrow"/>
        <w:sz w:val="20"/>
        <w:szCs w:val="20"/>
        <w:lang w:val="sk-SK"/>
      </w:rPr>
      <w:t>TSJECHIË</w:t>
    </w:r>
    <w:r w:rsidRPr="00195499">
      <w:rPr>
        <w:rFonts w:ascii="Arial Narrow" w:hAnsi="Arial Narrow"/>
        <w:sz w:val="20"/>
        <w:szCs w:val="20"/>
        <w:lang w:val="sk-SK"/>
      </w:rPr>
      <w: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451868"/>
    <w:multiLevelType w:val="multilevel"/>
    <w:tmpl w:val="2AFECD3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961D0B"/>
    <w:multiLevelType w:val="hybridMultilevel"/>
    <w:tmpl w:val="E92602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3A0731"/>
    <w:multiLevelType w:val="hybridMultilevel"/>
    <w:tmpl w:val="74382A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BA445D"/>
    <w:multiLevelType w:val="hybridMultilevel"/>
    <w:tmpl w:val="D2F8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A31F7"/>
    <w:multiLevelType w:val="hybridMultilevel"/>
    <w:tmpl w:val="DCC898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EA1A22"/>
    <w:multiLevelType w:val="hybridMultilevel"/>
    <w:tmpl w:val="93A23F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58F3FF0"/>
    <w:multiLevelType w:val="hybridMultilevel"/>
    <w:tmpl w:val="1B5C20E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16004090"/>
    <w:multiLevelType w:val="hybridMultilevel"/>
    <w:tmpl w:val="331E77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EA42463"/>
    <w:multiLevelType w:val="hybridMultilevel"/>
    <w:tmpl w:val="9A1C9398"/>
    <w:lvl w:ilvl="0" w:tplc="B496506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12754F"/>
    <w:multiLevelType w:val="hybridMultilevel"/>
    <w:tmpl w:val="2B90C28E"/>
    <w:lvl w:ilvl="0" w:tplc="DC16F4E8">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1" w15:restartNumberingAfterBreak="0">
    <w:nsid w:val="2226531B"/>
    <w:multiLevelType w:val="hybridMultilevel"/>
    <w:tmpl w:val="7D6C0AAE"/>
    <w:lvl w:ilvl="0" w:tplc="10D293B2">
      <w:start w:val="1"/>
      <w:numFmt w:val="lowerLetter"/>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abstractNum w:abstractNumId="12" w15:restartNumberingAfterBreak="0">
    <w:nsid w:val="2278170E"/>
    <w:multiLevelType w:val="hybridMultilevel"/>
    <w:tmpl w:val="403C9B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DE2E51"/>
    <w:multiLevelType w:val="hybridMultilevel"/>
    <w:tmpl w:val="4F6AE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C65639"/>
    <w:multiLevelType w:val="hybridMultilevel"/>
    <w:tmpl w:val="23245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DE4DBA"/>
    <w:multiLevelType w:val="hybridMultilevel"/>
    <w:tmpl w:val="377E4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E84B0C"/>
    <w:multiLevelType w:val="hybridMultilevel"/>
    <w:tmpl w:val="2B90C28E"/>
    <w:lvl w:ilvl="0" w:tplc="DC16F4E8">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7" w15:restartNumberingAfterBreak="0">
    <w:nsid w:val="396A6244"/>
    <w:multiLevelType w:val="hybridMultilevel"/>
    <w:tmpl w:val="CCFED9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2103E6"/>
    <w:multiLevelType w:val="hybridMultilevel"/>
    <w:tmpl w:val="D3422354"/>
    <w:lvl w:ilvl="0" w:tplc="AD80937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967894"/>
    <w:multiLevelType w:val="hybridMultilevel"/>
    <w:tmpl w:val="3AA2D6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AF0D4D"/>
    <w:multiLevelType w:val="hybridMultilevel"/>
    <w:tmpl w:val="FAFADF34"/>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F106A47"/>
    <w:multiLevelType w:val="hybridMultilevel"/>
    <w:tmpl w:val="CC30E276"/>
    <w:lvl w:ilvl="0" w:tplc="4606E422">
      <w:start w:val="1"/>
      <w:numFmt w:val="bullet"/>
      <w:pStyle w:val="IChOchemicalsequipm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87DD2"/>
    <w:multiLevelType w:val="hybridMultilevel"/>
    <w:tmpl w:val="4074F73A"/>
    <w:lvl w:ilvl="0" w:tplc="F8A20594">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8C21AB"/>
    <w:multiLevelType w:val="hybridMultilevel"/>
    <w:tmpl w:val="DE58864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E439BE"/>
    <w:multiLevelType w:val="hybridMultilevel"/>
    <w:tmpl w:val="BC884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8F277B"/>
    <w:multiLevelType w:val="multilevel"/>
    <w:tmpl w:val="A01E3546"/>
    <w:lvl w:ilvl="0">
      <w:start w:val="6"/>
      <w:numFmt w:val="decimal"/>
      <w:lvlText w:val="%1"/>
      <w:lvlJc w:val="left"/>
      <w:pPr>
        <w:ind w:left="570" w:hanging="570"/>
      </w:pPr>
      <w:rPr>
        <w:rFonts w:hint="default"/>
        <w:i w:val="0"/>
      </w:rPr>
    </w:lvl>
    <w:lvl w:ilvl="1">
      <w:start w:val="1"/>
      <w:numFmt w:val="decimal"/>
      <w:lvlText w:val="%1.%2"/>
      <w:lvlJc w:val="left"/>
      <w:pPr>
        <w:ind w:left="570" w:hanging="57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15:restartNumberingAfterBreak="0">
    <w:nsid w:val="5D51474F"/>
    <w:multiLevelType w:val="hybridMultilevel"/>
    <w:tmpl w:val="A7E698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6E062D"/>
    <w:multiLevelType w:val="hybridMultilevel"/>
    <w:tmpl w:val="B442C18E"/>
    <w:lvl w:ilvl="0" w:tplc="E818815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F17DF0"/>
    <w:multiLevelType w:val="hybridMultilevel"/>
    <w:tmpl w:val="82AA3D68"/>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7482B"/>
    <w:multiLevelType w:val="hybridMultilevel"/>
    <w:tmpl w:val="DE58864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D4011F"/>
    <w:multiLevelType w:val="hybridMultilevel"/>
    <w:tmpl w:val="17F2004A"/>
    <w:lvl w:ilvl="0" w:tplc="AAE2140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8704B5"/>
    <w:multiLevelType w:val="hybridMultilevel"/>
    <w:tmpl w:val="70BEB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E45160"/>
    <w:multiLevelType w:val="hybridMultilevel"/>
    <w:tmpl w:val="2ECEE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8"/>
  </w:num>
  <w:num w:numId="4">
    <w:abstractNumId w:val="7"/>
  </w:num>
  <w:num w:numId="5">
    <w:abstractNumId w:val="10"/>
  </w:num>
  <w:num w:numId="6">
    <w:abstractNumId w:val="11"/>
  </w:num>
  <w:num w:numId="7">
    <w:abstractNumId w:val="16"/>
  </w:num>
  <w:num w:numId="8">
    <w:abstractNumId w:val="19"/>
  </w:num>
  <w:num w:numId="9">
    <w:abstractNumId w:val="18"/>
  </w:num>
  <w:num w:numId="10">
    <w:abstractNumId w:val="31"/>
  </w:num>
  <w:num w:numId="11">
    <w:abstractNumId w:val="29"/>
  </w:num>
  <w:num w:numId="12">
    <w:abstractNumId w:val="2"/>
  </w:num>
  <w:num w:numId="13">
    <w:abstractNumId w:val="22"/>
  </w:num>
  <w:num w:numId="14">
    <w:abstractNumId w:val="24"/>
  </w:num>
  <w:num w:numId="15">
    <w:abstractNumId w:val="17"/>
  </w:num>
  <w:num w:numId="16">
    <w:abstractNumId w:val="12"/>
  </w:num>
  <w:num w:numId="17">
    <w:abstractNumId w:val="20"/>
  </w:num>
  <w:num w:numId="18">
    <w:abstractNumId w:val="6"/>
  </w:num>
  <w:num w:numId="19">
    <w:abstractNumId w:val="27"/>
  </w:num>
  <w:num w:numId="20">
    <w:abstractNumId w:val="15"/>
  </w:num>
  <w:num w:numId="21">
    <w:abstractNumId w:val="0"/>
  </w:num>
  <w:num w:numId="22">
    <w:abstractNumId w:val="26"/>
  </w:num>
  <w:num w:numId="23">
    <w:abstractNumId w:val="3"/>
  </w:num>
  <w:num w:numId="24">
    <w:abstractNumId w:val="23"/>
  </w:num>
  <w:num w:numId="25">
    <w:abstractNumId w:val="14"/>
  </w:num>
  <w:num w:numId="26">
    <w:abstractNumId w:val="32"/>
  </w:num>
  <w:num w:numId="27">
    <w:abstractNumId w:val="30"/>
  </w:num>
  <w:num w:numId="28">
    <w:abstractNumId w:val="13"/>
  </w:num>
  <w:num w:numId="29">
    <w:abstractNumId w:val="9"/>
  </w:num>
  <w:num w:numId="30">
    <w:abstractNumId w:val="1"/>
  </w:num>
  <w:num w:numId="31">
    <w:abstractNumId w:val="25"/>
  </w:num>
  <w:num w:numId="32">
    <w:abstractNumId w:val="2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96"/>
    <w:rsid w:val="0000219C"/>
    <w:rsid w:val="00002BD8"/>
    <w:rsid w:val="000047FF"/>
    <w:rsid w:val="00006689"/>
    <w:rsid w:val="00010EDA"/>
    <w:rsid w:val="000175BD"/>
    <w:rsid w:val="000216AC"/>
    <w:rsid w:val="00022B1E"/>
    <w:rsid w:val="00023AAA"/>
    <w:rsid w:val="0002400F"/>
    <w:rsid w:val="000268A4"/>
    <w:rsid w:val="00033197"/>
    <w:rsid w:val="000403E3"/>
    <w:rsid w:val="000413C3"/>
    <w:rsid w:val="0004725D"/>
    <w:rsid w:val="000474B7"/>
    <w:rsid w:val="00050484"/>
    <w:rsid w:val="0005303E"/>
    <w:rsid w:val="0005307B"/>
    <w:rsid w:val="00055E1A"/>
    <w:rsid w:val="00057102"/>
    <w:rsid w:val="0006228A"/>
    <w:rsid w:val="00063504"/>
    <w:rsid w:val="00067AA4"/>
    <w:rsid w:val="0007013A"/>
    <w:rsid w:val="00071EB6"/>
    <w:rsid w:val="00077A08"/>
    <w:rsid w:val="00081B30"/>
    <w:rsid w:val="00092BA7"/>
    <w:rsid w:val="0009646B"/>
    <w:rsid w:val="000C06DE"/>
    <w:rsid w:val="000C419C"/>
    <w:rsid w:val="000C4CBF"/>
    <w:rsid w:val="000C6EF7"/>
    <w:rsid w:val="000C7437"/>
    <w:rsid w:val="000C78E0"/>
    <w:rsid w:val="000D67BB"/>
    <w:rsid w:val="000E385C"/>
    <w:rsid w:val="000E521B"/>
    <w:rsid w:val="000E61A1"/>
    <w:rsid w:val="000E63C7"/>
    <w:rsid w:val="000E78F7"/>
    <w:rsid w:val="000E7D00"/>
    <w:rsid w:val="000F3897"/>
    <w:rsid w:val="000F38D0"/>
    <w:rsid w:val="000F557D"/>
    <w:rsid w:val="000F6701"/>
    <w:rsid w:val="000F7FE5"/>
    <w:rsid w:val="00103BEC"/>
    <w:rsid w:val="00106086"/>
    <w:rsid w:val="00107F86"/>
    <w:rsid w:val="001103BA"/>
    <w:rsid w:val="00110E48"/>
    <w:rsid w:val="001154FA"/>
    <w:rsid w:val="00115D32"/>
    <w:rsid w:val="00117A19"/>
    <w:rsid w:val="00120EAC"/>
    <w:rsid w:val="001240D4"/>
    <w:rsid w:val="00126D46"/>
    <w:rsid w:val="00133C31"/>
    <w:rsid w:val="0014164D"/>
    <w:rsid w:val="00143818"/>
    <w:rsid w:val="001452A5"/>
    <w:rsid w:val="00147663"/>
    <w:rsid w:val="00147AFE"/>
    <w:rsid w:val="00150CE4"/>
    <w:rsid w:val="00151CAE"/>
    <w:rsid w:val="00153346"/>
    <w:rsid w:val="00154F78"/>
    <w:rsid w:val="00156CB3"/>
    <w:rsid w:val="00161E69"/>
    <w:rsid w:val="00163B27"/>
    <w:rsid w:val="00163FC9"/>
    <w:rsid w:val="001643D8"/>
    <w:rsid w:val="00167C56"/>
    <w:rsid w:val="00167E56"/>
    <w:rsid w:val="00175042"/>
    <w:rsid w:val="0017667C"/>
    <w:rsid w:val="00177317"/>
    <w:rsid w:val="001802EB"/>
    <w:rsid w:val="001805ED"/>
    <w:rsid w:val="001843F3"/>
    <w:rsid w:val="001906BA"/>
    <w:rsid w:val="00195499"/>
    <w:rsid w:val="00197C2C"/>
    <w:rsid w:val="001A52BA"/>
    <w:rsid w:val="001B09E8"/>
    <w:rsid w:val="001B1EF1"/>
    <w:rsid w:val="001C167A"/>
    <w:rsid w:val="001C6420"/>
    <w:rsid w:val="001C6E55"/>
    <w:rsid w:val="001D20B7"/>
    <w:rsid w:val="001E10C5"/>
    <w:rsid w:val="001E294D"/>
    <w:rsid w:val="001E6780"/>
    <w:rsid w:val="001F0D99"/>
    <w:rsid w:val="001F1909"/>
    <w:rsid w:val="001F4530"/>
    <w:rsid w:val="001F5A9E"/>
    <w:rsid w:val="001F794E"/>
    <w:rsid w:val="0020058A"/>
    <w:rsid w:val="0020104F"/>
    <w:rsid w:val="00201BD8"/>
    <w:rsid w:val="0020357F"/>
    <w:rsid w:val="002044FA"/>
    <w:rsid w:val="002065BD"/>
    <w:rsid w:val="00210897"/>
    <w:rsid w:val="002157F2"/>
    <w:rsid w:val="00216E03"/>
    <w:rsid w:val="002171B3"/>
    <w:rsid w:val="00222E90"/>
    <w:rsid w:val="0022326B"/>
    <w:rsid w:val="00225458"/>
    <w:rsid w:val="00230503"/>
    <w:rsid w:val="00231891"/>
    <w:rsid w:val="00232CAC"/>
    <w:rsid w:val="00236B3C"/>
    <w:rsid w:val="00242EE8"/>
    <w:rsid w:val="00243D12"/>
    <w:rsid w:val="0026076F"/>
    <w:rsid w:val="00262D74"/>
    <w:rsid w:val="002651A7"/>
    <w:rsid w:val="00267165"/>
    <w:rsid w:val="002717E4"/>
    <w:rsid w:val="00271C54"/>
    <w:rsid w:val="00275926"/>
    <w:rsid w:val="0027783C"/>
    <w:rsid w:val="0028012E"/>
    <w:rsid w:val="002850C6"/>
    <w:rsid w:val="00291F84"/>
    <w:rsid w:val="00292032"/>
    <w:rsid w:val="002945DB"/>
    <w:rsid w:val="00295893"/>
    <w:rsid w:val="002A007D"/>
    <w:rsid w:val="002A4895"/>
    <w:rsid w:val="002A4C2C"/>
    <w:rsid w:val="002A71A9"/>
    <w:rsid w:val="002B190B"/>
    <w:rsid w:val="002B4105"/>
    <w:rsid w:val="002B4ED5"/>
    <w:rsid w:val="002C7C07"/>
    <w:rsid w:val="002D4EEA"/>
    <w:rsid w:val="002D6781"/>
    <w:rsid w:val="002F0162"/>
    <w:rsid w:val="002F26F6"/>
    <w:rsid w:val="002F45A8"/>
    <w:rsid w:val="00300C2F"/>
    <w:rsid w:val="00302CC8"/>
    <w:rsid w:val="00302DD6"/>
    <w:rsid w:val="00310A2B"/>
    <w:rsid w:val="00311CC1"/>
    <w:rsid w:val="003233A4"/>
    <w:rsid w:val="00324DF7"/>
    <w:rsid w:val="0032587E"/>
    <w:rsid w:val="00331333"/>
    <w:rsid w:val="003379BD"/>
    <w:rsid w:val="0034082C"/>
    <w:rsid w:val="00342931"/>
    <w:rsid w:val="0034753A"/>
    <w:rsid w:val="003501D4"/>
    <w:rsid w:val="00351C83"/>
    <w:rsid w:val="00357215"/>
    <w:rsid w:val="00365668"/>
    <w:rsid w:val="00366D5F"/>
    <w:rsid w:val="00373290"/>
    <w:rsid w:val="00375971"/>
    <w:rsid w:val="00375B4A"/>
    <w:rsid w:val="00380B8B"/>
    <w:rsid w:val="00383908"/>
    <w:rsid w:val="00386B75"/>
    <w:rsid w:val="00390910"/>
    <w:rsid w:val="00391767"/>
    <w:rsid w:val="00391C65"/>
    <w:rsid w:val="00395E09"/>
    <w:rsid w:val="00396C26"/>
    <w:rsid w:val="003A1730"/>
    <w:rsid w:val="003A28D0"/>
    <w:rsid w:val="003A2B56"/>
    <w:rsid w:val="003A45D1"/>
    <w:rsid w:val="003A7CAE"/>
    <w:rsid w:val="003B2BEF"/>
    <w:rsid w:val="003B394A"/>
    <w:rsid w:val="003C215B"/>
    <w:rsid w:val="003C2613"/>
    <w:rsid w:val="003C6CB8"/>
    <w:rsid w:val="003D5877"/>
    <w:rsid w:val="003D68C3"/>
    <w:rsid w:val="003E0672"/>
    <w:rsid w:val="003E1739"/>
    <w:rsid w:val="003E2F08"/>
    <w:rsid w:val="003E4A4A"/>
    <w:rsid w:val="003F3DC7"/>
    <w:rsid w:val="003F4343"/>
    <w:rsid w:val="003F4ED3"/>
    <w:rsid w:val="0040210C"/>
    <w:rsid w:val="00402F19"/>
    <w:rsid w:val="00404D59"/>
    <w:rsid w:val="00404E90"/>
    <w:rsid w:val="004102B8"/>
    <w:rsid w:val="004111C6"/>
    <w:rsid w:val="00411283"/>
    <w:rsid w:val="00411D65"/>
    <w:rsid w:val="0041218A"/>
    <w:rsid w:val="004140B5"/>
    <w:rsid w:val="00416558"/>
    <w:rsid w:val="00416FAE"/>
    <w:rsid w:val="00423489"/>
    <w:rsid w:val="00426C50"/>
    <w:rsid w:val="00435BC9"/>
    <w:rsid w:val="004401AC"/>
    <w:rsid w:val="004406C4"/>
    <w:rsid w:val="00451619"/>
    <w:rsid w:val="00455AB4"/>
    <w:rsid w:val="00460066"/>
    <w:rsid w:val="004612DB"/>
    <w:rsid w:val="00470F16"/>
    <w:rsid w:val="0047434A"/>
    <w:rsid w:val="004744BD"/>
    <w:rsid w:val="00475A02"/>
    <w:rsid w:val="004824F5"/>
    <w:rsid w:val="00482B6E"/>
    <w:rsid w:val="004834D0"/>
    <w:rsid w:val="00485171"/>
    <w:rsid w:val="00490081"/>
    <w:rsid w:val="004902DD"/>
    <w:rsid w:val="00490CAB"/>
    <w:rsid w:val="00494BC7"/>
    <w:rsid w:val="00497535"/>
    <w:rsid w:val="0049784F"/>
    <w:rsid w:val="004A3481"/>
    <w:rsid w:val="004A6717"/>
    <w:rsid w:val="004A7DBF"/>
    <w:rsid w:val="004B5453"/>
    <w:rsid w:val="004B5663"/>
    <w:rsid w:val="004C076D"/>
    <w:rsid w:val="004C19AA"/>
    <w:rsid w:val="004C2988"/>
    <w:rsid w:val="004C4B3F"/>
    <w:rsid w:val="004C5CDA"/>
    <w:rsid w:val="004D27FF"/>
    <w:rsid w:val="004D68E2"/>
    <w:rsid w:val="004D7130"/>
    <w:rsid w:val="004E0ED3"/>
    <w:rsid w:val="004F34B8"/>
    <w:rsid w:val="004F47B6"/>
    <w:rsid w:val="004F6D7C"/>
    <w:rsid w:val="00503B16"/>
    <w:rsid w:val="00511068"/>
    <w:rsid w:val="005117D0"/>
    <w:rsid w:val="00513199"/>
    <w:rsid w:val="00533CB3"/>
    <w:rsid w:val="00534FEA"/>
    <w:rsid w:val="00536322"/>
    <w:rsid w:val="00537B07"/>
    <w:rsid w:val="00551463"/>
    <w:rsid w:val="00562D70"/>
    <w:rsid w:val="00565F6B"/>
    <w:rsid w:val="00566B3A"/>
    <w:rsid w:val="00570DC6"/>
    <w:rsid w:val="0057293D"/>
    <w:rsid w:val="00574E60"/>
    <w:rsid w:val="00576446"/>
    <w:rsid w:val="00576DEB"/>
    <w:rsid w:val="005823F7"/>
    <w:rsid w:val="00585175"/>
    <w:rsid w:val="00592FBD"/>
    <w:rsid w:val="005930D2"/>
    <w:rsid w:val="00593EE7"/>
    <w:rsid w:val="00594FC7"/>
    <w:rsid w:val="0059514A"/>
    <w:rsid w:val="00597568"/>
    <w:rsid w:val="005A18E6"/>
    <w:rsid w:val="005A7EFB"/>
    <w:rsid w:val="005B1B46"/>
    <w:rsid w:val="005B1CD0"/>
    <w:rsid w:val="005B3465"/>
    <w:rsid w:val="005B42CC"/>
    <w:rsid w:val="005C0565"/>
    <w:rsid w:val="005C369A"/>
    <w:rsid w:val="005C51C2"/>
    <w:rsid w:val="005C536B"/>
    <w:rsid w:val="005C561E"/>
    <w:rsid w:val="005C7B3C"/>
    <w:rsid w:val="005C7FD9"/>
    <w:rsid w:val="005D00A9"/>
    <w:rsid w:val="005D00C6"/>
    <w:rsid w:val="005D127A"/>
    <w:rsid w:val="005D3B40"/>
    <w:rsid w:val="005D5946"/>
    <w:rsid w:val="005E0E88"/>
    <w:rsid w:val="005E128A"/>
    <w:rsid w:val="005E1726"/>
    <w:rsid w:val="005E2A81"/>
    <w:rsid w:val="005E42C9"/>
    <w:rsid w:val="005E4AFB"/>
    <w:rsid w:val="005F2478"/>
    <w:rsid w:val="005F408F"/>
    <w:rsid w:val="005F6380"/>
    <w:rsid w:val="00601C33"/>
    <w:rsid w:val="0060568D"/>
    <w:rsid w:val="00607837"/>
    <w:rsid w:val="0061221C"/>
    <w:rsid w:val="00613C4A"/>
    <w:rsid w:val="006150CA"/>
    <w:rsid w:val="00616711"/>
    <w:rsid w:val="00624734"/>
    <w:rsid w:val="00624B45"/>
    <w:rsid w:val="00627727"/>
    <w:rsid w:val="00627B71"/>
    <w:rsid w:val="006400D7"/>
    <w:rsid w:val="00642569"/>
    <w:rsid w:val="00644D28"/>
    <w:rsid w:val="00655576"/>
    <w:rsid w:val="00656331"/>
    <w:rsid w:val="006564AA"/>
    <w:rsid w:val="006608EE"/>
    <w:rsid w:val="00661DDA"/>
    <w:rsid w:val="006656E1"/>
    <w:rsid w:val="00665AF8"/>
    <w:rsid w:val="0067134D"/>
    <w:rsid w:val="00671C10"/>
    <w:rsid w:val="006720E8"/>
    <w:rsid w:val="00680D73"/>
    <w:rsid w:val="00681F2A"/>
    <w:rsid w:val="00685E57"/>
    <w:rsid w:val="006877B9"/>
    <w:rsid w:val="006A49EA"/>
    <w:rsid w:val="006A5B9E"/>
    <w:rsid w:val="006A6E15"/>
    <w:rsid w:val="006A6F0A"/>
    <w:rsid w:val="006B4F06"/>
    <w:rsid w:val="006B5CDA"/>
    <w:rsid w:val="006C0BC6"/>
    <w:rsid w:val="006C13DF"/>
    <w:rsid w:val="006C18BB"/>
    <w:rsid w:val="006C3E97"/>
    <w:rsid w:val="006C63F4"/>
    <w:rsid w:val="006C6E01"/>
    <w:rsid w:val="006C72D8"/>
    <w:rsid w:val="006D0074"/>
    <w:rsid w:val="006D0340"/>
    <w:rsid w:val="006D17CC"/>
    <w:rsid w:val="006D69E5"/>
    <w:rsid w:val="006D79F4"/>
    <w:rsid w:val="006E6704"/>
    <w:rsid w:val="006E777F"/>
    <w:rsid w:val="006F2DBE"/>
    <w:rsid w:val="00701A5D"/>
    <w:rsid w:val="00702CC6"/>
    <w:rsid w:val="00703FC9"/>
    <w:rsid w:val="007047C3"/>
    <w:rsid w:val="00707FAB"/>
    <w:rsid w:val="00711078"/>
    <w:rsid w:val="007110D2"/>
    <w:rsid w:val="00714516"/>
    <w:rsid w:val="00716366"/>
    <w:rsid w:val="0071696E"/>
    <w:rsid w:val="00722CFE"/>
    <w:rsid w:val="007231DD"/>
    <w:rsid w:val="0072428B"/>
    <w:rsid w:val="0072730E"/>
    <w:rsid w:val="0073075D"/>
    <w:rsid w:val="0074011D"/>
    <w:rsid w:val="00741627"/>
    <w:rsid w:val="0074738D"/>
    <w:rsid w:val="00755CEF"/>
    <w:rsid w:val="00760812"/>
    <w:rsid w:val="00762BA7"/>
    <w:rsid w:val="00766A53"/>
    <w:rsid w:val="007707AB"/>
    <w:rsid w:val="00771FD1"/>
    <w:rsid w:val="00773DD9"/>
    <w:rsid w:val="00777545"/>
    <w:rsid w:val="00785D38"/>
    <w:rsid w:val="00790B54"/>
    <w:rsid w:val="00792B22"/>
    <w:rsid w:val="00796897"/>
    <w:rsid w:val="007A105B"/>
    <w:rsid w:val="007A189A"/>
    <w:rsid w:val="007A25F1"/>
    <w:rsid w:val="007B18C5"/>
    <w:rsid w:val="007B20B3"/>
    <w:rsid w:val="007B4AA8"/>
    <w:rsid w:val="007B5A88"/>
    <w:rsid w:val="007C5246"/>
    <w:rsid w:val="007C7E0E"/>
    <w:rsid w:val="007D0165"/>
    <w:rsid w:val="007D039E"/>
    <w:rsid w:val="007D3C0B"/>
    <w:rsid w:val="007D4BF2"/>
    <w:rsid w:val="007D741D"/>
    <w:rsid w:val="007E017E"/>
    <w:rsid w:val="007E7FD5"/>
    <w:rsid w:val="00800054"/>
    <w:rsid w:val="0080157D"/>
    <w:rsid w:val="00802B01"/>
    <w:rsid w:val="008041FF"/>
    <w:rsid w:val="00805C62"/>
    <w:rsid w:val="0080644B"/>
    <w:rsid w:val="00811494"/>
    <w:rsid w:val="00814E9D"/>
    <w:rsid w:val="0081616A"/>
    <w:rsid w:val="00822F08"/>
    <w:rsid w:val="00824DFD"/>
    <w:rsid w:val="00825697"/>
    <w:rsid w:val="00826576"/>
    <w:rsid w:val="00830D6D"/>
    <w:rsid w:val="00830FF5"/>
    <w:rsid w:val="008313A8"/>
    <w:rsid w:val="00833B78"/>
    <w:rsid w:val="00841FDD"/>
    <w:rsid w:val="008440DE"/>
    <w:rsid w:val="008442D1"/>
    <w:rsid w:val="00846EEF"/>
    <w:rsid w:val="00851B8F"/>
    <w:rsid w:val="00860F27"/>
    <w:rsid w:val="008618F3"/>
    <w:rsid w:val="0086246E"/>
    <w:rsid w:val="008635DB"/>
    <w:rsid w:val="00864566"/>
    <w:rsid w:val="008730E1"/>
    <w:rsid w:val="00881590"/>
    <w:rsid w:val="00882ADE"/>
    <w:rsid w:val="00884366"/>
    <w:rsid w:val="008917AC"/>
    <w:rsid w:val="008928D5"/>
    <w:rsid w:val="008933D0"/>
    <w:rsid w:val="00893795"/>
    <w:rsid w:val="0089596A"/>
    <w:rsid w:val="008970FA"/>
    <w:rsid w:val="008B304D"/>
    <w:rsid w:val="008B50DA"/>
    <w:rsid w:val="008B78F8"/>
    <w:rsid w:val="008C03D8"/>
    <w:rsid w:val="008C4500"/>
    <w:rsid w:val="008C5713"/>
    <w:rsid w:val="008C73F7"/>
    <w:rsid w:val="008D581B"/>
    <w:rsid w:val="008D7C14"/>
    <w:rsid w:val="008E20E2"/>
    <w:rsid w:val="008E6075"/>
    <w:rsid w:val="008F2484"/>
    <w:rsid w:val="008F371A"/>
    <w:rsid w:val="008F6D44"/>
    <w:rsid w:val="008F7226"/>
    <w:rsid w:val="00900156"/>
    <w:rsid w:val="0090572A"/>
    <w:rsid w:val="0091495C"/>
    <w:rsid w:val="00914FDD"/>
    <w:rsid w:val="00924096"/>
    <w:rsid w:val="00926945"/>
    <w:rsid w:val="00933415"/>
    <w:rsid w:val="009374D3"/>
    <w:rsid w:val="00940ABB"/>
    <w:rsid w:val="00946C40"/>
    <w:rsid w:val="0094739A"/>
    <w:rsid w:val="00951368"/>
    <w:rsid w:val="009545D5"/>
    <w:rsid w:val="0095741D"/>
    <w:rsid w:val="00960469"/>
    <w:rsid w:val="00963CE5"/>
    <w:rsid w:val="009657C3"/>
    <w:rsid w:val="00967124"/>
    <w:rsid w:val="00967A88"/>
    <w:rsid w:val="00981A39"/>
    <w:rsid w:val="00982120"/>
    <w:rsid w:val="009829C7"/>
    <w:rsid w:val="00982FC8"/>
    <w:rsid w:val="00984641"/>
    <w:rsid w:val="009847E6"/>
    <w:rsid w:val="00984A5D"/>
    <w:rsid w:val="00984E0F"/>
    <w:rsid w:val="00990642"/>
    <w:rsid w:val="00992827"/>
    <w:rsid w:val="00992FBC"/>
    <w:rsid w:val="00995498"/>
    <w:rsid w:val="009B3555"/>
    <w:rsid w:val="009B3B0C"/>
    <w:rsid w:val="009C152E"/>
    <w:rsid w:val="009C217F"/>
    <w:rsid w:val="009C3FDD"/>
    <w:rsid w:val="009C504E"/>
    <w:rsid w:val="009D2DC8"/>
    <w:rsid w:val="009D35CD"/>
    <w:rsid w:val="009D6641"/>
    <w:rsid w:val="009D7CD9"/>
    <w:rsid w:val="009F0C03"/>
    <w:rsid w:val="009F0F9C"/>
    <w:rsid w:val="009F36F7"/>
    <w:rsid w:val="009F4F65"/>
    <w:rsid w:val="009F6A71"/>
    <w:rsid w:val="009F7685"/>
    <w:rsid w:val="00A03176"/>
    <w:rsid w:val="00A0336D"/>
    <w:rsid w:val="00A04162"/>
    <w:rsid w:val="00A05A88"/>
    <w:rsid w:val="00A05C66"/>
    <w:rsid w:val="00A072C7"/>
    <w:rsid w:val="00A12E91"/>
    <w:rsid w:val="00A1642E"/>
    <w:rsid w:val="00A17580"/>
    <w:rsid w:val="00A2165E"/>
    <w:rsid w:val="00A249AC"/>
    <w:rsid w:val="00A32EAE"/>
    <w:rsid w:val="00A33AB7"/>
    <w:rsid w:val="00A357D4"/>
    <w:rsid w:val="00A42C76"/>
    <w:rsid w:val="00A43395"/>
    <w:rsid w:val="00A44231"/>
    <w:rsid w:val="00A44AB2"/>
    <w:rsid w:val="00A51F92"/>
    <w:rsid w:val="00A53F6E"/>
    <w:rsid w:val="00A54606"/>
    <w:rsid w:val="00A62A39"/>
    <w:rsid w:val="00A64957"/>
    <w:rsid w:val="00A67565"/>
    <w:rsid w:val="00A70617"/>
    <w:rsid w:val="00A75B74"/>
    <w:rsid w:val="00A80766"/>
    <w:rsid w:val="00A85893"/>
    <w:rsid w:val="00A869A6"/>
    <w:rsid w:val="00A918AB"/>
    <w:rsid w:val="00A944D9"/>
    <w:rsid w:val="00AA171A"/>
    <w:rsid w:val="00AA1A81"/>
    <w:rsid w:val="00AA2553"/>
    <w:rsid w:val="00AA4988"/>
    <w:rsid w:val="00AA5BB4"/>
    <w:rsid w:val="00AA685F"/>
    <w:rsid w:val="00AB0CC8"/>
    <w:rsid w:val="00AB5335"/>
    <w:rsid w:val="00AB54DD"/>
    <w:rsid w:val="00AB56D0"/>
    <w:rsid w:val="00AC18E6"/>
    <w:rsid w:val="00AC37DA"/>
    <w:rsid w:val="00AC6238"/>
    <w:rsid w:val="00AC6C2E"/>
    <w:rsid w:val="00AD0639"/>
    <w:rsid w:val="00AD3AC1"/>
    <w:rsid w:val="00AD6D99"/>
    <w:rsid w:val="00AE0124"/>
    <w:rsid w:val="00AE2671"/>
    <w:rsid w:val="00AE3542"/>
    <w:rsid w:val="00AE3746"/>
    <w:rsid w:val="00AE4C19"/>
    <w:rsid w:val="00AE656F"/>
    <w:rsid w:val="00AF037B"/>
    <w:rsid w:val="00AF0B04"/>
    <w:rsid w:val="00AF0C88"/>
    <w:rsid w:val="00AF113B"/>
    <w:rsid w:val="00AF5719"/>
    <w:rsid w:val="00AF6F45"/>
    <w:rsid w:val="00AF74DB"/>
    <w:rsid w:val="00B00CE1"/>
    <w:rsid w:val="00B0237E"/>
    <w:rsid w:val="00B0265F"/>
    <w:rsid w:val="00B02975"/>
    <w:rsid w:val="00B06DDC"/>
    <w:rsid w:val="00B12287"/>
    <w:rsid w:val="00B14D3E"/>
    <w:rsid w:val="00B16A0D"/>
    <w:rsid w:val="00B27A23"/>
    <w:rsid w:val="00B35D3E"/>
    <w:rsid w:val="00B41712"/>
    <w:rsid w:val="00B44891"/>
    <w:rsid w:val="00B455C5"/>
    <w:rsid w:val="00B45945"/>
    <w:rsid w:val="00B477AA"/>
    <w:rsid w:val="00B47858"/>
    <w:rsid w:val="00B51823"/>
    <w:rsid w:val="00B5229E"/>
    <w:rsid w:val="00B52461"/>
    <w:rsid w:val="00B56671"/>
    <w:rsid w:val="00B56C32"/>
    <w:rsid w:val="00B570E7"/>
    <w:rsid w:val="00B57B90"/>
    <w:rsid w:val="00B62236"/>
    <w:rsid w:val="00B649F8"/>
    <w:rsid w:val="00B66606"/>
    <w:rsid w:val="00B74250"/>
    <w:rsid w:val="00B75526"/>
    <w:rsid w:val="00B75F12"/>
    <w:rsid w:val="00B76AB0"/>
    <w:rsid w:val="00B76CDC"/>
    <w:rsid w:val="00B77D2F"/>
    <w:rsid w:val="00B81446"/>
    <w:rsid w:val="00B8203A"/>
    <w:rsid w:val="00B912A1"/>
    <w:rsid w:val="00B9148C"/>
    <w:rsid w:val="00B916DC"/>
    <w:rsid w:val="00B92AE8"/>
    <w:rsid w:val="00B93B2F"/>
    <w:rsid w:val="00B94134"/>
    <w:rsid w:val="00B96897"/>
    <w:rsid w:val="00B96F9B"/>
    <w:rsid w:val="00BA01AA"/>
    <w:rsid w:val="00BA2589"/>
    <w:rsid w:val="00BA314A"/>
    <w:rsid w:val="00BA69EB"/>
    <w:rsid w:val="00BA726D"/>
    <w:rsid w:val="00BB1041"/>
    <w:rsid w:val="00BB3501"/>
    <w:rsid w:val="00BD1A55"/>
    <w:rsid w:val="00BD51F8"/>
    <w:rsid w:val="00BD6C35"/>
    <w:rsid w:val="00BE3D1A"/>
    <w:rsid w:val="00BE751A"/>
    <w:rsid w:val="00BF0929"/>
    <w:rsid w:val="00BF2F28"/>
    <w:rsid w:val="00BF338D"/>
    <w:rsid w:val="00BF357C"/>
    <w:rsid w:val="00BF70A0"/>
    <w:rsid w:val="00BF7C1D"/>
    <w:rsid w:val="00C0095E"/>
    <w:rsid w:val="00C022F6"/>
    <w:rsid w:val="00C027B6"/>
    <w:rsid w:val="00C0566B"/>
    <w:rsid w:val="00C06FB7"/>
    <w:rsid w:val="00C073AD"/>
    <w:rsid w:val="00C12FA6"/>
    <w:rsid w:val="00C16FFD"/>
    <w:rsid w:val="00C234C4"/>
    <w:rsid w:val="00C25412"/>
    <w:rsid w:val="00C259AB"/>
    <w:rsid w:val="00C26B6C"/>
    <w:rsid w:val="00C32B45"/>
    <w:rsid w:val="00C338CF"/>
    <w:rsid w:val="00C37C7A"/>
    <w:rsid w:val="00C45B68"/>
    <w:rsid w:val="00C46DD9"/>
    <w:rsid w:val="00C52B1E"/>
    <w:rsid w:val="00C5386B"/>
    <w:rsid w:val="00C60612"/>
    <w:rsid w:val="00C61079"/>
    <w:rsid w:val="00C651A9"/>
    <w:rsid w:val="00C70B0C"/>
    <w:rsid w:val="00C73D34"/>
    <w:rsid w:val="00C86BC1"/>
    <w:rsid w:val="00C9488C"/>
    <w:rsid w:val="00C94B48"/>
    <w:rsid w:val="00C95EFC"/>
    <w:rsid w:val="00CA141F"/>
    <w:rsid w:val="00CA202B"/>
    <w:rsid w:val="00CA25C8"/>
    <w:rsid w:val="00CA4BB5"/>
    <w:rsid w:val="00CA7292"/>
    <w:rsid w:val="00CB01C0"/>
    <w:rsid w:val="00CB35EE"/>
    <w:rsid w:val="00CB39A3"/>
    <w:rsid w:val="00CB53C2"/>
    <w:rsid w:val="00CC107E"/>
    <w:rsid w:val="00CC2182"/>
    <w:rsid w:val="00CC24BC"/>
    <w:rsid w:val="00CC25FE"/>
    <w:rsid w:val="00CC4DF7"/>
    <w:rsid w:val="00CD3344"/>
    <w:rsid w:val="00CD365C"/>
    <w:rsid w:val="00CD4F0E"/>
    <w:rsid w:val="00CD57EC"/>
    <w:rsid w:val="00CD5F7F"/>
    <w:rsid w:val="00CE07A8"/>
    <w:rsid w:val="00CE187D"/>
    <w:rsid w:val="00CE30FF"/>
    <w:rsid w:val="00CE4743"/>
    <w:rsid w:val="00CE4998"/>
    <w:rsid w:val="00CE5461"/>
    <w:rsid w:val="00CF55E3"/>
    <w:rsid w:val="00CF5758"/>
    <w:rsid w:val="00CF5CF4"/>
    <w:rsid w:val="00D01018"/>
    <w:rsid w:val="00D02883"/>
    <w:rsid w:val="00D06953"/>
    <w:rsid w:val="00D06B2C"/>
    <w:rsid w:val="00D07E6C"/>
    <w:rsid w:val="00D117D2"/>
    <w:rsid w:val="00D15C49"/>
    <w:rsid w:val="00D21366"/>
    <w:rsid w:val="00D3022F"/>
    <w:rsid w:val="00D311C3"/>
    <w:rsid w:val="00D32D9A"/>
    <w:rsid w:val="00D35E87"/>
    <w:rsid w:val="00D40C8D"/>
    <w:rsid w:val="00D416EF"/>
    <w:rsid w:val="00D44220"/>
    <w:rsid w:val="00D458DC"/>
    <w:rsid w:val="00D51D1A"/>
    <w:rsid w:val="00D53373"/>
    <w:rsid w:val="00D57FA3"/>
    <w:rsid w:val="00D60B7A"/>
    <w:rsid w:val="00D64B98"/>
    <w:rsid w:val="00D66B78"/>
    <w:rsid w:val="00D7178A"/>
    <w:rsid w:val="00D75328"/>
    <w:rsid w:val="00D758FB"/>
    <w:rsid w:val="00D7639B"/>
    <w:rsid w:val="00D77BEA"/>
    <w:rsid w:val="00D8123C"/>
    <w:rsid w:val="00D8144F"/>
    <w:rsid w:val="00D82C90"/>
    <w:rsid w:val="00D85682"/>
    <w:rsid w:val="00D92126"/>
    <w:rsid w:val="00D95059"/>
    <w:rsid w:val="00D954D0"/>
    <w:rsid w:val="00D968CC"/>
    <w:rsid w:val="00DA13DE"/>
    <w:rsid w:val="00DA19EB"/>
    <w:rsid w:val="00DA1FF2"/>
    <w:rsid w:val="00DA42C4"/>
    <w:rsid w:val="00DA5D88"/>
    <w:rsid w:val="00DA6D09"/>
    <w:rsid w:val="00DB3A52"/>
    <w:rsid w:val="00DB4B40"/>
    <w:rsid w:val="00DB4C87"/>
    <w:rsid w:val="00DB65AC"/>
    <w:rsid w:val="00DC2296"/>
    <w:rsid w:val="00DC315C"/>
    <w:rsid w:val="00DC499E"/>
    <w:rsid w:val="00DC4B14"/>
    <w:rsid w:val="00DD3285"/>
    <w:rsid w:val="00DD525E"/>
    <w:rsid w:val="00DE00C2"/>
    <w:rsid w:val="00DE0CC9"/>
    <w:rsid w:val="00DE553F"/>
    <w:rsid w:val="00DE7FA6"/>
    <w:rsid w:val="00DF57EF"/>
    <w:rsid w:val="00DF7DF9"/>
    <w:rsid w:val="00E03CFC"/>
    <w:rsid w:val="00E11263"/>
    <w:rsid w:val="00E17875"/>
    <w:rsid w:val="00E200D2"/>
    <w:rsid w:val="00E2132A"/>
    <w:rsid w:val="00E27DE1"/>
    <w:rsid w:val="00E3045E"/>
    <w:rsid w:val="00E32A23"/>
    <w:rsid w:val="00E32E48"/>
    <w:rsid w:val="00E33DB8"/>
    <w:rsid w:val="00E35DB3"/>
    <w:rsid w:val="00E36357"/>
    <w:rsid w:val="00E36963"/>
    <w:rsid w:val="00E36D1E"/>
    <w:rsid w:val="00E4165D"/>
    <w:rsid w:val="00E44920"/>
    <w:rsid w:val="00E467E4"/>
    <w:rsid w:val="00E52D63"/>
    <w:rsid w:val="00E60BC2"/>
    <w:rsid w:val="00E61EB2"/>
    <w:rsid w:val="00E62027"/>
    <w:rsid w:val="00E66CBA"/>
    <w:rsid w:val="00E70148"/>
    <w:rsid w:val="00E7072A"/>
    <w:rsid w:val="00E74C9E"/>
    <w:rsid w:val="00E76575"/>
    <w:rsid w:val="00E77B73"/>
    <w:rsid w:val="00E811A9"/>
    <w:rsid w:val="00E81F2A"/>
    <w:rsid w:val="00E83148"/>
    <w:rsid w:val="00E8460A"/>
    <w:rsid w:val="00E865D2"/>
    <w:rsid w:val="00E94B63"/>
    <w:rsid w:val="00EA17DD"/>
    <w:rsid w:val="00EA55AD"/>
    <w:rsid w:val="00EA582F"/>
    <w:rsid w:val="00EB2D67"/>
    <w:rsid w:val="00EB467C"/>
    <w:rsid w:val="00EC35F2"/>
    <w:rsid w:val="00EC4100"/>
    <w:rsid w:val="00EC4BEE"/>
    <w:rsid w:val="00EC5D49"/>
    <w:rsid w:val="00ED0A7F"/>
    <w:rsid w:val="00ED167C"/>
    <w:rsid w:val="00ED2134"/>
    <w:rsid w:val="00ED24AA"/>
    <w:rsid w:val="00ED2FEC"/>
    <w:rsid w:val="00ED5729"/>
    <w:rsid w:val="00EE2072"/>
    <w:rsid w:val="00EE7E34"/>
    <w:rsid w:val="00EF5D90"/>
    <w:rsid w:val="00EF6831"/>
    <w:rsid w:val="00EF68F8"/>
    <w:rsid w:val="00EF7A17"/>
    <w:rsid w:val="00F04130"/>
    <w:rsid w:val="00F1055F"/>
    <w:rsid w:val="00F11E24"/>
    <w:rsid w:val="00F16B66"/>
    <w:rsid w:val="00F17A64"/>
    <w:rsid w:val="00F17B35"/>
    <w:rsid w:val="00F30D52"/>
    <w:rsid w:val="00F32142"/>
    <w:rsid w:val="00F34449"/>
    <w:rsid w:val="00F37DE4"/>
    <w:rsid w:val="00F43BD3"/>
    <w:rsid w:val="00F4709F"/>
    <w:rsid w:val="00F513D8"/>
    <w:rsid w:val="00F53441"/>
    <w:rsid w:val="00F55CBB"/>
    <w:rsid w:val="00F65209"/>
    <w:rsid w:val="00F664D8"/>
    <w:rsid w:val="00F7125A"/>
    <w:rsid w:val="00F71D68"/>
    <w:rsid w:val="00F72FC2"/>
    <w:rsid w:val="00F761D6"/>
    <w:rsid w:val="00F7773E"/>
    <w:rsid w:val="00F810B2"/>
    <w:rsid w:val="00F87433"/>
    <w:rsid w:val="00F93E0F"/>
    <w:rsid w:val="00F94501"/>
    <w:rsid w:val="00F948C6"/>
    <w:rsid w:val="00FA20AD"/>
    <w:rsid w:val="00FA45F8"/>
    <w:rsid w:val="00FA5178"/>
    <w:rsid w:val="00FA5B7B"/>
    <w:rsid w:val="00FA670D"/>
    <w:rsid w:val="00FA72AB"/>
    <w:rsid w:val="00FB33E8"/>
    <w:rsid w:val="00FB46A1"/>
    <w:rsid w:val="00FB488A"/>
    <w:rsid w:val="00FB5DC0"/>
    <w:rsid w:val="00FB6229"/>
    <w:rsid w:val="00FC09EB"/>
    <w:rsid w:val="00FC3B4D"/>
    <w:rsid w:val="00FD026C"/>
    <w:rsid w:val="00FD2A65"/>
    <w:rsid w:val="00FD5A5A"/>
    <w:rsid w:val="00FD729E"/>
    <w:rsid w:val="00FE114B"/>
    <w:rsid w:val="00FE4A5C"/>
    <w:rsid w:val="00FE4A96"/>
    <w:rsid w:val="00FF03F4"/>
    <w:rsid w:val="00FF317C"/>
    <w:rsid w:val="00FF3BAD"/>
    <w:rsid w:val="00FF3EEB"/>
    <w:rsid w:val="00FF3F65"/>
    <w:rsid w:val="00FF4CB5"/>
    <w:rsid w:val="00F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FC14E"/>
  <w15:docId w15:val="{66B2AC5E-8362-4A57-90EA-5A8096E4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next w:val="Standaard"/>
    <w:link w:val="Kop1Char"/>
    <w:uiPriority w:val="9"/>
    <w:qFormat/>
    <w:rsid w:val="002005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005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2005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4FE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34FEA"/>
  </w:style>
  <w:style w:type="paragraph" w:styleId="Voettekst">
    <w:name w:val="footer"/>
    <w:basedOn w:val="Standaard"/>
    <w:link w:val="VoettekstChar"/>
    <w:uiPriority w:val="99"/>
    <w:unhideWhenUsed/>
    <w:rsid w:val="00534FE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34FEA"/>
  </w:style>
  <w:style w:type="paragraph" w:styleId="Lijstalinea">
    <w:name w:val="List Paragraph"/>
    <w:basedOn w:val="Standaard"/>
    <w:link w:val="LijstalineaChar"/>
    <w:uiPriority w:val="34"/>
    <w:qFormat/>
    <w:rsid w:val="00B649F8"/>
    <w:pPr>
      <w:ind w:left="720"/>
      <w:contextualSpacing/>
    </w:pPr>
  </w:style>
  <w:style w:type="table" w:styleId="Tabelraster">
    <w:name w:val="Table Grid"/>
    <w:basedOn w:val="Standaardtabel"/>
    <w:uiPriority w:val="39"/>
    <w:rsid w:val="00B6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750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042"/>
    <w:rPr>
      <w:rFonts w:ascii="Segoe UI" w:hAnsi="Segoe UI" w:cs="Segoe UI"/>
      <w:sz w:val="18"/>
      <w:szCs w:val="18"/>
    </w:rPr>
  </w:style>
  <w:style w:type="paragraph" w:customStyle="1" w:styleId="IChOHeading1">
    <w:name w:val="IChO Heading 1"/>
    <w:basedOn w:val="Standaard"/>
    <w:link w:val="IChOHeading1Char"/>
    <w:qFormat/>
    <w:rsid w:val="00C259AB"/>
    <w:pPr>
      <w:spacing w:after="240" w:line="276" w:lineRule="auto"/>
      <w:jc w:val="both"/>
    </w:pPr>
    <w:rPr>
      <w:rFonts w:ascii="Arial Narrow" w:hAnsi="Arial Narrow" w:cs="Arial"/>
      <w:color w:val="00ADB2"/>
      <w:sz w:val="40"/>
      <w:szCs w:val="40"/>
    </w:rPr>
  </w:style>
  <w:style w:type="paragraph" w:customStyle="1" w:styleId="IChOtextnormal">
    <w:name w:val="IChO text normal"/>
    <w:basedOn w:val="Standaard"/>
    <w:link w:val="IChOtextnormalChar"/>
    <w:qFormat/>
    <w:rsid w:val="00C259AB"/>
    <w:pPr>
      <w:spacing w:after="120" w:line="276" w:lineRule="auto"/>
      <w:jc w:val="both"/>
    </w:pPr>
    <w:rPr>
      <w:rFonts w:ascii="Arial" w:hAnsi="Arial" w:cs="Arial"/>
    </w:rPr>
  </w:style>
  <w:style w:type="character" w:customStyle="1" w:styleId="IChOHeading1Char">
    <w:name w:val="IChO Heading 1 Char"/>
    <w:basedOn w:val="Standaardalinea-lettertype"/>
    <w:link w:val="IChOHeading1"/>
    <w:rsid w:val="00C259AB"/>
    <w:rPr>
      <w:rFonts w:ascii="Arial Narrow" w:hAnsi="Arial Narrow" w:cs="Arial"/>
      <w:color w:val="00ADB2"/>
      <w:sz w:val="40"/>
      <w:szCs w:val="40"/>
    </w:rPr>
  </w:style>
  <w:style w:type="paragraph" w:customStyle="1" w:styleId="IChOHeading2">
    <w:name w:val="IChO Heading 2"/>
    <w:basedOn w:val="Standaard"/>
    <w:link w:val="IChOHeading2Char"/>
    <w:qFormat/>
    <w:rsid w:val="00DA42C4"/>
    <w:pPr>
      <w:keepNext/>
      <w:spacing w:before="240" w:after="120" w:line="276" w:lineRule="auto"/>
      <w:ind w:firstLine="425"/>
      <w:jc w:val="both"/>
    </w:pPr>
    <w:rPr>
      <w:rFonts w:ascii="Arial" w:hAnsi="Arial" w:cs="Arial"/>
      <w:color w:val="00ADB2"/>
      <w:sz w:val="26"/>
      <w:szCs w:val="26"/>
    </w:rPr>
  </w:style>
  <w:style w:type="character" w:customStyle="1" w:styleId="IChOtextnormalChar">
    <w:name w:val="IChO text normal Char"/>
    <w:basedOn w:val="Standaardalinea-lettertype"/>
    <w:link w:val="IChOtextnormal"/>
    <w:rsid w:val="00C259AB"/>
    <w:rPr>
      <w:rFonts w:ascii="Arial" w:hAnsi="Arial" w:cs="Arial"/>
    </w:rPr>
  </w:style>
  <w:style w:type="paragraph" w:customStyle="1" w:styleId="IChOchemicalsequipment">
    <w:name w:val="IChO chemicals &amp; equipment"/>
    <w:basedOn w:val="Lijstalinea"/>
    <w:link w:val="IChOchemicalsequipmentChar"/>
    <w:qFormat/>
    <w:rsid w:val="00C259AB"/>
    <w:pPr>
      <w:numPr>
        <w:numId w:val="1"/>
      </w:numPr>
      <w:spacing w:after="0" w:line="276" w:lineRule="auto"/>
      <w:ind w:left="567" w:hanging="283"/>
      <w:jc w:val="both"/>
    </w:pPr>
    <w:rPr>
      <w:rFonts w:ascii="Arial" w:hAnsi="Arial" w:cs="Arial"/>
      <w:color w:val="000000" w:themeColor="text1"/>
      <w:sz w:val="20"/>
      <w:szCs w:val="20"/>
    </w:rPr>
  </w:style>
  <w:style w:type="character" w:customStyle="1" w:styleId="IChOHeading2Char">
    <w:name w:val="IChO Heading 2 Char"/>
    <w:basedOn w:val="Standaardalinea-lettertype"/>
    <w:link w:val="IChOHeading2"/>
    <w:rsid w:val="00DA42C4"/>
    <w:rPr>
      <w:rFonts w:ascii="Arial" w:hAnsi="Arial" w:cs="Arial"/>
      <w:color w:val="00ADB2"/>
      <w:sz w:val="26"/>
      <w:szCs w:val="26"/>
    </w:rPr>
  </w:style>
  <w:style w:type="paragraph" w:customStyle="1" w:styleId="IChOHeading3">
    <w:name w:val="IChO Heading 3"/>
    <w:basedOn w:val="Standaard"/>
    <w:link w:val="IChOHeading3Char"/>
    <w:qFormat/>
    <w:rsid w:val="00DA42C4"/>
    <w:pPr>
      <w:keepNext/>
      <w:spacing w:before="180" w:after="60" w:line="276" w:lineRule="auto"/>
      <w:jc w:val="both"/>
    </w:pPr>
    <w:rPr>
      <w:rFonts w:ascii="Arial" w:hAnsi="Arial" w:cs="Arial"/>
      <w:b/>
    </w:rPr>
  </w:style>
  <w:style w:type="character" w:customStyle="1" w:styleId="LijstalineaChar">
    <w:name w:val="Lijstalinea Char"/>
    <w:basedOn w:val="Standaardalinea-lettertype"/>
    <w:link w:val="Lijstalinea"/>
    <w:uiPriority w:val="34"/>
    <w:rsid w:val="00C259AB"/>
  </w:style>
  <w:style w:type="character" w:customStyle="1" w:styleId="IChOchemicalsequipmentChar">
    <w:name w:val="IChO chemicals &amp; equipment Char"/>
    <w:basedOn w:val="LijstalineaChar"/>
    <w:link w:val="IChOchemicalsequipment"/>
    <w:rsid w:val="00C259AB"/>
    <w:rPr>
      <w:rFonts w:ascii="Arial" w:hAnsi="Arial" w:cs="Arial"/>
      <w:color w:val="000000" w:themeColor="text1"/>
      <w:sz w:val="20"/>
      <w:szCs w:val="20"/>
    </w:rPr>
  </w:style>
  <w:style w:type="paragraph" w:customStyle="1" w:styleId="IChOQuestion">
    <w:name w:val="IChO Question"/>
    <w:basedOn w:val="Standaard"/>
    <w:link w:val="IChOQuestionChar"/>
    <w:qFormat/>
    <w:rsid w:val="00C259AB"/>
    <w:pPr>
      <w:spacing w:after="120" w:line="276" w:lineRule="auto"/>
      <w:ind w:left="284" w:hanging="284"/>
      <w:jc w:val="both"/>
    </w:pPr>
    <w:rPr>
      <w:rFonts w:ascii="Arial" w:hAnsi="Arial" w:cs="Arial"/>
    </w:rPr>
  </w:style>
  <w:style w:type="character" w:customStyle="1" w:styleId="IChOHeading3Char">
    <w:name w:val="IChO Heading 3 Char"/>
    <w:basedOn w:val="Standaardalinea-lettertype"/>
    <w:link w:val="IChOHeading3"/>
    <w:rsid w:val="00DA42C4"/>
    <w:rPr>
      <w:rFonts w:ascii="Arial" w:hAnsi="Arial" w:cs="Arial"/>
      <w:b/>
    </w:rPr>
  </w:style>
  <w:style w:type="character" w:customStyle="1" w:styleId="Kop3Char">
    <w:name w:val="Kop 3 Char"/>
    <w:basedOn w:val="Standaardalinea-lettertype"/>
    <w:link w:val="Kop3"/>
    <w:uiPriority w:val="9"/>
    <w:semiHidden/>
    <w:rsid w:val="0020058A"/>
    <w:rPr>
      <w:rFonts w:asciiTheme="majorHAnsi" w:eastAsiaTheme="majorEastAsia" w:hAnsiTheme="majorHAnsi" w:cstheme="majorBidi"/>
      <w:color w:val="1F4D78" w:themeColor="accent1" w:themeShade="7F"/>
      <w:sz w:val="24"/>
      <w:szCs w:val="24"/>
    </w:rPr>
  </w:style>
  <w:style w:type="character" w:customStyle="1" w:styleId="IChOQuestionChar">
    <w:name w:val="IChO Question Char"/>
    <w:basedOn w:val="Standaardalinea-lettertype"/>
    <w:link w:val="IChOQuestion"/>
    <w:rsid w:val="00C259AB"/>
    <w:rPr>
      <w:rFonts w:ascii="Arial" w:hAnsi="Arial" w:cs="Arial"/>
    </w:rPr>
  </w:style>
  <w:style w:type="character" w:customStyle="1" w:styleId="Kop2Char">
    <w:name w:val="Kop 2 Char"/>
    <w:basedOn w:val="Standaardalinea-lettertype"/>
    <w:link w:val="Kop2"/>
    <w:uiPriority w:val="9"/>
    <w:semiHidden/>
    <w:rsid w:val="0020058A"/>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20058A"/>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20058A"/>
    <w:rPr>
      <w:color w:val="0563C1" w:themeColor="hyperlink"/>
      <w:u w:val="single"/>
    </w:rPr>
  </w:style>
  <w:style w:type="paragraph" w:styleId="Inhopg1">
    <w:name w:val="toc 1"/>
    <w:basedOn w:val="IChOtextnormal"/>
    <w:next w:val="Standaard"/>
    <w:autoRedefine/>
    <w:uiPriority w:val="39"/>
    <w:unhideWhenUsed/>
    <w:rsid w:val="0020058A"/>
    <w:pPr>
      <w:spacing w:after="100"/>
    </w:pPr>
  </w:style>
  <w:style w:type="paragraph" w:customStyle="1" w:styleId="IChOTable">
    <w:name w:val="IChO Table"/>
    <w:basedOn w:val="Standaard"/>
    <w:link w:val="IChOTableChar"/>
    <w:rsid w:val="00DA42C4"/>
    <w:pPr>
      <w:spacing w:after="0" w:line="276" w:lineRule="auto"/>
      <w:jc w:val="center"/>
    </w:pPr>
    <w:rPr>
      <w:rFonts w:ascii="Arial" w:hAnsi="Arial" w:cs="Arial"/>
      <w:b/>
      <w:sz w:val="20"/>
      <w:szCs w:val="20"/>
    </w:rPr>
  </w:style>
  <w:style w:type="character" w:customStyle="1" w:styleId="IChOTableChar">
    <w:name w:val="IChO Table Char"/>
    <w:basedOn w:val="Standaardalinea-lettertype"/>
    <w:link w:val="IChOTable"/>
    <w:rsid w:val="00DA42C4"/>
    <w:rPr>
      <w:rFonts w:ascii="Arial" w:hAnsi="Arial" w:cs="Arial"/>
      <w:b/>
      <w:sz w:val="20"/>
      <w:szCs w:val="20"/>
    </w:rPr>
  </w:style>
  <w:style w:type="paragraph" w:styleId="Normaalweb">
    <w:name w:val="Normal (Web)"/>
    <w:basedOn w:val="Standaard"/>
    <w:uiPriority w:val="99"/>
    <w:semiHidden/>
    <w:unhideWhenUsed/>
    <w:rsid w:val="00790B54"/>
    <w:rPr>
      <w:rFonts w:ascii="Times New Roman" w:hAnsi="Times New Roman" w:cs="Times New Roman"/>
      <w:sz w:val="24"/>
      <w:szCs w:val="24"/>
    </w:rPr>
  </w:style>
  <w:style w:type="paragraph" w:styleId="Tekstopmerking">
    <w:name w:val="annotation text"/>
    <w:basedOn w:val="Standaard"/>
    <w:link w:val="TekstopmerkingChar"/>
    <w:rsid w:val="00790B54"/>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rsid w:val="00790B54"/>
    <w:rPr>
      <w:rFonts w:ascii="Times New Roman" w:eastAsia="Times New Roman" w:hAnsi="Times New Roman" w:cs="Times New Roman"/>
      <w:sz w:val="20"/>
      <w:szCs w:val="20"/>
    </w:rPr>
  </w:style>
  <w:style w:type="paragraph" w:styleId="Revisie">
    <w:name w:val="Revision"/>
    <w:hidden/>
    <w:uiPriority w:val="99"/>
    <w:semiHidden/>
    <w:rsid w:val="004C4B3F"/>
    <w:pPr>
      <w:spacing w:after="0" w:line="240" w:lineRule="auto"/>
    </w:pPr>
    <w:rPr>
      <w:rFonts w:ascii="Times New Roman" w:eastAsia="Times New Roman" w:hAnsi="Times New Roman" w:cs="Times New Roman"/>
      <w:sz w:val="24"/>
      <w:szCs w:val="24"/>
    </w:rPr>
  </w:style>
  <w:style w:type="paragraph" w:styleId="Onderwerpvanopmerking">
    <w:name w:val="annotation subject"/>
    <w:basedOn w:val="Tekstopmerking"/>
    <w:next w:val="Tekstopmerking"/>
    <w:link w:val="OnderwerpvanopmerkingChar"/>
    <w:rsid w:val="00D75328"/>
    <w:rPr>
      <w:b/>
      <w:bCs/>
    </w:rPr>
  </w:style>
  <w:style w:type="character" w:customStyle="1" w:styleId="OnderwerpvanopmerkingChar">
    <w:name w:val="Onderwerp van opmerking Char"/>
    <w:basedOn w:val="TekstopmerkingChar"/>
    <w:link w:val="Onderwerpvanopmerking"/>
    <w:rsid w:val="00D75328"/>
    <w:rPr>
      <w:rFonts w:ascii="Times New Roman" w:eastAsia="Times New Roman" w:hAnsi="Times New Roman" w:cs="Times New Roman"/>
      <w:b/>
      <w:bCs/>
      <w:sz w:val="20"/>
      <w:szCs w:val="20"/>
    </w:rPr>
  </w:style>
  <w:style w:type="character" w:styleId="Verwijzingopmerking">
    <w:name w:val="annotation reference"/>
    <w:rsid w:val="00644D28"/>
    <w:rPr>
      <w:sz w:val="16"/>
      <w:szCs w:val="16"/>
    </w:rPr>
  </w:style>
  <w:style w:type="paragraph" w:styleId="Plattetekst">
    <w:name w:val="Body Text"/>
    <w:basedOn w:val="Standaard"/>
    <w:link w:val="PlattetekstChar"/>
    <w:uiPriority w:val="99"/>
    <w:unhideWhenUsed/>
    <w:rsid w:val="00B62236"/>
    <w:pPr>
      <w:spacing w:after="120"/>
    </w:pPr>
  </w:style>
  <w:style w:type="character" w:customStyle="1" w:styleId="PlattetekstChar">
    <w:name w:val="Platte tekst Char"/>
    <w:basedOn w:val="Standaardalinea-lettertype"/>
    <w:link w:val="Plattetekst"/>
    <w:uiPriority w:val="99"/>
    <w:rsid w:val="00B62236"/>
  </w:style>
  <w:style w:type="character" w:styleId="Tekstvantijdelijkeaanduiding">
    <w:name w:val="Placeholder Text"/>
    <w:basedOn w:val="Standaardalinea-lettertype"/>
    <w:uiPriority w:val="99"/>
    <w:semiHidden/>
    <w:rsid w:val="00A918AB"/>
    <w:rPr>
      <w:color w:val="808080"/>
    </w:rPr>
  </w:style>
  <w:style w:type="paragraph" w:customStyle="1" w:styleId="TableContents">
    <w:name w:val="Table Contents"/>
    <w:basedOn w:val="Standaard"/>
    <w:rsid w:val="00DC4B14"/>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Geenafstand">
    <w:name w:val="No Spacing"/>
    <w:uiPriority w:val="1"/>
    <w:qFormat/>
    <w:rsid w:val="00DC4B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1066">
      <w:bodyDiv w:val="1"/>
      <w:marLeft w:val="0"/>
      <w:marRight w:val="0"/>
      <w:marTop w:val="0"/>
      <w:marBottom w:val="0"/>
      <w:divBdr>
        <w:top w:val="none" w:sz="0" w:space="0" w:color="auto"/>
        <w:left w:val="none" w:sz="0" w:space="0" w:color="auto"/>
        <w:bottom w:val="none" w:sz="0" w:space="0" w:color="auto"/>
        <w:right w:val="none" w:sz="0" w:space="0" w:color="auto"/>
      </w:divBdr>
    </w:div>
    <w:div w:id="157307695">
      <w:bodyDiv w:val="1"/>
      <w:marLeft w:val="0"/>
      <w:marRight w:val="0"/>
      <w:marTop w:val="0"/>
      <w:marBottom w:val="0"/>
      <w:divBdr>
        <w:top w:val="none" w:sz="0" w:space="0" w:color="auto"/>
        <w:left w:val="none" w:sz="0" w:space="0" w:color="auto"/>
        <w:bottom w:val="none" w:sz="0" w:space="0" w:color="auto"/>
        <w:right w:val="none" w:sz="0" w:space="0" w:color="auto"/>
      </w:divBdr>
    </w:div>
    <w:div w:id="262885062">
      <w:bodyDiv w:val="1"/>
      <w:marLeft w:val="0"/>
      <w:marRight w:val="0"/>
      <w:marTop w:val="0"/>
      <w:marBottom w:val="0"/>
      <w:divBdr>
        <w:top w:val="none" w:sz="0" w:space="0" w:color="auto"/>
        <w:left w:val="none" w:sz="0" w:space="0" w:color="auto"/>
        <w:bottom w:val="none" w:sz="0" w:space="0" w:color="auto"/>
        <w:right w:val="none" w:sz="0" w:space="0" w:color="auto"/>
      </w:divBdr>
      <w:divsChild>
        <w:div w:id="1464927059">
          <w:marLeft w:val="0"/>
          <w:marRight w:val="0"/>
          <w:marTop w:val="0"/>
          <w:marBottom w:val="0"/>
          <w:divBdr>
            <w:top w:val="none" w:sz="0" w:space="0" w:color="auto"/>
            <w:left w:val="none" w:sz="0" w:space="0" w:color="auto"/>
            <w:bottom w:val="none" w:sz="0" w:space="0" w:color="auto"/>
            <w:right w:val="none" w:sz="0" w:space="0" w:color="auto"/>
          </w:divBdr>
        </w:div>
        <w:div w:id="2124617266">
          <w:marLeft w:val="0"/>
          <w:marRight w:val="0"/>
          <w:marTop w:val="0"/>
          <w:marBottom w:val="0"/>
          <w:divBdr>
            <w:top w:val="none" w:sz="0" w:space="0" w:color="auto"/>
            <w:left w:val="none" w:sz="0" w:space="0" w:color="auto"/>
            <w:bottom w:val="none" w:sz="0" w:space="0" w:color="auto"/>
            <w:right w:val="none" w:sz="0" w:space="0" w:color="auto"/>
          </w:divBdr>
        </w:div>
        <w:div w:id="28529275">
          <w:marLeft w:val="0"/>
          <w:marRight w:val="0"/>
          <w:marTop w:val="0"/>
          <w:marBottom w:val="0"/>
          <w:divBdr>
            <w:top w:val="none" w:sz="0" w:space="0" w:color="auto"/>
            <w:left w:val="none" w:sz="0" w:space="0" w:color="auto"/>
            <w:bottom w:val="none" w:sz="0" w:space="0" w:color="auto"/>
            <w:right w:val="none" w:sz="0" w:space="0" w:color="auto"/>
          </w:divBdr>
        </w:div>
        <w:div w:id="1605574314">
          <w:marLeft w:val="0"/>
          <w:marRight w:val="0"/>
          <w:marTop w:val="0"/>
          <w:marBottom w:val="0"/>
          <w:divBdr>
            <w:top w:val="none" w:sz="0" w:space="0" w:color="auto"/>
            <w:left w:val="none" w:sz="0" w:space="0" w:color="auto"/>
            <w:bottom w:val="none" w:sz="0" w:space="0" w:color="auto"/>
            <w:right w:val="none" w:sz="0" w:space="0" w:color="auto"/>
          </w:divBdr>
        </w:div>
        <w:div w:id="2014068126">
          <w:marLeft w:val="0"/>
          <w:marRight w:val="0"/>
          <w:marTop w:val="0"/>
          <w:marBottom w:val="0"/>
          <w:divBdr>
            <w:top w:val="none" w:sz="0" w:space="0" w:color="auto"/>
            <w:left w:val="none" w:sz="0" w:space="0" w:color="auto"/>
            <w:bottom w:val="none" w:sz="0" w:space="0" w:color="auto"/>
            <w:right w:val="none" w:sz="0" w:space="0" w:color="auto"/>
          </w:divBdr>
        </w:div>
        <w:div w:id="1882591347">
          <w:marLeft w:val="0"/>
          <w:marRight w:val="0"/>
          <w:marTop w:val="0"/>
          <w:marBottom w:val="0"/>
          <w:divBdr>
            <w:top w:val="none" w:sz="0" w:space="0" w:color="auto"/>
            <w:left w:val="none" w:sz="0" w:space="0" w:color="auto"/>
            <w:bottom w:val="none" w:sz="0" w:space="0" w:color="auto"/>
            <w:right w:val="none" w:sz="0" w:space="0" w:color="auto"/>
          </w:divBdr>
        </w:div>
        <w:div w:id="132525936">
          <w:marLeft w:val="0"/>
          <w:marRight w:val="0"/>
          <w:marTop w:val="0"/>
          <w:marBottom w:val="0"/>
          <w:divBdr>
            <w:top w:val="none" w:sz="0" w:space="0" w:color="auto"/>
            <w:left w:val="none" w:sz="0" w:space="0" w:color="auto"/>
            <w:bottom w:val="none" w:sz="0" w:space="0" w:color="auto"/>
            <w:right w:val="none" w:sz="0" w:space="0" w:color="auto"/>
          </w:divBdr>
        </w:div>
        <w:div w:id="13333">
          <w:marLeft w:val="0"/>
          <w:marRight w:val="0"/>
          <w:marTop w:val="0"/>
          <w:marBottom w:val="0"/>
          <w:divBdr>
            <w:top w:val="none" w:sz="0" w:space="0" w:color="auto"/>
            <w:left w:val="none" w:sz="0" w:space="0" w:color="auto"/>
            <w:bottom w:val="none" w:sz="0" w:space="0" w:color="auto"/>
            <w:right w:val="none" w:sz="0" w:space="0" w:color="auto"/>
          </w:divBdr>
        </w:div>
        <w:div w:id="552160068">
          <w:marLeft w:val="0"/>
          <w:marRight w:val="0"/>
          <w:marTop w:val="0"/>
          <w:marBottom w:val="0"/>
          <w:divBdr>
            <w:top w:val="none" w:sz="0" w:space="0" w:color="auto"/>
            <w:left w:val="none" w:sz="0" w:space="0" w:color="auto"/>
            <w:bottom w:val="none" w:sz="0" w:space="0" w:color="auto"/>
            <w:right w:val="none" w:sz="0" w:space="0" w:color="auto"/>
          </w:divBdr>
        </w:div>
        <w:div w:id="220218969">
          <w:marLeft w:val="0"/>
          <w:marRight w:val="0"/>
          <w:marTop w:val="0"/>
          <w:marBottom w:val="0"/>
          <w:divBdr>
            <w:top w:val="none" w:sz="0" w:space="0" w:color="auto"/>
            <w:left w:val="none" w:sz="0" w:space="0" w:color="auto"/>
            <w:bottom w:val="none" w:sz="0" w:space="0" w:color="auto"/>
            <w:right w:val="none" w:sz="0" w:space="0" w:color="auto"/>
          </w:divBdr>
        </w:div>
        <w:div w:id="1885826806">
          <w:marLeft w:val="0"/>
          <w:marRight w:val="0"/>
          <w:marTop w:val="0"/>
          <w:marBottom w:val="0"/>
          <w:divBdr>
            <w:top w:val="none" w:sz="0" w:space="0" w:color="auto"/>
            <w:left w:val="none" w:sz="0" w:space="0" w:color="auto"/>
            <w:bottom w:val="none" w:sz="0" w:space="0" w:color="auto"/>
            <w:right w:val="none" w:sz="0" w:space="0" w:color="auto"/>
          </w:divBdr>
        </w:div>
        <w:div w:id="1910144946">
          <w:marLeft w:val="0"/>
          <w:marRight w:val="0"/>
          <w:marTop w:val="0"/>
          <w:marBottom w:val="0"/>
          <w:divBdr>
            <w:top w:val="none" w:sz="0" w:space="0" w:color="auto"/>
            <w:left w:val="none" w:sz="0" w:space="0" w:color="auto"/>
            <w:bottom w:val="none" w:sz="0" w:space="0" w:color="auto"/>
            <w:right w:val="none" w:sz="0" w:space="0" w:color="auto"/>
          </w:divBdr>
        </w:div>
      </w:divsChild>
    </w:div>
    <w:div w:id="321274475">
      <w:bodyDiv w:val="1"/>
      <w:marLeft w:val="0"/>
      <w:marRight w:val="0"/>
      <w:marTop w:val="0"/>
      <w:marBottom w:val="0"/>
      <w:divBdr>
        <w:top w:val="none" w:sz="0" w:space="0" w:color="auto"/>
        <w:left w:val="none" w:sz="0" w:space="0" w:color="auto"/>
        <w:bottom w:val="none" w:sz="0" w:space="0" w:color="auto"/>
        <w:right w:val="none" w:sz="0" w:space="0" w:color="auto"/>
      </w:divBdr>
    </w:div>
    <w:div w:id="460273044">
      <w:bodyDiv w:val="1"/>
      <w:marLeft w:val="0"/>
      <w:marRight w:val="0"/>
      <w:marTop w:val="0"/>
      <w:marBottom w:val="0"/>
      <w:divBdr>
        <w:top w:val="none" w:sz="0" w:space="0" w:color="auto"/>
        <w:left w:val="none" w:sz="0" w:space="0" w:color="auto"/>
        <w:bottom w:val="none" w:sz="0" w:space="0" w:color="auto"/>
        <w:right w:val="none" w:sz="0" w:space="0" w:color="auto"/>
      </w:divBdr>
    </w:div>
    <w:div w:id="570114538">
      <w:bodyDiv w:val="1"/>
      <w:marLeft w:val="0"/>
      <w:marRight w:val="0"/>
      <w:marTop w:val="0"/>
      <w:marBottom w:val="0"/>
      <w:divBdr>
        <w:top w:val="none" w:sz="0" w:space="0" w:color="auto"/>
        <w:left w:val="none" w:sz="0" w:space="0" w:color="auto"/>
        <w:bottom w:val="none" w:sz="0" w:space="0" w:color="auto"/>
        <w:right w:val="none" w:sz="0" w:space="0" w:color="auto"/>
      </w:divBdr>
    </w:div>
    <w:div w:id="785395809">
      <w:bodyDiv w:val="1"/>
      <w:marLeft w:val="0"/>
      <w:marRight w:val="0"/>
      <w:marTop w:val="0"/>
      <w:marBottom w:val="0"/>
      <w:divBdr>
        <w:top w:val="none" w:sz="0" w:space="0" w:color="auto"/>
        <w:left w:val="none" w:sz="0" w:space="0" w:color="auto"/>
        <w:bottom w:val="none" w:sz="0" w:space="0" w:color="auto"/>
        <w:right w:val="none" w:sz="0" w:space="0" w:color="auto"/>
      </w:divBdr>
    </w:div>
    <w:div w:id="923300891">
      <w:bodyDiv w:val="1"/>
      <w:marLeft w:val="0"/>
      <w:marRight w:val="0"/>
      <w:marTop w:val="0"/>
      <w:marBottom w:val="0"/>
      <w:divBdr>
        <w:top w:val="none" w:sz="0" w:space="0" w:color="auto"/>
        <w:left w:val="none" w:sz="0" w:space="0" w:color="auto"/>
        <w:bottom w:val="none" w:sz="0" w:space="0" w:color="auto"/>
        <w:right w:val="none" w:sz="0" w:space="0" w:color="auto"/>
      </w:divBdr>
    </w:div>
    <w:div w:id="1212039659">
      <w:bodyDiv w:val="1"/>
      <w:marLeft w:val="0"/>
      <w:marRight w:val="0"/>
      <w:marTop w:val="0"/>
      <w:marBottom w:val="0"/>
      <w:divBdr>
        <w:top w:val="none" w:sz="0" w:space="0" w:color="auto"/>
        <w:left w:val="none" w:sz="0" w:space="0" w:color="auto"/>
        <w:bottom w:val="none" w:sz="0" w:space="0" w:color="auto"/>
        <w:right w:val="none" w:sz="0" w:space="0" w:color="auto"/>
      </w:divBdr>
    </w:div>
    <w:div w:id="1376616163">
      <w:bodyDiv w:val="1"/>
      <w:marLeft w:val="0"/>
      <w:marRight w:val="0"/>
      <w:marTop w:val="0"/>
      <w:marBottom w:val="0"/>
      <w:divBdr>
        <w:top w:val="none" w:sz="0" w:space="0" w:color="auto"/>
        <w:left w:val="none" w:sz="0" w:space="0" w:color="auto"/>
        <w:bottom w:val="none" w:sz="0" w:space="0" w:color="auto"/>
        <w:right w:val="none" w:sz="0" w:space="0" w:color="auto"/>
      </w:divBdr>
      <w:divsChild>
        <w:div w:id="853224880">
          <w:marLeft w:val="0"/>
          <w:marRight w:val="0"/>
          <w:marTop w:val="0"/>
          <w:marBottom w:val="0"/>
          <w:divBdr>
            <w:top w:val="none" w:sz="0" w:space="0" w:color="auto"/>
            <w:left w:val="none" w:sz="0" w:space="0" w:color="auto"/>
            <w:bottom w:val="none" w:sz="0" w:space="0" w:color="auto"/>
            <w:right w:val="none" w:sz="0" w:space="0" w:color="auto"/>
          </w:divBdr>
        </w:div>
      </w:divsChild>
    </w:div>
    <w:div w:id="1562399341">
      <w:bodyDiv w:val="1"/>
      <w:marLeft w:val="0"/>
      <w:marRight w:val="0"/>
      <w:marTop w:val="0"/>
      <w:marBottom w:val="0"/>
      <w:divBdr>
        <w:top w:val="none" w:sz="0" w:space="0" w:color="auto"/>
        <w:left w:val="none" w:sz="0" w:space="0" w:color="auto"/>
        <w:bottom w:val="none" w:sz="0" w:space="0" w:color="auto"/>
        <w:right w:val="none" w:sz="0" w:space="0" w:color="auto"/>
      </w:divBdr>
      <w:divsChild>
        <w:div w:id="200359863">
          <w:marLeft w:val="0"/>
          <w:marRight w:val="0"/>
          <w:marTop w:val="0"/>
          <w:marBottom w:val="0"/>
          <w:divBdr>
            <w:top w:val="none" w:sz="0" w:space="0" w:color="auto"/>
            <w:left w:val="none" w:sz="0" w:space="0" w:color="auto"/>
            <w:bottom w:val="none" w:sz="0" w:space="0" w:color="auto"/>
            <w:right w:val="none" w:sz="0" w:space="0" w:color="auto"/>
          </w:divBdr>
        </w:div>
        <w:div w:id="1523662275">
          <w:marLeft w:val="0"/>
          <w:marRight w:val="0"/>
          <w:marTop w:val="0"/>
          <w:marBottom w:val="0"/>
          <w:divBdr>
            <w:top w:val="none" w:sz="0" w:space="0" w:color="auto"/>
            <w:left w:val="none" w:sz="0" w:space="0" w:color="auto"/>
            <w:bottom w:val="none" w:sz="0" w:space="0" w:color="auto"/>
            <w:right w:val="none" w:sz="0" w:space="0" w:color="auto"/>
          </w:divBdr>
        </w:div>
        <w:div w:id="209729394">
          <w:marLeft w:val="0"/>
          <w:marRight w:val="0"/>
          <w:marTop w:val="0"/>
          <w:marBottom w:val="0"/>
          <w:divBdr>
            <w:top w:val="none" w:sz="0" w:space="0" w:color="auto"/>
            <w:left w:val="none" w:sz="0" w:space="0" w:color="auto"/>
            <w:bottom w:val="none" w:sz="0" w:space="0" w:color="auto"/>
            <w:right w:val="none" w:sz="0" w:space="0" w:color="auto"/>
          </w:divBdr>
        </w:div>
        <w:div w:id="716662221">
          <w:marLeft w:val="0"/>
          <w:marRight w:val="0"/>
          <w:marTop w:val="0"/>
          <w:marBottom w:val="0"/>
          <w:divBdr>
            <w:top w:val="none" w:sz="0" w:space="0" w:color="auto"/>
            <w:left w:val="none" w:sz="0" w:space="0" w:color="auto"/>
            <w:bottom w:val="none" w:sz="0" w:space="0" w:color="auto"/>
            <w:right w:val="none" w:sz="0" w:space="0" w:color="auto"/>
          </w:divBdr>
        </w:div>
        <w:div w:id="546992973">
          <w:marLeft w:val="0"/>
          <w:marRight w:val="0"/>
          <w:marTop w:val="0"/>
          <w:marBottom w:val="0"/>
          <w:divBdr>
            <w:top w:val="none" w:sz="0" w:space="0" w:color="auto"/>
            <w:left w:val="none" w:sz="0" w:space="0" w:color="auto"/>
            <w:bottom w:val="none" w:sz="0" w:space="0" w:color="auto"/>
            <w:right w:val="none" w:sz="0" w:space="0" w:color="auto"/>
          </w:divBdr>
        </w:div>
        <w:div w:id="1989356322">
          <w:marLeft w:val="0"/>
          <w:marRight w:val="0"/>
          <w:marTop w:val="0"/>
          <w:marBottom w:val="0"/>
          <w:divBdr>
            <w:top w:val="none" w:sz="0" w:space="0" w:color="auto"/>
            <w:left w:val="none" w:sz="0" w:space="0" w:color="auto"/>
            <w:bottom w:val="none" w:sz="0" w:space="0" w:color="auto"/>
            <w:right w:val="none" w:sz="0" w:space="0" w:color="auto"/>
          </w:divBdr>
        </w:div>
      </w:divsChild>
    </w:div>
    <w:div w:id="1592082643">
      <w:bodyDiv w:val="1"/>
      <w:marLeft w:val="0"/>
      <w:marRight w:val="0"/>
      <w:marTop w:val="0"/>
      <w:marBottom w:val="0"/>
      <w:divBdr>
        <w:top w:val="none" w:sz="0" w:space="0" w:color="auto"/>
        <w:left w:val="none" w:sz="0" w:space="0" w:color="auto"/>
        <w:bottom w:val="none" w:sz="0" w:space="0" w:color="auto"/>
        <w:right w:val="none" w:sz="0" w:space="0" w:color="auto"/>
      </w:divBdr>
    </w:div>
    <w:div w:id="1683163158">
      <w:bodyDiv w:val="1"/>
      <w:marLeft w:val="0"/>
      <w:marRight w:val="0"/>
      <w:marTop w:val="0"/>
      <w:marBottom w:val="0"/>
      <w:divBdr>
        <w:top w:val="none" w:sz="0" w:space="0" w:color="auto"/>
        <w:left w:val="none" w:sz="0" w:space="0" w:color="auto"/>
        <w:bottom w:val="none" w:sz="0" w:space="0" w:color="auto"/>
        <w:right w:val="none" w:sz="0" w:space="0" w:color="auto"/>
      </w:divBdr>
    </w:div>
    <w:div w:id="1742361576">
      <w:bodyDiv w:val="1"/>
      <w:marLeft w:val="0"/>
      <w:marRight w:val="0"/>
      <w:marTop w:val="0"/>
      <w:marBottom w:val="0"/>
      <w:divBdr>
        <w:top w:val="none" w:sz="0" w:space="0" w:color="auto"/>
        <w:left w:val="none" w:sz="0" w:space="0" w:color="auto"/>
        <w:bottom w:val="none" w:sz="0" w:space="0" w:color="auto"/>
        <w:right w:val="none" w:sz="0" w:space="0" w:color="auto"/>
      </w:divBdr>
    </w:div>
    <w:div w:id="1745565510">
      <w:bodyDiv w:val="1"/>
      <w:marLeft w:val="0"/>
      <w:marRight w:val="0"/>
      <w:marTop w:val="0"/>
      <w:marBottom w:val="0"/>
      <w:divBdr>
        <w:top w:val="none" w:sz="0" w:space="0" w:color="auto"/>
        <w:left w:val="none" w:sz="0" w:space="0" w:color="auto"/>
        <w:bottom w:val="none" w:sz="0" w:space="0" w:color="auto"/>
        <w:right w:val="none" w:sz="0" w:space="0" w:color="auto"/>
      </w:divBdr>
    </w:div>
    <w:div w:id="1747417951">
      <w:bodyDiv w:val="1"/>
      <w:marLeft w:val="0"/>
      <w:marRight w:val="0"/>
      <w:marTop w:val="0"/>
      <w:marBottom w:val="0"/>
      <w:divBdr>
        <w:top w:val="none" w:sz="0" w:space="0" w:color="auto"/>
        <w:left w:val="none" w:sz="0" w:space="0" w:color="auto"/>
        <w:bottom w:val="none" w:sz="0" w:space="0" w:color="auto"/>
        <w:right w:val="none" w:sz="0" w:space="0" w:color="auto"/>
      </w:divBdr>
    </w:div>
    <w:div w:id="1856186751">
      <w:bodyDiv w:val="1"/>
      <w:marLeft w:val="0"/>
      <w:marRight w:val="0"/>
      <w:marTop w:val="0"/>
      <w:marBottom w:val="0"/>
      <w:divBdr>
        <w:top w:val="none" w:sz="0" w:space="0" w:color="auto"/>
        <w:left w:val="none" w:sz="0" w:space="0" w:color="auto"/>
        <w:bottom w:val="none" w:sz="0" w:space="0" w:color="auto"/>
        <w:right w:val="none" w:sz="0" w:space="0" w:color="auto"/>
      </w:divBdr>
    </w:div>
    <w:div w:id="19197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oleObject7.bin"/><Relationship Id="rId21" Type="http://schemas.openxmlformats.org/officeDocument/2006/relationships/oleObject" Target="embeddings/oleObject2.bin"/><Relationship Id="rId34" Type="http://schemas.openxmlformats.org/officeDocument/2006/relationships/image" Target="media/image17.emf"/><Relationship Id="rId42" Type="http://schemas.openxmlformats.org/officeDocument/2006/relationships/image" Target="media/image21.emf"/><Relationship Id="rId47" Type="http://schemas.openxmlformats.org/officeDocument/2006/relationships/oleObject" Target="embeddings/oleObject11.bin"/><Relationship Id="rId50" Type="http://schemas.openxmlformats.org/officeDocument/2006/relationships/image" Target="media/image25.emf"/><Relationship Id="rId55" Type="http://schemas.openxmlformats.org/officeDocument/2006/relationships/image" Target="media/image28.emf"/><Relationship Id="rId63" Type="http://schemas.openxmlformats.org/officeDocument/2006/relationships/image" Target="media/image32.emf"/><Relationship Id="rId68" Type="http://schemas.openxmlformats.org/officeDocument/2006/relationships/oleObject" Target="embeddings/oleObject21.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6.emf"/><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2.emf"/><Relationship Id="rId11" Type="http://schemas.openxmlformats.org/officeDocument/2006/relationships/footer" Target="footer1.xml"/><Relationship Id="rId24" Type="http://schemas.openxmlformats.org/officeDocument/2006/relationships/image" Target="media/image8.emf"/><Relationship Id="rId32" Type="http://schemas.openxmlformats.org/officeDocument/2006/relationships/image" Target="media/image15.emf"/><Relationship Id="rId37" Type="http://schemas.openxmlformats.org/officeDocument/2006/relationships/oleObject" Target="embeddings/oleObject6.bin"/><Relationship Id="rId40" Type="http://schemas.openxmlformats.org/officeDocument/2006/relationships/image" Target="media/image20.emf"/><Relationship Id="rId45" Type="http://schemas.openxmlformats.org/officeDocument/2006/relationships/oleObject" Target="embeddings/oleObject10.bin"/><Relationship Id="rId53" Type="http://schemas.openxmlformats.org/officeDocument/2006/relationships/image" Target="media/image27.emf"/><Relationship Id="rId58" Type="http://schemas.openxmlformats.org/officeDocument/2006/relationships/oleObject" Target="embeddings/oleObject16.bin"/><Relationship Id="rId66" Type="http://schemas.openxmlformats.org/officeDocument/2006/relationships/oleObject" Target="embeddings/oleObject20.bin"/><Relationship Id="rId7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image" Target="media/image11.emf"/><Relationship Id="rId36" Type="http://schemas.openxmlformats.org/officeDocument/2006/relationships/image" Target="media/image18.emf"/><Relationship Id="rId49" Type="http://schemas.openxmlformats.org/officeDocument/2006/relationships/oleObject" Target="embeddings/oleObject12.bin"/><Relationship Id="rId57" Type="http://schemas.openxmlformats.org/officeDocument/2006/relationships/image" Target="media/image29.emf"/><Relationship Id="rId61" Type="http://schemas.openxmlformats.org/officeDocument/2006/relationships/image" Target="media/image31.emf"/><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image" Target="media/image14.emf"/><Relationship Id="rId44" Type="http://schemas.openxmlformats.org/officeDocument/2006/relationships/image" Target="media/image22.emf"/><Relationship Id="rId52" Type="http://schemas.openxmlformats.org/officeDocument/2006/relationships/image" Target="media/image26.emf"/><Relationship Id="rId60" Type="http://schemas.openxmlformats.org/officeDocument/2006/relationships/oleObject" Target="embeddings/oleObject17.bin"/><Relationship Id="rId65" Type="http://schemas.openxmlformats.org/officeDocument/2006/relationships/image" Target="media/image33.emf"/><Relationship Id="rId7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24.emf"/><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image" Target="media/image35.emf"/><Relationship Id="rId8" Type="http://schemas.openxmlformats.org/officeDocument/2006/relationships/image" Target="media/image1.emf"/><Relationship Id="rId51" Type="http://schemas.openxmlformats.org/officeDocument/2006/relationships/oleObject" Target="embeddings/oleObject13.bin"/><Relationship Id="rId72"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oleObject" Target="embeddings/oleObject4.bin"/><Relationship Id="rId33" Type="http://schemas.openxmlformats.org/officeDocument/2006/relationships/image" Target="media/image16.png"/><Relationship Id="rId38" Type="http://schemas.openxmlformats.org/officeDocument/2006/relationships/image" Target="media/image19.emf"/><Relationship Id="rId46" Type="http://schemas.openxmlformats.org/officeDocument/2006/relationships/image" Target="media/image23.emf"/><Relationship Id="rId59" Type="http://schemas.openxmlformats.org/officeDocument/2006/relationships/image" Target="media/image30.emf"/><Relationship Id="rId67" Type="http://schemas.openxmlformats.org/officeDocument/2006/relationships/image" Target="media/image34.emf"/><Relationship Id="rId20" Type="http://schemas.openxmlformats.org/officeDocument/2006/relationships/image" Target="media/image6.emf"/><Relationship Id="rId41" Type="http://schemas.openxmlformats.org/officeDocument/2006/relationships/oleObject" Target="embeddings/oleObject8.bin"/><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openxmlformats.org/officeDocument/2006/relationships/oleObject" Target="embeddings/oleObject22.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4.xml.rels><?xml version="1.0" encoding="UTF-8" standalone="yes"?>
<Relationships xmlns="http://schemas.openxmlformats.org/package/2006/relationships"><Relationship Id="rId2" Type="http://schemas.openxmlformats.org/officeDocument/2006/relationships/image" Target="media/image38.svg"/><Relationship Id="rId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CD1D7-A789-4365-A67A-13351525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7011</Words>
  <Characters>38565</Characters>
  <Application>Microsoft Office Word</Application>
  <DocSecurity>0</DocSecurity>
  <Lines>321</Lines>
  <Paragraphs>90</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Szabo</dc:creator>
  <cp:lastModifiedBy>Emiel de Kleijn</cp:lastModifiedBy>
  <cp:revision>2</cp:revision>
  <cp:lastPrinted>2018-07-24T17:36:00Z</cp:lastPrinted>
  <dcterms:created xsi:type="dcterms:W3CDTF">2018-07-25T14:13:00Z</dcterms:created>
  <dcterms:modified xsi:type="dcterms:W3CDTF">2018-07-25T14:13:00Z</dcterms:modified>
</cp:coreProperties>
</file>